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6927" w14:textId="77777777" w:rsidR="00B64F74" w:rsidRPr="00C206C9" w:rsidRDefault="00B64F74">
      <w:pPr>
        <w:spacing w:after="4277" w:line="259" w:lineRule="auto"/>
        <w:ind w:left="510"/>
      </w:pPr>
    </w:p>
    <w:p w14:paraId="55ED3228" w14:textId="471609B6" w:rsidR="00EB20F1" w:rsidRPr="00C206C9" w:rsidRDefault="00B64F74" w:rsidP="004B7A66">
      <w:pPr>
        <w:spacing w:after="4277" w:line="259" w:lineRule="auto"/>
        <w:ind w:left="510"/>
        <w:jc w:val="center"/>
      </w:pPr>
      <w:r w:rsidRPr="00C206C9">
        <w:rPr>
          <w:noProof/>
        </w:rPr>
        <w:drawing>
          <wp:inline distT="0" distB="0" distL="0" distR="0" wp14:anchorId="1FBE89F0" wp14:editId="6BBE8BD5">
            <wp:extent cx="5779406" cy="908303"/>
            <wp:effectExtent l="0" t="0" r="0" b="0"/>
            <wp:docPr id="1" name="image2.png" descr="A black and gold sign with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A black and gold sign with yellow letters&#10;&#10;Description automatically generated"/>
                    <pic:cNvPicPr/>
                  </pic:nvPicPr>
                  <pic:blipFill>
                    <a:blip r:embed="rId8" cstate="print"/>
                    <a:stretch>
                      <a:fillRect/>
                    </a:stretch>
                  </pic:blipFill>
                  <pic:spPr>
                    <a:xfrm>
                      <a:off x="0" y="0"/>
                      <a:ext cx="5779406" cy="908303"/>
                    </a:xfrm>
                    <a:prstGeom prst="rect">
                      <a:avLst/>
                    </a:prstGeom>
                  </pic:spPr>
                </pic:pic>
              </a:graphicData>
            </a:graphic>
          </wp:inline>
        </w:drawing>
      </w:r>
    </w:p>
    <w:p w14:paraId="07A9FBC8" w14:textId="0A564534" w:rsidR="00EB20F1" w:rsidRPr="00C206C9" w:rsidRDefault="00000000" w:rsidP="009D4BB7">
      <w:pPr>
        <w:spacing w:line="259" w:lineRule="auto"/>
        <w:ind w:left="90"/>
        <w:jc w:val="center"/>
        <w:rPr>
          <w:color w:val="000000" w:themeColor="text1"/>
        </w:rPr>
      </w:pPr>
      <w:r w:rsidRPr="00C206C9">
        <w:rPr>
          <w:rFonts w:eastAsia="Book Antiqua"/>
          <w:b/>
          <w:color w:val="000000" w:themeColor="text1"/>
        </w:rPr>
        <w:t>SOUTHERN CALIFORNIA COLLEGE</w:t>
      </w:r>
    </w:p>
    <w:p w14:paraId="1F2CD391" w14:textId="2AA99536" w:rsidR="00EB20F1" w:rsidRPr="00C206C9" w:rsidRDefault="00000000" w:rsidP="004B7A66">
      <w:pPr>
        <w:spacing w:line="259" w:lineRule="auto"/>
        <w:ind w:right="34"/>
        <w:jc w:val="center"/>
        <w:rPr>
          <w:color w:val="000000" w:themeColor="text1"/>
        </w:rPr>
      </w:pPr>
      <w:r w:rsidRPr="00C206C9">
        <w:rPr>
          <w:rFonts w:eastAsia="Book Antiqua"/>
          <w:b/>
          <w:color w:val="000000" w:themeColor="text1"/>
        </w:rPr>
        <w:t>OF BARBER AND BEAUTY</w:t>
      </w:r>
    </w:p>
    <w:p w14:paraId="15BD2617" w14:textId="46CE10BC" w:rsidR="00EB20F1" w:rsidRPr="00C206C9" w:rsidRDefault="00000000" w:rsidP="004B7A66">
      <w:pPr>
        <w:spacing w:line="259" w:lineRule="auto"/>
        <w:ind w:right="8"/>
        <w:jc w:val="center"/>
        <w:rPr>
          <w:color w:val="000000" w:themeColor="text1"/>
        </w:rPr>
      </w:pPr>
      <w:r w:rsidRPr="00C206C9">
        <w:rPr>
          <w:rFonts w:eastAsia="Bookman Old Style"/>
          <w:color w:val="000000" w:themeColor="text1"/>
        </w:rPr>
        <w:t>641 N. Broadway Escondido, CA 92025</w:t>
      </w:r>
    </w:p>
    <w:p w14:paraId="652A6EC8" w14:textId="6A64C726" w:rsidR="00EB20F1" w:rsidRPr="00C206C9" w:rsidRDefault="00BF24E0" w:rsidP="004B7A66">
      <w:pPr>
        <w:spacing w:after="635" w:line="259" w:lineRule="auto"/>
        <w:ind w:right="2"/>
        <w:jc w:val="center"/>
        <w:rPr>
          <w:color w:val="000000" w:themeColor="text1"/>
        </w:rPr>
      </w:pPr>
      <w:r w:rsidRPr="00C206C9">
        <w:rPr>
          <w:rFonts w:eastAsia="Calibri"/>
          <w:bCs/>
          <w:noProof/>
          <w:color w:val="000000" w:themeColor="text1"/>
        </w:rPr>
        <w:t>Phone Number</w:t>
      </w:r>
      <w:r w:rsidR="00056ECF" w:rsidRPr="00C206C9">
        <w:rPr>
          <w:rFonts w:eastAsia="Calibri"/>
          <w:bCs/>
          <w:noProof/>
          <w:color w:val="000000" w:themeColor="text1"/>
        </w:rPr>
        <w:t xml:space="preserve"> </w:t>
      </w:r>
      <w:r w:rsidRPr="00C206C9">
        <w:rPr>
          <w:rFonts w:eastAsia="Calibri"/>
          <w:bCs/>
          <w:noProof/>
          <w:color w:val="000000" w:themeColor="text1"/>
        </w:rPr>
        <w:t>- (760) 294-6405</w:t>
      </w:r>
      <w:r w:rsidRPr="00C206C9">
        <w:rPr>
          <w:rFonts w:eastAsia="Calibri"/>
          <w:b/>
          <w:noProof/>
          <w:color w:val="000000" w:themeColor="text1"/>
        </w:rPr>
        <w:t xml:space="preserve"> | </w:t>
      </w:r>
      <w:r w:rsidRPr="00C206C9">
        <w:rPr>
          <w:rFonts w:eastAsia="Bookman Old Style"/>
          <w:color w:val="000000" w:themeColor="text1"/>
        </w:rPr>
        <w:t>Website</w:t>
      </w:r>
      <w:r w:rsidR="00056ECF" w:rsidRPr="00C206C9">
        <w:rPr>
          <w:rFonts w:eastAsia="Bookman Old Style"/>
          <w:color w:val="000000" w:themeColor="text1"/>
        </w:rPr>
        <w:t xml:space="preserve"> </w:t>
      </w:r>
      <w:r w:rsidRPr="00C206C9">
        <w:rPr>
          <w:rFonts w:eastAsia="Bookman Old Style"/>
          <w:color w:val="000000" w:themeColor="text1"/>
        </w:rPr>
        <w:t>- sccbb.edu</w:t>
      </w:r>
    </w:p>
    <w:p w14:paraId="27E8EB30" w14:textId="25746F0C" w:rsidR="00EB20F1" w:rsidRPr="00C206C9" w:rsidRDefault="00000000" w:rsidP="009D4BB7">
      <w:pPr>
        <w:spacing w:after="3" w:line="259" w:lineRule="auto"/>
        <w:ind w:hanging="10"/>
        <w:jc w:val="center"/>
        <w:rPr>
          <w:color w:val="000000" w:themeColor="text1"/>
        </w:rPr>
      </w:pPr>
      <w:r w:rsidRPr="00C206C9">
        <w:rPr>
          <w:rFonts w:eastAsia="Bookman Old Style"/>
          <w:color w:val="000000" w:themeColor="text1"/>
        </w:rPr>
        <w:t>Catalog</w:t>
      </w:r>
    </w:p>
    <w:p w14:paraId="42B474C1" w14:textId="156549AE" w:rsidR="001E6BD9" w:rsidRPr="00C206C9" w:rsidRDefault="00000000" w:rsidP="009D4BB7">
      <w:pPr>
        <w:spacing w:after="3" w:line="259" w:lineRule="auto"/>
        <w:ind w:left="-180" w:hanging="10"/>
        <w:jc w:val="center"/>
        <w:rPr>
          <w:rFonts w:eastAsia="Bookman Old Style"/>
          <w:color w:val="000000" w:themeColor="text1"/>
        </w:rPr>
      </w:pPr>
      <w:r w:rsidRPr="00C206C9">
        <w:rPr>
          <w:rFonts w:eastAsia="Bookman Old Style"/>
          <w:color w:val="000000" w:themeColor="text1"/>
        </w:rPr>
        <w:t>January 1, 2025, to December 31,</w:t>
      </w:r>
      <w:r w:rsidR="009D4BB7">
        <w:rPr>
          <w:rFonts w:eastAsia="Bookman Old Style"/>
          <w:color w:val="000000" w:themeColor="text1"/>
        </w:rPr>
        <w:t xml:space="preserve"> </w:t>
      </w:r>
      <w:r w:rsidRPr="00C206C9">
        <w:rPr>
          <w:rFonts w:eastAsia="Bookman Old Style"/>
          <w:color w:val="000000" w:themeColor="text1"/>
        </w:rPr>
        <w:t>2025</w:t>
      </w:r>
    </w:p>
    <w:p w14:paraId="501A7E48" w14:textId="77777777" w:rsidR="00BF24E0" w:rsidRPr="00C206C9" w:rsidRDefault="00BF24E0" w:rsidP="00B64F74">
      <w:pPr>
        <w:spacing w:after="3" w:line="259" w:lineRule="auto"/>
        <w:ind w:left="758" w:hanging="10"/>
        <w:jc w:val="center"/>
        <w:rPr>
          <w:rFonts w:eastAsia="Bookman Old Style"/>
          <w:color w:val="000000" w:themeColor="text1"/>
        </w:rPr>
      </w:pPr>
    </w:p>
    <w:sdt>
      <w:sdtPr>
        <w:rPr>
          <w:b w:val="0"/>
          <w:color w:val="000000" w:themeColor="text1"/>
          <w:kern w:val="0"/>
          <w14:ligatures w14:val="none"/>
        </w:rPr>
        <w:id w:val="-446615625"/>
        <w:docPartObj>
          <w:docPartGallery w:val="Table of Contents"/>
        </w:docPartObj>
      </w:sdtPr>
      <w:sdtContent>
        <w:p w14:paraId="255CC91B" w14:textId="77777777" w:rsidR="004B7A66" w:rsidRDefault="004B7A66" w:rsidP="004B7A66">
          <w:pPr>
            <w:pStyle w:val="Heading3"/>
            <w:ind w:left="540" w:right="288" w:firstLine="0"/>
            <w:jc w:val="left"/>
            <w:rPr>
              <w:b w:val="0"/>
              <w:color w:val="000000" w:themeColor="text1"/>
              <w:kern w:val="0"/>
              <w14:ligatures w14:val="none"/>
            </w:rPr>
          </w:pPr>
        </w:p>
        <w:p w14:paraId="3BE114B3" w14:textId="77777777" w:rsidR="004B7A66" w:rsidRDefault="004B7A66" w:rsidP="004B7A66">
          <w:pPr>
            <w:pStyle w:val="Heading3"/>
            <w:ind w:left="540" w:right="288" w:firstLine="0"/>
            <w:jc w:val="left"/>
            <w:rPr>
              <w:b w:val="0"/>
              <w:color w:val="000000" w:themeColor="text1"/>
              <w:kern w:val="0"/>
              <w14:ligatures w14:val="none"/>
            </w:rPr>
          </w:pPr>
        </w:p>
        <w:p w14:paraId="757CFEC3" w14:textId="77777777" w:rsidR="004B7A66" w:rsidRDefault="004B7A66" w:rsidP="004B7A66">
          <w:pPr>
            <w:pStyle w:val="Heading3"/>
            <w:ind w:left="540" w:right="288" w:firstLine="0"/>
            <w:jc w:val="left"/>
            <w:rPr>
              <w:b w:val="0"/>
              <w:color w:val="000000" w:themeColor="text1"/>
              <w:kern w:val="0"/>
              <w14:ligatures w14:val="none"/>
            </w:rPr>
          </w:pPr>
        </w:p>
        <w:p w14:paraId="13EFA46E" w14:textId="77777777" w:rsidR="00C3756D" w:rsidRDefault="00C3756D" w:rsidP="00C3756D"/>
        <w:p w14:paraId="6B3D53F5" w14:textId="77777777" w:rsidR="00C3756D" w:rsidRPr="00C3756D" w:rsidRDefault="00C3756D" w:rsidP="00C3756D"/>
        <w:p w14:paraId="0ABA3EF8" w14:textId="6F587F7F" w:rsidR="00EB20F1" w:rsidRPr="00C206C9" w:rsidRDefault="00000000" w:rsidP="00C3756D">
          <w:pPr>
            <w:pStyle w:val="Heading3"/>
            <w:ind w:left="0" w:right="288" w:firstLine="0"/>
            <w:jc w:val="left"/>
            <w:rPr>
              <w:color w:val="000000" w:themeColor="text1"/>
            </w:rPr>
          </w:pPr>
          <w:r w:rsidRPr="00C206C9">
            <w:rPr>
              <w:color w:val="000000" w:themeColor="text1"/>
            </w:rPr>
            <w:lastRenderedPageBreak/>
            <w:t xml:space="preserve">Table </w:t>
          </w:r>
          <w:r w:rsidR="004B7A66" w:rsidRPr="00C206C9">
            <w:rPr>
              <w:color w:val="000000" w:themeColor="text1"/>
            </w:rPr>
            <w:t xml:space="preserve">Of </w:t>
          </w:r>
          <w:r w:rsidRPr="00C206C9">
            <w:rPr>
              <w:color w:val="000000" w:themeColor="text1"/>
            </w:rPr>
            <w:t>Contents</w:t>
          </w:r>
        </w:p>
        <w:p w14:paraId="795EC5DB" w14:textId="05ED462F" w:rsidR="00C3756D" w:rsidRDefault="00BB6CAE">
          <w:pPr>
            <w:pStyle w:val="TOC1"/>
            <w:tabs>
              <w:tab w:val="right" w:leader="dot" w:pos="11078"/>
            </w:tabs>
            <w:rPr>
              <w:rFonts w:asciiTheme="minorHAnsi" w:eastAsiaTheme="minorEastAsia" w:hAnsiTheme="minorHAnsi" w:cstheme="minorBidi"/>
              <w:noProof/>
              <w:kern w:val="2"/>
              <w:sz w:val="24"/>
              <w14:ligatures w14:val="standardContextual"/>
            </w:rPr>
          </w:pPr>
          <w:r w:rsidRPr="00C206C9">
            <w:rPr>
              <w:b/>
              <w:color w:val="000000" w:themeColor="text1"/>
              <w:sz w:val="24"/>
            </w:rPr>
            <w:fldChar w:fldCharType="begin"/>
          </w:r>
          <w:r w:rsidRPr="00C206C9">
            <w:rPr>
              <w:b/>
              <w:color w:val="000000" w:themeColor="text1"/>
              <w:sz w:val="24"/>
            </w:rPr>
            <w:instrText xml:space="preserve"> TOC \o "1-2" \h \z \u </w:instrText>
          </w:r>
          <w:r w:rsidRPr="00C206C9">
            <w:rPr>
              <w:b/>
              <w:color w:val="000000" w:themeColor="text1"/>
              <w:sz w:val="24"/>
            </w:rPr>
            <w:fldChar w:fldCharType="separate"/>
          </w:r>
          <w:hyperlink w:anchor="_Toc206508801" w:history="1">
            <w:r w:rsidR="00C3756D" w:rsidRPr="004C1BE8">
              <w:rPr>
                <w:rStyle w:val="Hyperlink"/>
                <w:noProof/>
              </w:rPr>
              <w:t>INSTITUTIONAL MISSION</w:t>
            </w:r>
            <w:r w:rsidR="00C3756D">
              <w:rPr>
                <w:noProof/>
                <w:webHidden/>
              </w:rPr>
              <w:tab/>
            </w:r>
            <w:r w:rsidR="00C3756D">
              <w:rPr>
                <w:noProof/>
                <w:webHidden/>
              </w:rPr>
              <w:fldChar w:fldCharType="begin"/>
            </w:r>
            <w:r w:rsidR="00C3756D">
              <w:rPr>
                <w:noProof/>
                <w:webHidden/>
              </w:rPr>
              <w:instrText xml:space="preserve"> PAGEREF _Toc206508801 \h </w:instrText>
            </w:r>
            <w:r w:rsidR="00C3756D">
              <w:rPr>
                <w:noProof/>
                <w:webHidden/>
              </w:rPr>
            </w:r>
            <w:r w:rsidR="00C3756D">
              <w:rPr>
                <w:noProof/>
                <w:webHidden/>
              </w:rPr>
              <w:fldChar w:fldCharType="separate"/>
            </w:r>
            <w:r w:rsidR="00B42A52">
              <w:rPr>
                <w:noProof/>
                <w:webHidden/>
              </w:rPr>
              <w:t>4</w:t>
            </w:r>
            <w:r w:rsidR="00C3756D">
              <w:rPr>
                <w:noProof/>
                <w:webHidden/>
              </w:rPr>
              <w:fldChar w:fldCharType="end"/>
            </w:r>
          </w:hyperlink>
        </w:p>
        <w:p w14:paraId="43D95799" w14:textId="149764A7"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02" w:history="1">
            <w:r w:rsidRPr="004C1BE8">
              <w:rPr>
                <w:rStyle w:val="Hyperlink"/>
                <w:noProof/>
              </w:rPr>
              <w:t>EDUCATIONAL OBJECTIVES</w:t>
            </w:r>
            <w:r>
              <w:rPr>
                <w:noProof/>
                <w:webHidden/>
              </w:rPr>
              <w:tab/>
            </w:r>
            <w:r>
              <w:rPr>
                <w:noProof/>
                <w:webHidden/>
              </w:rPr>
              <w:fldChar w:fldCharType="begin"/>
            </w:r>
            <w:r>
              <w:rPr>
                <w:noProof/>
                <w:webHidden/>
              </w:rPr>
              <w:instrText xml:space="preserve"> PAGEREF _Toc206508802 \h </w:instrText>
            </w:r>
            <w:r>
              <w:rPr>
                <w:noProof/>
                <w:webHidden/>
              </w:rPr>
            </w:r>
            <w:r>
              <w:rPr>
                <w:noProof/>
                <w:webHidden/>
              </w:rPr>
              <w:fldChar w:fldCharType="separate"/>
            </w:r>
            <w:r w:rsidR="00B42A52">
              <w:rPr>
                <w:noProof/>
                <w:webHidden/>
              </w:rPr>
              <w:t>4</w:t>
            </w:r>
            <w:r>
              <w:rPr>
                <w:noProof/>
                <w:webHidden/>
              </w:rPr>
              <w:fldChar w:fldCharType="end"/>
            </w:r>
          </w:hyperlink>
        </w:p>
        <w:p w14:paraId="040257EF" w14:textId="1C2B9D97"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03" w:history="1">
            <w:r w:rsidRPr="004C1BE8">
              <w:rPr>
                <w:rStyle w:val="Hyperlink"/>
                <w:noProof/>
              </w:rPr>
              <w:t>DESCRIPTION OF FACILITY &amp; TYPE OF EDUCATION USED FOR INSTRUCTION</w:t>
            </w:r>
            <w:r>
              <w:rPr>
                <w:noProof/>
                <w:webHidden/>
              </w:rPr>
              <w:tab/>
            </w:r>
            <w:r>
              <w:rPr>
                <w:noProof/>
                <w:webHidden/>
              </w:rPr>
              <w:fldChar w:fldCharType="begin"/>
            </w:r>
            <w:r>
              <w:rPr>
                <w:noProof/>
                <w:webHidden/>
              </w:rPr>
              <w:instrText xml:space="preserve"> PAGEREF _Toc206508803 \h </w:instrText>
            </w:r>
            <w:r>
              <w:rPr>
                <w:noProof/>
                <w:webHidden/>
              </w:rPr>
            </w:r>
            <w:r>
              <w:rPr>
                <w:noProof/>
                <w:webHidden/>
              </w:rPr>
              <w:fldChar w:fldCharType="separate"/>
            </w:r>
            <w:r w:rsidR="00B42A52">
              <w:rPr>
                <w:noProof/>
                <w:webHidden/>
              </w:rPr>
              <w:t>4</w:t>
            </w:r>
            <w:r>
              <w:rPr>
                <w:noProof/>
                <w:webHidden/>
              </w:rPr>
              <w:fldChar w:fldCharType="end"/>
            </w:r>
          </w:hyperlink>
        </w:p>
        <w:p w14:paraId="68F42D02" w14:textId="2D8509E6"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04" w:history="1">
            <w:r w:rsidRPr="004C1BE8">
              <w:rPr>
                <w:rStyle w:val="Hyperlink"/>
                <w:noProof/>
              </w:rPr>
              <w:t>Instructional Location ~ All courses are taught at the following address:</w:t>
            </w:r>
            <w:r>
              <w:rPr>
                <w:noProof/>
                <w:webHidden/>
              </w:rPr>
              <w:tab/>
            </w:r>
            <w:r>
              <w:rPr>
                <w:noProof/>
                <w:webHidden/>
              </w:rPr>
              <w:fldChar w:fldCharType="begin"/>
            </w:r>
            <w:r>
              <w:rPr>
                <w:noProof/>
                <w:webHidden/>
              </w:rPr>
              <w:instrText xml:space="preserve"> PAGEREF _Toc206508804 \h </w:instrText>
            </w:r>
            <w:r>
              <w:rPr>
                <w:noProof/>
                <w:webHidden/>
              </w:rPr>
            </w:r>
            <w:r>
              <w:rPr>
                <w:noProof/>
                <w:webHidden/>
              </w:rPr>
              <w:fldChar w:fldCharType="separate"/>
            </w:r>
            <w:r w:rsidR="00B42A52">
              <w:rPr>
                <w:noProof/>
                <w:webHidden/>
              </w:rPr>
              <w:t>4</w:t>
            </w:r>
            <w:r>
              <w:rPr>
                <w:noProof/>
                <w:webHidden/>
              </w:rPr>
              <w:fldChar w:fldCharType="end"/>
            </w:r>
          </w:hyperlink>
        </w:p>
        <w:p w14:paraId="7A6FA6FA" w14:textId="2DD00DD7"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05" w:history="1">
            <w:r w:rsidRPr="004C1BE8">
              <w:rPr>
                <w:rStyle w:val="Hyperlink"/>
                <w:noProof/>
              </w:rPr>
              <w:t>Learning Expectations</w:t>
            </w:r>
            <w:r>
              <w:rPr>
                <w:noProof/>
                <w:webHidden/>
              </w:rPr>
              <w:tab/>
            </w:r>
            <w:r>
              <w:rPr>
                <w:noProof/>
                <w:webHidden/>
              </w:rPr>
              <w:fldChar w:fldCharType="begin"/>
            </w:r>
            <w:r>
              <w:rPr>
                <w:noProof/>
                <w:webHidden/>
              </w:rPr>
              <w:instrText xml:space="preserve"> PAGEREF _Toc206508805 \h </w:instrText>
            </w:r>
            <w:r>
              <w:rPr>
                <w:noProof/>
                <w:webHidden/>
              </w:rPr>
            </w:r>
            <w:r>
              <w:rPr>
                <w:noProof/>
                <w:webHidden/>
              </w:rPr>
              <w:fldChar w:fldCharType="separate"/>
            </w:r>
            <w:r w:rsidR="00B42A52">
              <w:rPr>
                <w:noProof/>
                <w:webHidden/>
              </w:rPr>
              <w:t>5</w:t>
            </w:r>
            <w:r>
              <w:rPr>
                <w:noProof/>
                <w:webHidden/>
              </w:rPr>
              <w:fldChar w:fldCharType="end"/>
            </w:r>
          </w:hyperlink>
        </w:p>
        <w:p w14:paraId="2865AB53" w14:textId="6B9A0AAB"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06" w:history="1">
            <w:r w:rsidRPr="004C1BE8">
              <w:rPr>
                <w:rStyle w:val="Hyperlink"/>
                <w:noProof/>
              </w:rPr>
              <w:t>Recognition of Credit Policies</w:t>
            </w:r>
            <w:r>
              <w:rPr>
                <w:noProof/>
                <w:webHidden/>
              </w:rPr>
              <w:tab/>
            </w:r>
            <w:r>
              <w:rPr>
                <w:noProof/>
                <w:webHidden/>
              </w:rPr>
              <w:fldChar w:fldCharType="begin"/>
            </w:r>
            <w:r>
              <w:rPr>
                <w:noProof/>
                <w:webHidden/>
              </w:rPr>
              <w:instrText xml:space="preserve"> PAGEREF _Toc206508806 \h </w:instrText>
            </w:r>
            <w:r>
              <w:rPr>
                <w:noProof/>
                <w:webHidden/>
              </w:rPr>
            </w:r>
            <w:r>
              <w:rPr>
                <w:noProof/>
                <w:webHidden/>
              </w:rPr>
              <w:fldChar w:fldCharType="separate"/>
            </w:r>
            <w:r w:rsidR="00B42A52">
              <w:rPr>
                <w:noProof/>
                <w:webHidden/>
              </w:rPr>
              <w:t>5</w:t>
            </w:r>
            <w:r>
              <w:rPr>
                <w:noProof/>
                <w:webHidden/>
              </w:rPr>
              <w:fldChar w:fldCharType="end"/>
            </w:r>
          </w:hyperlink>
        </w:p>
        <w:p w14:paraId="5F6A5535" w14:textId="5BDF823C"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07" w:history="1">
            <w:r w:rsidRPr="004C1BE8">
              <w:rPr>
                <w:rStyle w:val="Hyperlink"/>
                <w:noProof/>
              </w:rPr>
              <w:t>ADMISSIONS, RE-ENTRY POLICIES &amp; RECOGNITION OF CREDIT</w:t>
            </w:r>
            <w:r>
              <w:rPr>
                <w:noProof/>
                <w:webHidden/>
              </w:rPr>
              <w:tab/>
            </w:r>
            <w:r>
              <w:rPr>
                <w:noProof/>
                <w:webHidden/>
              </w:rPr>
              <w:fldChar w:fldCharType="begin"/>
            </w:r>
            <w:r>
              <w:rPr>
                <w:noProof/>
                <w:webHidden/>
              </w:rPr>
              <w:instrText xml:space="preserve"> PAGEREF _Toc206508807 \h </w:instrText>
            </w:r>
            <w:r>
              <w:rPr>
                <w:noProof/>
                <w:webHidden/>
              </w:rPr>
            </w:r>
            <w:r>
              <w:rPr>
                <w:noProof/>
                <w:webHidden/>
              </w:rPr>
              <w:fldChar w:fldCharType="separate"/>
            </w:r>
            <w:r w:rsidR="00B42A52">
              <w:rPr>
                <w:noProof/>
                <w:webHidden/>
              </w:rPr>
              <w:t>5</w:t>
            </w:r>
            <w:r>
              <w:rPr>
                <w:noProof/>
                <w:webHidden/>
              </w:rPr>
              <w:fldChar w:fldCharType="end"/>
            </w:r>
          </w:hyperlink>
        </w:p>
        <w:p w14:paraId="0D53CC17" w14:textId="52D75300"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08" w:history="1">
            <w:r w:rsidRPr="004C1BE8">
              <w:rPr>
                <w:rStyle w:val="Hyperlink"/>
                <w:noProof/>
              </w:rPr>
              <w:t>Vaccination Policy</w:t>
            </w:r>
            <w:r>
              <w:rPr>
                <w:noProof/>
                <w:webHidden/>
              </w:rPr>
              <w:tab/>
            </w:r>
            <w:r>
              <w:rPr>
                <w:noProof/>
                <w:webHidden/>
              </w:rPr>
              <w:fldChar w:fldCharType="begin"/>
            </w:r>
            <w:r>
              <w:rPr>
                <w:noProof/>
                <w:webHidden/>
              </w:rPr>
              <w:instrText xml:space="preserve"> PAGEREF _Toc206508808 \h </w:instrText>
            </w:r>
            <w:r>
              <w:rPr>
                <w:noProof/>
                <w:webHidden/>
              </w:rPr>
            </w:r>
            <w:r>
              <w:rPr>
                <w:noProof/>
                <w:webHidden/>
              </w:rPr>
              <w:fldChar w:fldCharType="separate"/>
            </w:r>
            <w:r w:rsidR="00B42A52">
              <w:rPr>
                <w:noProof/>
                <w:webHidden/>
              </w:rPr>
              <w:t>6</w:t>
            </w:r>
            <w:r>
              <w:rPr>
                <w:noProof/>
                <w:webHidden/>
              </w:rPr>
              <w:fldChar w:fldCharType="end"/>
            </w:r>
          </w:hyperlink>
        </w:p>
        <w:p w14:paraId="62C94F2B" w14:textId="46CCB0A2"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09" w:history="1">
            <w:r w:rsidRPr="004C1BE8">
              <w:rPr>
                <w:rStyle w:val="Hyperlink"/>
                <w:noProof/>
              </w:rPr>
              <w:t>Health Warnings</w:t>
            </w:r>
            <w:r>
              <w:rPr>
                <w:noProof/>
                <w:webHidden/>
              </w:rPr>
              <w:tab/>
            </w:r>
            <w:r>
              <w:rPr>
                <w:noProof/>
                <w:webHidden/>
              </w:rPr>
              <w:fldChar w:fldCharType="begin"/>
            </w:r>
            <w:r>
              <w:rPr>
                <w:noProof/>
                <w:webHidden/>
              </w:rPr>
              <w:instrText xml:space="preserve"> PAGEREF _Toc206508809 \h </w:instrText>
            </w:r>
            <w:r>
              <w:rPr>
                <w:noProof/>
                <w:webHidden/>
              </w:rPr>
            </w:r>
            <w:r>
              <w:rPr>
                <w:noProof/>
                <w:webHidden/>
              </w:rPr>
              <w:fldChar w:fldCharType="separate"/>
            </w:r>
            <w:r w:rsidR="00B42A52">
              <w:rPr>
                <w:noProof/>
                <w:webHidden/>
              </w:rPr>
              <w:t>6</w:t>
            </w:r>
            <w:r>
              <w:rPr>
                <w:noProof/>
                <w:webHidden/>
              </w:rPr>
              <w:fldChar w:fldCharType="end"/>
            </w:r>
          </w:hyperlink>
        </w:p>
        <w:p w14:paraId="5FEF0307" w14:textId="7D359D0D"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10" w:history="1">
            <w:r w:rsidRPr="004C1BE8">
              <w:rPr>
                <w:rStyle w:val="Hyperlink"/>
                <w:noProof/>
              </w:rPr>
              <w:t>NOTICE CONCERNING TRANSFERABILITY OF CREDITS AND CREDENTIALS EARNED AT OUR COLLEGE</w:t>
            </w:r>
            <w:r>
              <w:rPr>
                <w:noProof/>
                <w:webHidden/>
              </w:rPr>
              <w:tab/>
            </w:r>
            <w:r>
              <w:rPr>
                <w:noProof/>
                <w:webHidden/>
              </w:rPr>
              <w:fldChar w:fldCharType="begin"/>
            </w:r>
            <w:r>
              <w:rPr>
                <w:noProof/>
                <w:webHidden/>
              </w:rPr>
              <w:instrText xml:space="preserve"> PAGEREF _Toc206508810 \h </w:instrText>
            </w:r>
            <w:r>
              <w:rPr>
                <w:noProof/>
                <w:webHidden/>
              </w:rPr>
            </w:r>
            <w:r>
              <w:rPr>
                <w:noProof/>
                <w:webHidden/>
              </w:rPr>
              <w:fldChar w:fldCharType="separate"/>
            </w:r>
            <w:r w:rsidR="00B42A52">
              <w:rPr>
                <w:noProof/>
                <w:webHidden/>
              </w:rPr>
              <w:t>6</w:t>
            </w:r>
            <w:r>
              <w:rPr>
                <w:noProof/>
                <w:webHidden/>
              </w:rPr>
              <w:fldChar w:fldCharType="end"/>
            </w:r>
          </w:hyperlink>
        </w:p>
        <w:p w14:paraId="6F541EA6" w14:textId="2BA8C602"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11" w:history="1">
            <w:r w:rsidRPr="004C1BE8">
              <w:rPr>
                <w:rStyle w:val="Hyperlink"/>
                <w:noProof/>
              </w:rPr>
              <w:t>THE FAMILY EDUCATIONAL RIGHTS AND PRIVACY ACT (FERPA)</w:t>
            </w:r>
            <w:r>
              <w:rPr>
                <w:noProof/>
                <w:webHidden/>
              </w:rPr>
              <w:tab/>
            </w:r>
            <w:r>
              <w:rPr>
                <w:noProof/>
                <w:webHidden/>
              </w:rPr>
              <w:fldChar w:fldCharType="begin"/>
            </w:r>
            <w:r>
              <w:rPr>
                <w:noProof/>
                <w:webHidden/>
              </w:rPr>
              <w:instrText xml:space="preserve"> PAGEREF _Toc206508811 \h </w:instrText>
            </w:r>
            <w:r>
              <w:rPr>
                <w:noProof/>
                <w:webHidden/>
              </w:rPr>
            </w:r>
            <w:r>
              <w:rPr>
                <w:noProof/>
                <w:webHidden/>
              </w:rPr>
              <w:fldChar w:fldCharType="separate"/>
            </w:r>
            <w:r w:rsidR="00B42A52">
              <w:rPr>
                <w:noProof/>
                <w:webHidden/>
              </w:rPr>
              <w:t>7</w:t>
            </w:r>
            <w:r>
              <w:rPr>
                <w:noProof/>
                <w:webHidden/>
              </w:rPr>
              <w:fldChar w:fldCharType="end"/>
            </w:r>
          </w:hyperlink>
        </w:p>
        <w:p w14:paraId="0928B0DB" w14:textId="7BEBCB1D"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12" w:history="1">
            <w:r w:rsidRPr="004C1BE8">
              <w:rPr>
                <w:rStyle w:val="Hyperlink"/>
                <w:noProof/>
              </w:rPr>
              <w:t>HOURS OF ATTENDANCE</w:t>
            </w:r>
            <w:r>
              <w:rPr>
                <w:noProof/>
                <w:webHidden/>
              </w:rPr>
              <w:tab/>
            </w:r>
            <w:r>
              <w:rPr>
                <w:noProof/>
                <w:webHidden/>
              </w:rPr>
              <w:fldChar w:fldCharType="begin"/>
            </w:r>
            <w:r>
              <w:rPr>
                <w:noProof/>
                <w:webHidden/>
              </w:rPr>
              <w:instrText xml:space="preserve"> PAGEREF _Toc206508812 \h </w:instrText>
            </w:r>
            <w:r>
              <w:rPr>
                <w:noProof/>
                <w:webHidden/>
              </w:rPr>
            </w:r>
            <w:r>
              <w:rPr>
                <w:noProof/>
                <w:webHidden/>
              </w:rPr>
              <w:fldChar w:fldCharType="separate"/>
            </w:r>
            <w:r w:rsidR="00B42A52">
              <w:rPr>
                <w:noProof/>
                <w:webHidden/>
              </w:rPr>
              <w:t>8</w:t>
            </w:r>
            <w:r>
              <w:rPr>
                <w:noProof/>
                <w:webHidden/>
              </w:rPr>
              <w:fldChar w:fldCharType="end"/>
            </w:r>
          </w:hyperlink>
        </w:p>
        <w:p w14:paraId="7915806C" w14:textId="5AD21075"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13" w:history="1">
            <w:r w:rsidRPr="004C1BE8">
              <w:rPr>
                <w:rStyle w:val="Hyperlink"/>
                <w:noProof/>
              </w:rPr>
              <w:t>ATTENDANCE POLICY</w:t>
            </w:r>
            <w:r>
              <w:rPr>
                <w:noProof/>
                <w:webHidden/>
              </w:rPr>
              <w:tab/>
            </w:r>
            <w:r>
              <w:rPr>
                <w:noProof/>
                <w:webHidden/>
              </w:rPr>
              <w:fldChar w:fldCharType="begin"/>
            </w:r>
            <w:r>
              <w:rPr>
                <w:noProof/>
                <w:webHidden/>
              </w:rPr>
              <w:instrText xml:space="preserve"> PAGEREF _Toc206508813 \h </w:instrText>
            </w:r>
            <w:r>
              <w:rPr>
                <w:noProof/>
                <w:webHidden/>
              </w:rPr>
            </w:r>
            <w:r>
              <w:rPr>
                <w:noProof/>
                <w:webHidden/>
              </w:rPr>
              <w:fldChar w:fldCharType="separate"/>
            </w:r>
            <w:r w:rsidR="00B42A52">
              <w:rPr>
                <w:noProof/>
                <w:webHidden/>
              </w:rPr>
              <w:t>8</w:t>
            </w:r>
            <w:r>
              <w:rPr>
                <w:noProof/>
                <w:webHidden/>
              </w:rPr>
              <w:fldChar w:fldCharType="end"/>
            </w:r>
          </w:hyperlink>
        </w:p>
        <w:p w14:paraId="48EC9849" w14:textId="5014619C"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14" w:history="1">
            <w:r w:rsidRPr="004C1BE8">
              <w:rPr>
                <w:rStyle w:val="Hyperlink"/>
                <w:noProof/>
              </w:rPr>
              <w:t>Tardy Policy</w:t>
            </w:r>
            <w:r>
              <w:rPr>
                <w:noProof/>
                <w:webHidden/>
              </w:rPr>
              <w:tab/>
            </w:r>
            <w:r>
              <w:rPr>
                <w:noProof/>
                <w:webHidden/>
              </w:rPr>
              <w:fldChar w:fldCharType="begin"/>
            </w:r>
            <w:r>
              <w:rPr>
                <w:noProof/>
                <w:webHidden/>
              </w:rPr>
              <w:instrText xml:space="preserve"> PAGEREF _Toc206508814 \h </w:instrText>
            </w:r>
            <w:r>
              <w:rPr>
                <w:noProof/>
                <w:webHidden/>
              </w:rPr>
            </w:r>
            <w:r>
              <w:rPr>
                <w:noProof/>
                <w:webHidden/>
              </w:rPr>
              <w:fldChar w:fldCharType="separate"/>
            </w:r>
            <w:r w:rsidR="00B42A52">
              <w:rPr>
                <w:noProof/>
                <w:webHidden/>
              </w:rPr>
              <w:t>8</w:t>
            </w:r>
            <w:r>
              <w:rPr>
                <w:noProof/>
                <w:webHidden/>
              </w:rPr>
              <w:fldChar w:fldCharType="end"/>
            </w:r>
          </w:hyperlink>
        </w:p>
        <w:p w14:paraId="379AF579" w14:textId="22F2C938"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15" w:history="1">
            <w:r w:rsidRPr="004C1BE8">
              <w:rPr>
                <w:rStyle w:val="Hyperlink"/>
                <w:noProof/>
              </w:rPr>
              <w:t>Make-up Hours</w:t>
            </w:r>
            <w:r>
              <w:rPr>
                <w:noProof/>
                <w:webHidden/>
              </w:rPr>
              <w:tab/>
            </w:r>
            <w:r>
              <w:rPr>
                <w:noProof/>
                <w:webHidden/>
              </w:rPr>
              <w:fldChar w:fldCharType="begin"/>
            </w:r>
            <w:r>
              <w:rPr>
                <w:noProof/>
                <w:webHidden/>
              </w:rPr>
              <w:instrText xml:space="preserve"> PAGEREF _Toc206508815 \h </w:instrText>
            </w:r>
            <w:r>
              <w:rPr>
                <w:noProof/>
                <w:webHidden/>
              </w:rPr>
            </w:r>
            <w:r>
              <w:rPr>
                <w:noProof/>
                <w:webHidden/>
              </w:rPr>
              <w:fldChar w:fldCharType="separate"/>
            </w:r>
            <w:r w:rsidR="00B42A52">
              <w:rPr>
                <w:noProof/>
                <w:webHidden/>
              </w:rPr>
              <w:t>9</w:t>
            </w:r>
            <w:r>
              <w:rPr>
                <w:noProof/>
                <w:webHidden/>
              </w:rPr>
              <w:fldChar w:fldCharType="end"/>
            </w:r>
          </w:hyperlink>
        </w:p>
        <w:p w14:paraId="4EC7EB56" w14:textId="3DDC2111"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16" w:history="1">
            <w:r w:rsidRPr="004C1BE8">
              <w:rPr>
                <w:rStyle w:val="Hyperlink"/>
                <w:noProof/>
              </w:rPr>
              <w:t>CLASS START DATES</w:t>
            </w:r>
            <w:r>
              <w:rPr>
                <w:noProof/>
                <w:webHidden/>
              </w:rPr>
              <w:tab/>
            </w:r>
            <w:r>
              <w:rPr>
                <w:noProof/>
                <w:webHidden/>
              </w:rPr>
              <w:fldChar w:fldCharType="begin"/>
            </w:r>
            <w:r>
              <w:rPr>
                <w:noProof/>
                <w:webHidden/>
              </w:rPr>
              <w:instrText xml:space="preserve"> PAGEREF _Toc206508816 \h </w:instrText>
            </w:r>
            <w:r>
              <w:rPr>
                <w:noProof/>
                <w:webHidden/>
              </w:rPr>
            </w:r>
            <w:r>
              <w:rPr>
                <w:noProof/>
                <w:webHidden/>
              </w:rPr>
              <w:fldChar w:fldCharType="separate"/>
            </w:r>
            <w:r w:rsidR="00B42A52">
              <w:rPr>
                <w:noProof/>
                <w:webHidden/>
              </w:rPr>
              <w:t>9</w:t>
            </w:r>
            <w:r>
              <w:rPr>
                <w:noProof/>
                <w:webHidden/>
              </w:rPr>
              <w:fldChar w:fldCharType="end"/>
            </w:r>
          </w:hyperlink>
        </w:p>
        <w:p w14:paraId="669C2DEA" w14:textId="6E49FEA1"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17" w:history="1">
            <w:r w:rsidRPr="004C1BE8">
              <w:rPr>
                <w:rStyle w:val="Hyperlink"/>
                <w:noProof/>
              </w:rPr>
              <w:t>CHARGES: TUITION &amp; FEES</w:t>
            </w:r>
            <w:r>
              <w:rPr>
                <w:noProof/>
                <w:webHidden/>
              </w:rPr>
              <w:tab/>
            </w:r>
            <w:r>
              <w:rPr>
                <w:noProof/>
                <w:webHidden/>
              </w:rPr>
              <w:fldChar w:fldCharType="begin"/>
            </w:r>
            <w:r>
              <w:rPr>
                <w:noProof/>
                <w:webHidden/>
              </w:rPr>
              <w:instrText xml:space="preserve"> PAGEREF _Toc206508817 \h </w:instrText>
            </w:r>
            <w:r>
              <w:rPr>
                <w:noProof/>
                <w:webHidden/>
              </w:rPr>
            </w:r>
            <w:r>
              <w:rPr>
                <w:noProof/>
                <w:webHidden/>
              </w:rPr>
              <w:fldChar w:fldCharType="separate"/>
            </w:r>
            <w:r w:rsidR="00B42A52">
              <w:rPr>
                <w:noProof/>
                <w:webHidden/>
              </w:rPr>
              <w:t>11</w:t>
            </w:r>
            <w:r>
              <w:rPr>
                <w:noProof/>
                <w:webHidden/>
              </w:rPr>
              <w:fldChar w:fldCharType="end"/>
            </w:r>
          </w:hyperlink>
        </w:p>
        <w:p w14:paraId="109A4486" w14:textId="3583C027"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18" w:history="1">
            <w:r w:rsidRPr="004C1BE8">
              <w:rPr>
                <w:rStyle w:val="Hyperlink"/>
                <w:noProof/>
              </w:rPr>
              <w:t>Tuition Payment Methods</w:t>
            </w:r>
            <w:r>
              <w:rPr>
                <w:noProof/>
                <w:webHidden/>
              </w:rPr>
              <w:tab/>
            </w:r>
            <w:r>
              <w:rPr>
                <w:noProof/>
                <w:webHidden/>
              </w:rPr>
              <w:fldChar w:fldCharType="begin"/>
            </w:r>
            <w:r>
              <w:rPr>
                <w:noProof/>
                <w:webHidden/>
              </w:rPr>
              <w:instrText xml:space="preserve"> PAGEREF _Toc206508818 \h </w:instrText>
            </w:r>
            <w:r>
              <w:rPr>
                <w:noProof/>
                <w:webHidden/>
              </w:rPr>
            </w:r>
            <w:r>
              <w:rPr>
                <w:noProof/>
                <w:webHidden/>
              </w:rPr>
              <w:fldChar w:fldCharType="separate"/>
            </w:r>
            <w:r w:rsidR="00B42A52">
              <w:rPr>
                <w:noProof/>
                <w:webHidden/>
              </w:rPr>
              <w:t>11</w:t>
            </w:r>
            <w:r>
              <w:rPr>
                <w:noProof/>
                <w:webHidden/>
              </w:rPr>
              <w:fldChar w:fldCharType="end"/>
            </w:r>
          </w:hyperlink>
        </w:p>
        <w:p w14:paraId="09438C58" w14:textId="41589E2F"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19" w:history="1">
            <w:r w:rsidRPr="004C1BE8">
              <w:rPr>
                <w:rStyle w:val="Hyperlink"/>
                <w:noProof/>
              </w:rPr>
              <w:t>Course Cancellation</w:t>
            </w:r>
            <w:r>
              <w:rPr>
                <w:noProof/>
                <w:webHidden/>
              </w:rPr>
              <w:tab/>
            </w:r>
            <w:r>
              <w:rPr>
                <w:noProof/>
                <w:webHidden/>
              </w:rPr>
              <w:fldChar w:fldCharType="begin"/>
            </w:r>
            <w:r>
              <w:rPr>
                <w:noProof/>
                <w:webHidden/>
              </w:rPr>
              <w:instrText xml:space="preserve"> PAGEREF _Toc206508819 \h </w:instrText>
            </w:r>
            <w:r>
              <w:rPr>
                <w:noProof/>
                <w:webHidden/>
              </w:rPr>
            </w:r>
            <w:r>
              <w:rPr>
                <w:noProof/>
                <w:webHidden/>
              </w:rPr>
              <w:fldChar w:fldCharType="separate"/>
            </w:r>
            <w:r w:rsidR="00B42A52">
              <w:rPr>
                <w:noProof/>
                <w:webHidden/>
              </w:rPr>
              <w:t>11</w:t>
            </w:r>
            <w:r>
              <w:rPr>
                <w:noProof/>
                <w:webHidden/>
              </w:rPr>
              <w:fldChar w:fldCharType="end"/>
            </w:r>
          </w:hyperlink>
        </w:p>
        <w:p w14:paraId="7F6BC044" w14:textId="7F9EC5A7"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20" w:history="1">
            <w:r w:rsidRPr="004C1BE8">
              <w:rPr>
                <w:rStyle w:val="Hyperlink"/>
                <w:noProof/>
              </w:rPr>
              <w:t>School Closure</w:t>
            </w:r>
            <w:r>
              <w:rPr>
                <w:noProof/>
                <w:webHidden/>
              </w:rPr>
              <w:tab/>
            </w:r>
            <w:r>
              <w:rPr>
                <w:noProof/>
                <w:webHidden/>
              </w:rPr>
              <w:fldChar w:fldCharType="begin"/>
            </w:r>
            <w:r>
              <w:rPr>
                <w:noProof/>
                <w:webHidden/>
              </w:rPr>
              <w:instrText xml:space="preserve"> PAGEREF _Toc206508820 \h </w:instrText>
            </w:r>
            <w:r>
              <w:rPr>
                <w:noProof/>
                <w:webHidden/>
              </w:rPr>
            </w:r>
            <w:r>
              <w:rPr>
                <w:noProof/>
                <w:webHidden/>
              </w:rPr>
              <w:fldChar w:fldCharType="separate"/>
            </w:r>
            <w:r w:rsidR="00B42A52">
              <w:rPr>
                <w:noProof/>
                <w:webHidden/>
              </w:rPr>
              <w:t>11</w:t>
            </w:r>
            <w:r>
              <w:rPr>
                <w:noProof/>
                <w:webHidden/>
              </w:rPr>
              <w:fldChar w:fldCharType="end"/>
            </w:r>
          </w:hyperlink>
        </w:p>
        <w:p w14:paraId="63BBE8A9" w14:textId="052F7E6A"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21" w:history="1">
            <w:r w:rsidRPr="004C1BE8">
              <w:rPr>
                <w:rStyle w:val="Hyperlink"/>
                <w:noProof/>
              </w:rPr>
              <w:t>Collection Policy</w:t>
            </w:r>
            <w:r>
              <w:rPr>
                <w:noProof/>
                <w:webHidden/>
              </w:rPr>
              <w:tab/>
            </w:r>
            <w:r>
              <w:rPr>
                <w:noProof/>
                <w:webHidden/>
              </w:rPr>
              <w:fldChar w:fldCharType="begin"/>
            </w:r>
            <w:r>
              <w:rPr>
                <w:noProof/>
                <w:webHidden/>
              </w:rPr>
              <w:instrText xml:space="preserve"> PAGEREF _Toc206508821 \h </w:instrText>
            </w:r>
            <w:r>
              <w:rPr>
                <w:noProof/>
                <w:webHidden/>
              </w:rPr>
            </w:r>
            <w:r>
              <w:rPr>
                <w:noProof/>
                <w:webHidden/>
              </w:rPr>
              <w:fldChar w:fldCharType="separate"/>
            </w:r>
            <w:r w:rsidR="00B42A52">
              <w:rPr>
                <w:noProof/>
                <w:webHidden/>
              </w:rPr>
              <w:t>11</w:t>
            </w:r>
            <w:r>
              <w:rPr>
                <w:noProof/>
                <w:webHidden/>
              </w:rPr>
              <w:fldChar w:fldCharType="end"/>
            </w:r>
          </w:hyperlink>
        </w:p>
        <w:p w14:paraId="3AD99441" w14:textId="57AC3C96"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22" w:history="1">
            <w:r w:rsidRPr="004C1BE8">
              <w:rPr>
                <w:rStyle w:val="Hyperlink"/>
                <w:noProof/>
              </w:rPr>
              <w:t>FINANCIAL AID</w:t>
            </w:r>
            <w:r>
              <w:rPr>
                <w:noProof/>
                <w:webHidden/>
              </w:rPr>
              <w:tab/>
            </w:r>
            <w:r>
              <w:rPr>
                <w:noProof/>
                <w:webHidden/>
              </w:rPr>
              <w:fldChar w:fldCharType="begin"/>
            </w:r>
            <w:r>
              <w:rPr>
                <w:noProof/>
                <w:webHidden/>
              </w:rPr>
              <w:instrText xml:space="preserve"> PAGEREF _Toc206508822 \h </w:instrText>
            </w:r>
            <w:r>
              <w:rPr>
                <w:noProof/>
                <w:webHidden/>
              </w:rPr>
            </w:r>
            <w:r>
              <w:rPr>
                <w:noProof/>
                <w:webHidden/>
              </w:rPr>
              <w:fldChar w:fldCharType="separate"/>
            </w:r>
            <w:r w:rsidR="00B42A52">
              <w:rPr>
                <w:noProof/>
                <w:webHidden/>
              </w:rPr>
              <w:t>12</w:t>
            </w:r>
            <w:r>
              <w:rPr>
                <w:noProof/>
                <w:webHidden/>
              </w:rPr>
              <w:fldChar w:fldCharType="end"/>
            </w:r>
          </w:hyperlink>
        </w:p>
        <w:p w14:paraId="48195AED" w14:textId="7BAB637B"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23" w:history="1">
            <w:r w:rsidRPr="004C1BE8">
              <w:rPr>
                <w:rStyle w:val="Hyperlink"/>
                <w:noProof/>
              </w:rPr>
              <w:t>Financial Aid Eligibility</w:t>
            </w:r>
            <w:r>
              <w:rPr>
                <w:noProof/>
                <w:webHidden/>
              </w:rPr>
              <w:tab/>
            </w:r>
            <w:r>
              <w:rPr>
                <w:noProof/>
                <w:webHidden/>
              </w:rPr>
              <w:fldChar w:fldCharType="begin"/>
            </w:r>
            <w:r>
              <w:rPr>
                <w:noProof/>
                <w:webHidden/>
              </w:rPr>
              <w:instrText xml:space="preserve"> PAGEREF _Toc206508823 \h </w:instrText>
            </w:r>
            <w:r>
              <w:rPr>
                <w:noProof/>
                <w:webHidden/>
              </w:rPr>
            </w:r>
            <w:r>
              <w:rPr>
                <w:noProof/>
                <w:webHidden/>
              </w:rPr>
              <w:fldChar w:fldCharType="separate"/>
            </w:r>
            <w:r w:rsidR="00B42A52">
              <w:rPr>
                <w:noProof/>
                <w:webHidden/>
              </w:rPr>
              <w:t>12</w:t>
            </w:r>
            <w:r>
              <w:rPr>
                <w:noProof/>
                <w:webHidden/>
              </w:rPr>
              <w:fldChar w:fldCharType="end"/>
            </w:r>
          </w:hyperlink>
        </w:p>
        <w:p w14:paraId="0FC223B9" w14:textId="1FD498C9"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24" w:history="1">
            <w:r w:rsidRPr="004C1BE8">
              <w:rPr>
                <w:rStyle w:val="Hyperlink"/>
                <w:noProof/>
              </w:rPr>
              <w:t>Determining the Amount of Student’s Award (Financial Aid)</w:t>
            </w:r>
            <w:r>
              <w:rPr>
                <w:noProof/>
                <w:webHidden/>
              </w:rPr>
              <w:tab/>
            </w:r>
            <w:r>
              <w:rPr>
                <w:noProof/>
                <w:webHidden/>
              </w:rPr>
              <w:fldChar w:fldCharType="begin"/>
            </w:r>
            <w:r>
              <w:rPr>
                <w:noProof/>
                <w:webHidden/>
              </w:rPr>
              <w:instrText xml:space="preserve"> PAGEREF _Toc206508824 \h </w:instrText>
            </w:r>
            <w:r>
              <w:rPr>
                <w:noProof/>
                <w:webHidden/>
              </w:rPr>
            </w:r>
            <w:r>
              <w:rPr>
                <w:noProof/>
                <w:webHidden/>
              </w:rPr>
              <w:fldChar w:fldCharType="separate"/>
            </w:r>
            <w:r w:rsidR="00B42A52">
              <w:rPr>
                <w:noProof/>
                <w:webHidden/>
              </w:rPr>
              <w:t>12</w:t>
            </w:r>
            <w:r>
              <w:rPr>
                <w:noProof/>
                <w:webHidden/>
              </w:rPr>
              <w:fldChar w:fldCharType="end"/>
            </w:r>
          </w:hyperlink>
        </w:p>
        <w:p w14:paraId="25E119B8" w14:textId="2F5F376A"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25" w:history="1">
            <w:r w:rsidRPr="004C1BE8">
              <w:rPr>
                <w:rStyle w:val="Hyperlink"/>
                <w:noProof/>
              </w:rPr>
              <w:t>Federal Pell Grant</w:t>
            </w:r>
            <w:r>
              <w:rPr>
                <w:noProof/>
                <w:webHidden/>
              </w:rPr>
              <w:tab/>
            </w:r>
            <w:r>
              <w:rPr>
                <w:noProof/>
                <w:webHidden/>
              </w:rPr>
              <w:fldChar w:fldCharType="begin"/>
            </w:r>
            <w:r>
              <w:rPr>
                <w:noProof/>
                <w:webHidden/>
              </w:rPr>
              <w:instrText xml:space="preserve"> PAGEREF _Toc206508825 \h </w:instrText>
            </w:r>
            <w:r>
              <w:rPr>
                <w:noProof/>
                <w:webHidden/>
              </w:rPr>
            </w:r>
            <w:r>
              <w:rPr>
                <w:noProof/>
                <w:webHidden/>
              </w:rPr>
              <w:fldChar w:fldCharType="separate"/>
            </w:r>
            <w:r w:rsidR="00B42A52">
              <w:rPr>
                <w:noProof/>
                <w:webHidden/>
              </w:rPr>
              <w:t>12</w:t>
            </w:r>
            <w:r>
              <w:rPr>
                <w:noProof/>
                <w:webHidden/>
              </w:rPr>
              <w:fldChar w:fldCharType="end"/>
            </w:r>
          </w:hyperlink>
        </w:p>
        <w:p w14:paraId="47A47372" w14:textId="3AFE4EFA"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26" w:history="1">
            <w:r w:rsidRPr="004C1BE8">
              <w:rPr>
                <w:rStyle w:val="Hyperlink"/>
                <w:noProof/>
              </w:rPr>
              <w:t>Federal Supplemental Educational Opportunity Grant</w:t>
            </w:r>
            <w:r>
              <w:rPr>
                <w:noProof/>
                <w:webHidden/>
              </w:rPr>
              <w:tab/>
            </w:r>
            <w:r>
              <w:rPr>
                <w:noProof/>
                <w:webHidden/>
              </w:rPr>
              <w:fldChar w:fldCharType="begin"/>
            </w:r>
            <w:r>
              <w:rPr>
                <w:noProof/>
                <w:webHidden/>
              </w:rPr>
              <w:instrText xml:space="preserve"> PAGEREF _Toc206508826 \h </w:instrText>
            </w:r>
            <w:r>
              <w:rPr>
                <w:noProof/>
                <w:webHidden/>
              </w:rPr>
            </w:r>
            <w:r>
              <w:rPr>
                <w:noProof/>
                <w:webHidden/>
              </w:rPr>
              <w:fldChar w:fldCharType="separate"/>
            </w:r>
            <w:r w:rsidR="00B42A52">
              <w:rPr>
                <w:noProof/>
                <w:webHidden/>
              </w:rPr>
              <w:t>12</w:t>
            </w:r>
            <w:r>
              <w:rPr>
                <w:noProof/>
                <w:webHidden/>
              </w:rPr>
              <w:fldChar w:fldCharType="end"/>
            </w:r>
          </w:hyperlink>
        </w:p>
        <w:p w14:paraId="0AEDC0D2" w14:textId="34BFD366"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27" w:history="1">
            <w:r w:rsidRPr="004C1BE8">
              <w:rPr>
                <w:rStyle w:val="Hyperlink"/>
                <w:noProof/>
              </w:rPr>
              <w:t>Cal Grant Program</w:t>
            </w:r>
            <w:r>
              <w:rPr>
                <w:noProof/>
                <w:webHidden/>
              </w:rPr>
              <w:tab/>
            </w:r>
            <w:r>
              <w:rPr>
                <w:noProof/>
                <w:webHidden/>
              </w:rPr>
              <w:fldChar w:fldCharType="begin"/>
            </w:r>
            <w:r>
              <w:rPr>
                <w:noProof/>
                <w:webHidden/>
              </w:rPr>
              <w:instrText xml:space="preserve"> PAGEREF _Toc206508827 \h </w:instrText>
            </w:r>
            <w:r>
              <w:rPr>
                <w:noProof/>
                <w:webHidden/>
              </w:rPr>
            </w:r>
            <w:r>
              <w:rPr>
                <w:noProof/>
                <w:webHidden/>
              </w:rPr>
              <w:fldChar w:fldCharType="separate"/>
            </w:r>
            <w:r w:rsidR="00B42A52">
              <w:rPr>
                <w:noProof/>
                <w:webHidden/>
              </w:rPr>
              <w:t>12</w:t>
            </w:r>
            <w:r>
              <w:rPr>
                <w:noProof/>
                <w:webHidden/>
              </w:rPr>
              <w:fldChar w:fldCharType="end"/>
            </w:r>
          </w:hyperlink>
        </w:p>
        <w:p w14:paraId="5E0AFB0C" w14:textId="16F13236"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28" w:history="1">
            <w:r w:rsidRPr="004C1BE8">
              <w:rPr>
                <w:rStyle w:val="Hyperlink"/>
                <w:noProof/>
              </w:rPr>
              <w:t>Title IV Disbursement Policy</w:t>
            </w:r>
            <w:r>
              <w:rPr>
                <w:noProof/>
                <w:webHidden/>
              </w:rPr>
              <w:tab/>
            </w:r>
            <w:r>
              <w:rPr>
                <w:noProof/>
                <w:webHidden/>
              </w:rPr>
              <w:fldChar w:fldCharType="begin"/>
            </w:r>
            <w:r>
              <w:rPr>
                <w:noProof/>
                <w:webHidden/>
              </w:rPr>
              <w:instrText xml:space="preserve"> PAGEREF _Toc206508828 \h </w:instrText>
            </w:r>
            <w:r>
              <w:rPr>
                <w:noProof/>
                <w:webHidden/>
              </w:rPr>
            </w:r>
            <w:r>
              <w:rPr>
                <w:noProof/>
                <w:webHidden/>
              </w:rPr>
              <w:fldChar w:fldCharType="separate"/>
            </w:r>
            <w:r w:rsidR="00B42A52">
              <w:rPr>
                <w:noProof/>
                <w:webHidden/>
              </w:rPr>
              <w:t>14</w:t>
            </w:r>
            <w:r>
              <w:rPr>
                <w:noProof/>
                <w:webHidden/>
              </w:rPr>
              <w:fldChar w:fldCharType="end"/>
            </w:r>
          </w:hyperlink>
        </w:p>
        <w:p w14:paraId="664DF57E" w14:textId="6E6304D9"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29" w:history="1">
            <w:r w:rsidRPr="004C1BE8">
              <w:rPr>
                <w:rStyle w:val="Hyperlink"/>
                <w:noProof/>
              </w:rPr>
              <w:t>Title IV Credit Balance Policy</w:t>
            </w:r>
            <w:r>
              <w:rPr>
                <w:noProof/>
                <w:webHidden/>
              </w:rPr>
              <w:tab/>
            </w:r>
            <w:r>
              <w:rPr>
                <w:noProof/>
                <w:webHidden/>
              </w:rPr>
              <w:fldChar w:fldCharType="begin"/>
            </w:r>
            <w:r>
              <w:rPr>
                <w:noProof/>
                <w:webHidden/>
              </w:rPr>
              <w:instrText xml:space="preserve"> PAGEREF _Toc206508829 \h </w:instrText>
            </w:r>
            <w:r>
              <w:rPr>
                <w:noProof/>
                <w:webHidden/>
              </w:rPr>
            </w:r>
            <w:r>
              <w:rPr>
                <w:noProof/>
                <w:webHidden/>
              </w:rPr>
              <w:fldChar w:fldCharType="separate"/>
            </w:r>
            <w:r w:rsidR="00B42A52">
              <w:rPr>
                <w:noProof/>
                <w:webHidden/>
              </w:rPr>
              <w:t>15</w:t>
            </w:r>
            <w:r>
              <w:rPr>
                <w:noProof/>
                <w:webHidden/>
              </w:rPr>
              <w:fldChar w:fldCharType="end"/>
            </w:r>
          </w:hyperlink>
        </w:p>
        <w:p w14:paraId="57CFBF75" w14:textId="7DE52191"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30" w:history="1">
            <w:r w:rsidRPr="004C1BE8">
              <w:rPr>
                <w:rStyle w:val="Hyperlink"/>
                <w:noProof/>
              </w:rPr>
              <w:t>Cost of Attendance</w:t>
            </w:r>
            <w:r>
              <w:rPr>
                <w:noProof/>
                <w:webHidden/>
              </w:rPr>
              <w:tab/>
            </w:r>
            <w:r>
              <w:rPr>
                <w:noProof/>
                <w:webHidden/>
              </w:rPr>
              <w:fldChar w:fldCharType="begin"/>
            </w:r>
            <w:r>
              <w:rPr>
                <w:noProof/>
                <w:webHidden/>
              </w:rPr>
              <w:instrText xml:space="preserve"> PAGEREF _Toc206508830 \h </w:instrText>
            </w:r>
            <w:r>
              <w:rPr>
                <w:noProof/>
                <w:webHidden/>
              </w:rPr>
            </w:r>
            <w:r>
              <w:rPr>
                <w:noProof/>
                <w:webHidden/>
              </w:rPr>
              <w:fldChar w:fldCharType="separate"/>
            </w:r>
            <w:r w:rsidR="00B42A52">
              <w:rPr>
                <w:noProof/>
                <w:webHidden/>
              </w:rPr>
              <w:t>16</w:t>
            </w:r>
            <w:r>
              <w:rPr>
                <w:noProof/>
                <w:webHidden/>
              </w:rPr>
              <w:fldChar w:fldCharType="end"/>
            </w:r>
          </w:hyperlink>
        </w:p>
        <w:p w14:paraId="57F0DFCB" w14:textId="3C8FC83C"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31" w:history="1">
            <w:r w:rsidRPr="004C1BE8">
              <w:rPr>
                <w:rStyle w:val="Hyperlink"/>
                <w:noProof/>
              </w:rPr>
              <w:t>Military Benefits</w:t>
            </w:r>
            <w:r>
              <w:rPr>
                <w:noProof/>
                <w:webHidden/>
              </w:rPr>
              <w:tab/>
            </w:r>
            <w:r>
              <w:rPr>
                <w:noProof/>
                <w:webHidden/>
              </w:rPr>
              <w:fldChar w:fldCharType="begin"/>
            </w:r>
            <w:r>
              <w:rPr>
                <w:noProof/>
                <w:webHidden/>
              </w:rPr>
              <w:instrText xml:space="preserve"> PAGEREF _Toc206508831 \h </w:instrText>
            </w:r>
            <w:r>
              <w:rPr>
                <w:noProof/>
                <w:webHidden/>
              </w:rPr>
            </w:r>
            <w:r>
              <w:rPr>
                <w:noProof/>
                <w:webHidden/>
              </w:rPr>
              <w:fldChar w:fldCharType="separate"/>
            </w:r>
            <w:r w:rsidR="00B42A52">
              <w:rPr>
                <w:noProof/>
                <w:webHidden/>
              </w:rPr>
              <w:t>16</w:t>
            </w:r>
            <w:r>
              <w:rPr>
                <w:noProof/>
                <w:webHidden/>
              </w:rPr>
              <w:fldChar w:fldCharType="end"/>
            </w:r>
          </w:hyperlink>
        </w:p>
        <w:p w14:paraId="4EC644FD" w14:textId="1A11D2D5"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32" w:history="1">
            <w:r w:rsidRPr="004C1BE8">
              <w:rPr>
                <w:rStyle w:val="Hyperlink"/>
                <w:noProof/>
              </w:rPr>
              <w:t>RESOURCE CENTER</w:t>
            </w:r>
            <w:r>
              <w:rPr>
                <w:noProof/>
                <w:webHidden/>
              </w:rPr>
              <w:tab/>
            </w:r>
            <w:r>
              <w:rPr>
                <w:noProof/>
                <w:webHidden/>
              </w:rPr>
              <w:fldChar w:fldCharType="begin"/>
            </w:r>
            <w:r>
              <w:rPr>
                <w:noProof/>
                <w:webHidden/>
              </w:rPr>
              <w:instrText xml:space="preserve"> PAGEREF _Toc206508832 \h </w:instrText>
            </w:r>
            <w:r>
              <w:rPr>
                <w:noProof/>
                <w:webHidden/>
              </w:rPr>
            </w:r>
            <w:r>
              <w:rPr>
                <w:noProof/>
                <w:webHidden/>
              </w:rPr>
              <w:fldChar w:fldCharType="separate"/>
            </w:r>
            <w:r w:rsidR="00B42A52">
              <w:rPr>
                <w:noProof/>
                <w:webHidden/>
              </w:rPr>
              <w:t>18</w:t>
            </w:r>
            <w:r>
              <w:rPr>
                <w:noProof/>
                <w:webHidden/>
              </w:rPr>
              <w:fldChar w:fldCharType="end"/>
            </w:r>
          </w:hyperlink>
        </w:p>
        <w:p w14:paraId="27517A60" w14:textId="683AE717"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33" w:history="1">
            <w:r w:rsidRPr="004C1BE8">
              <w:rPr>
                <w:rStyle w:val="Hyperlink"/>
                <w:noProof/>
              </w:rPr>
              <w:t>Online Cosmetology Resources Available to Our Students</w:t>
            </w:r>
            <w:r>
              <w:rPr>
                <w:noProof/>
                <w:webHidden/>
              </w:rPr>
              <w:tab/>
            </w:r>
            <w:r>
              <w:rPr>
                <w:noProof/>
                <w:webHidden/>
              </w:rPr>
              <w:fldChar w:fldCharType="begin"/>
            </w:r>
            <w:r>
              <w:rPr>
                <w:noProof/>
                <w:webHidden/>
              </w:rPr>
              <w:instrText xml:space="preserve"> PAGEREF _Toc206508833 \h </w:instrText>
            </w:r>
            <w:r>
              <w:rPr>
                <w:noProof/>
                <w:webHidden/>
              </w:rPr>
            </w:r>
            <w:r>
              <w:rPr>
                <w:noProof/>
                <w:webHidden/>
              </w:rPr>
              <w:fldChar w:fldCharType="separate"/>
            </w:r>
            <w:r w:rsidR="00B42A52">
              <w:rPr>
                <w:noProof/>
                <w:webHidden/>
              </w:rPr>
              <w:t>18</w:t>
            </w:r>
            <w:r>
              <w:rPr>
                <w:noProof/>
                <w:webHidden/>
              </w:rPr>
              <w:fldChar w:fldCharType="end"/>
            </w:r>
          </w:hyperlink>
        </w:p>
        <w:p w14:paraId="7BD06DE4" w14:textId="0A3CE65F"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34" w:history="1">
            <w:r w:rsidRPr="004C1BE8">
              <w:rPr>
                <w:rStyle w:val="Hyperlink"/>
                <w:rFonts w:eastAsia="Arial"/>
                <w:noProof/>
              </w:rPr>
              <w:t>STANDARDS OF SATISFACTORY ACADEMIC PROGRESS (SAP) POLICY</w:t>
            </w:r>
            <w:r>
              <w:rPr>
                <w:noProof/>
                <w:webHidden/>
              </w:rPr>
              <w:tab/>
            </w:r>
            <w:r>
              <w:rPr>
                <w:noProof/>
                <w:webHidden/>
              </w:rPr>
              <w:fldChar w:fldCharType="begin"/>
            </w:r>
            <w:r>
              <w:rPr>
                <w:noProof/>
                <w:webHidden/>
              </w:rPr>
              <w:instrText xml:space="preserve"> PAGEREF _Toc206508834 \h </w:instrText>
            </w:r>
            <w:r>
              <w:rPr>
                <w:noProof/>
                <w:webHidden/>
              </w:rPr>
            </w:r>
            <w:r>
              <w:rPr>
                <w:noProof/>
                <w:webHidden/>
              </w:rPr>
              <w:fldChar w:fldCharType="separate"/>
            </w:r>
            <w:r w:rsidR="00B42A52">
              <w:rPr>
                <w:noProof/>
                <w:webHidden/>
              </w:rPr>
              <w:t>19</w:t>
            </w:r>
            <w:r>
              <w:rPr>
                <w:noProof/>
                <w:webHidden/>
              </w:rPr>
              <w:fldChar w:fldCharType="end"/>
            </w:r>
          </w:hyperlink>
        </w:p>
        <w:p w14:paraId="0614CCCD" w14:textId="0B53B8C3"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35" w:history="1">
            <w:r w:rsidRPr="004C1BE8">
              <w:rPr>
                <w:rStyle w:val="Hyperlink"/>
                <w:noProof/>
              </w:rPr>
              <w:t>SAP Appeals Procedures</w:t>
            </w:r>
            <w:r>
              <w:rPr>
                <w:noProof/>
                <w:webHidden/>
              </w:rPr>
              <w:tab/>
            </w:r>
            <w:r>
              <w:rPr>
                <w:noProof/>
                <w:webHidden/>
              </w:rPr>
              <w:fldChar w:fldCharType="begin"/>
            </w:r>
            <w:r>
              <w:rPr>
                <w:noProof/>
                <w:webHidden/>
              </w:rPr>
              <w:instrText xml:space="preserve"> PAGEREF _Toc206508835 \h </w:instrText>
            </w:r>
            <w:r>
              <w:rPr>
                <w:noProof/>
                <w:webHidden/>
              </w:rPr>
            </w:r>
            <w:r>
              <w:rPr>
                <w:noProof/>
                <w:webHidden/>
              </w:rPr>
              <w:fldChar w:fldCharType="separate"/>
            </w:r>
            <w:r w:rsidR="00B42A52">
              <w:rPr>
                <w:noProof/>
                <w:webHidden/>
              </w:rPr>
              <w:t>23</w:t>
            </w:r>
            <w:r>
              <w:rPr>
                <w:noProof/>
                <w:webHidden/>
              </w:rPr>
              <w:fldChar w:fldCharType="end"/>
            </w:r>
          </w:hyperlink>
        </w:p>
        <w:p w14:paraId="67018972" w14:textId="2C7979E9"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36" w:history="1">
            <w:r w:rsidRPr="004C1BE8">
              <w:rPr>
                <w:rStyle w:val="Hyperlink"/>
                <w:noProof/>
              </w:rPr>
              <w:t>SAP Probation</w:t>
            </w:r>
            <w:r>
              <w:rPr>
                <w:noProof/>
                <w:webHidden/>
              </w:rPr>
              <w:tab/>
            </w:r>
            <w:r>
              <w:rPr>
                <w:noProof/>
                <w:webHidden/>
              </w:rPr>
              <w:fldChar w:fldCharType="begin"/>
            </w:r>
            <w:r>
              <w:rPr>
                <w:noProof/>
                <w:webHidden/>
              </w:rPr>
              <w:instrText xml:space="preserve"> PAGEREF _Toc206508836 \h </w:instrText>
            </w:r>
            <w:r>
              <w:rPr>
                <w:noProof/>
                <w:webHidden/>
              </w:rPr>
            </w:r>
            <w:r>
              <w:rPr>
                <w:noProof/>
                <w:webHidden/>
              </w:rPr>
              <w:fldChar w:fldCharType="separate"/>
            </w:r>
            <w:r w:rsidR="00B42A52">
              <w:rPr>
                <w:noProof/>
                <w:webHidden/>
              </w:rPr>
              <w:t>24</w:t>
            </w:r>
            <w:r>
              <w:rPr>
                <w:noProof/>
                <w:webHidden/>
              </w:rPr>
              <w:fldChar w:fldCharType="end"/>
            </w:r>
          </w:hyperlink>
        </w:p>
        <w:p w14:paraId="4102C45D" w14:textId="73019ED2"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37" w:history="1">
            <w:r w:rsidRPr="004C1BE8">
              <w:rPr>
                <w:rStyle w:val="Hyperlink"/>
                <w:noProof/>
              </w:rPr>
              <w:t>Non-Credit and Remedial Courses</w:t>
            </w:r>
            <w:r>
              <w:rPr>
                <w:noProof/>
                <w:webHidden/>
              </w:rPr>
              <w:tab/>
            </w:r>
            <w:r>
              <w:rPr>
                <w:noProof/>
                <w:webHidden/>
              </w:rPr>
              <w:fldChar w:fldCharType="begin"/>
            </w:r>
            <w:r>
              <w:rPr>
                <w:noProof/>
                <w:webHidden/>
              </w:rPr>
              <w:instrText xml:space="preserve"> PAGEREF _Toc206508837 \h </w:instrText>
            </w:r>
            <w:r>
              <w:rPr>
                <w:noProof/>
                <w:webHidden/>
              </w:rPr>
            </w:r>
            <w:r>
              <w:rPr>
                <w:noProof/>
                <w:webHidden/>
              </w:rPr>
              <w:fldChar w:fldCharType="separate"/>
            </w:r>
            <w:r w:rsidR="00B42A52">
              <w:rPr>
                <w:noProof/>
                <w:webHidden/>
              </w:rPr>
              <w:t>25</w:t>
            </w:r>
            <w:r>
              <w:rPr>
                <w:noProof/>
                <w:webHidden/>
              </w:rPr>
              <w:fldChar w:fldCharType="end"/>
            </w:r>
          </w:hyperlink>
        </w:p>
        <w:p w14:paraId="2233F77B" w14:textId="7184363A"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38" w:history="1">
            <w:r w:rsidRPr="004C1BE8">
              <w:rPr>
                <w:rStyle w:val="Hyperlink"/>
                <w:bCs/>
                <w:noProof/>
              </w:rPr>
              <w:t>Non-Credit and remedial courses do not apply to this College. Therefore, these items have no effect upon the school's Satisfactory Academic Progress standards.</w:t>
            </w:r>
            <w:r>
              <w:rPr>
                <w:noProof/>
                <w:webHidden/>
              </w:rPr>
              <w:tab/>
            </w:r>
            <w:r>
              <w:rPr>
                <w:noProof/>
                <w:webHidden/>
              </w:rPr>
              <w:fldChar w:fldCharType="begin"/>
            </w:r>
            <w:r>
              <w:rPr>
                <w:noProof/>
                <w:webHidden/>
              </w:rPr>
              <w:instrText xml:space="preserve"> PAGEREF _Toc206508838 \h </w:instrText>
            </w:r>
            <w:r>
              <w:rPr>
                <w:noProof/>
                <w:webHidden/>
              </w:rPr>
            </w:r>
            <w:r>
              <w:rPr>
                <w:noProof/>
                <w:webHidden/>
              </w:rPr>
              <w:fldChar w:fldCharType="separate"/>
            </w:r>
            <w:r w:rsidR="00B42A52">
              <w:rPr>
                <w:noProof/>
                <w:webHidden/>
              </w:rPr>
              <w:t>25</w:t>
            </w:r>
            <w:r>
              <w:rPr>
                <w:noProof/>
                <w:webHidden/>
              </w:rPr>
              <w:fldChar w:fldCharType="end"/>
            </w:r>
          </w:hyperlink>
        </w:p>
        <w:p w14:paraId="3EA9FF67" w14:textId="3104E0F0"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39" w:history="1">
            <w:r w:rsidRPr="004C1BE8">
              <w:rPr>
                <w:rStyle w:val="Hyperlink"/>
                <w:noProof/>
              </w:rPr>
              <w:t>Transfer Hours</w:t>
            </w:r>
            <w:r>
              <w:rPr>
                <w:noProof/>
                <w:webHidden/>
              </w:rPr>
              <w:tab/>
            </w:r>
            <w:r>
              <w:rPr>
                <w:noProof/>
                <w:webHidden/>
              </w:rPr>
              <w:fldChar w:fldCharType="begin"/>
            </w:r>
            <w:r>
              <w:rPr>
                <w:noProof/>
                <w:webHidden/>
              </w:rPr>
              <w:instrText xml:space="preserve"> PAGEREF _Toc206508839 \h </w:instrText>
            </w:r>
            <w:r>
              <w:rPr>
                <w:noProof/>
                <w:webHidden/>
              </w:rPr>
            </w:r>
            <w:r>
              <w:rPr>
                <w:noProof/>
                <w:webHidden/>
              </w:rPr>
              <w:fldChar w:fldCharType="separate"/>
            </w:r>
            <w:r w:rsidR="00B42A52">
              <w:rPr>
                <w:noProof/>
                <w:webHidden/>
              </w:rPr>
              <w:t>25</w:t>
            </w:r>
            <w:r>
              <w:rPr>
                <w:noProof/>
                <w:webHidden/>
              </w:rPr>
              <w:fldChar w:fldCharType="end"/>
            </w:r>
          </w:hyperlink>
        </w:p>
        <w:p w14:paraId="1AB7E478" w14:textId="712629A9"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40" w:history="1">
            <w:r w:rsidRPr="004C1BE8">
              <w:rPr>
                <w:rStyle w:val="Hyperlink"/>
                <w:noProof/>
              </w:rPr>
              <w:t>Administrative Staff:</w:t>
            </w:r>
            <w:r>
              <w:rPr>
                <w:noProof/>
                <w:webHidden/>
              </w:rPr>
              <w:tab/>
            </w:r>
            <w:r>
              <w:rPr>
                <w:noProof/>
                <w:webHidden/>
              </w:rPr>
              <w:fldChar w:fldCharType="begin"/>
            </w:r>
            <w:r>
              <w:rPr>
                <w:noProof/>
                <w:webHidden/>
              </w:rPr>
              <w:instrText xml:space="preserve"> PAGEREF _Toc206508840 \h </w:instrText>
            </w:r>
            <w:r>
              <w:rPr>
                <w:noProof/>
                <w:webHidden/>
              </w:rPr>
            </w:r>
            <w:r>
              <w:rPr>
                <w:noProof/>
                <w:webHidden/>
              </w:rPr>
              <w:fldChar w:fldCharType="separate"/>
            </w:r>
            <w:r w:rsidR="00B42A52">
              <w:rPr>
                <w:noProof/>
                <w:webHidden/>
              </w:rPr>
              <w:t>26</w:t>
            </w:r>
            <w:r>
              <w:rPr>
                <w:noProof/>
                <w:webHidden/>
              </w:rPr>
              <w:fldChar w:fldCharType="end"/>
            </w:r>
          </w:hyperlink>
        </w:p>
        <w:p w14:paraId="1BC47F1A" w14:textId="40E26B3F"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41" w:history="1">
            <w:r w:rsidRPr="004C1BE8">
              <w:rPr>
                <w:rStyle w:val="Hyperlink"/>
                <w:noProof/>
              </w:rPr>
              <w:t>Instructional Staff:</w:t>
            </w:r>
            <w:r>
              <w:rPr>
                <w:noProof/>
                <w:webHidden/>
              </w:rPr>
              <w:tab/>
            </w:r>
            <w:r>
              <w:rPr>
                <w:noProof/>
                <w:webHidden/>
              </w:rPr>
              <w:fldChar w:fldCharType="begin"/>
            </w:r>
            <w:r>
              <w:rPr>
                <w:noProof/>
                <w:webHidden/>
              </w:rPr>
              <w:instrText xml:space="preserve"> PAGEREF _Toc206508841 \h </w:instrText>
            </w:r>
            <w:r>
              <w:rPr>
                <w:noProof/>
                <w:webHidden/>
              </w:rPr>
            </w:r>
            <w:r>
              <w:rPr>
                <w:noProof/>
                <w:webHidden/>
              </w:rPr>
              <w:fldChar w:fldCharType="separate"/>
            </w:r>
            <w:r w:rsidR="00B42A52">
              <w:rPr>
                <w:noProof/>
                <w:webHidden/>
              </w:rPr>
              <w:t>26</w:t>
            </w:r>
            <w:r>
              <w:rPr>
                <w:noProof/>
                <w:webHidden/>
              </w:rPr>
              <w:fldChar w:fldCharType="end"/>
            </w:r>
          </w:hyperlink>
        </w:p>
        <w:p w14:paraId="5C4CC210" w14:textId="2F5C0941"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42" w:history="1">
            <w:r w:rsidRPr="004C1BE8">
              <w:rPr>
                <w:rStyle w:val="Hyperlink"/>
                <w:noProof/>
              </w:rPr>
              <w:t>ELIGIBILITY  FOR LICENSURE</w:t>
            </w:r>
            <w:r>
              <w:rPr>
                <w:noProof/>
                <w:webHidden/>
              </w:rPr>
              <w:tab/>
            </w:r>
            <w:r>
              <w:rPr>
                <w:noProof/>
                <w:webHidden/>
              </w:rPr>
              <w:fldChar w:fldCharType="begin"/>
            </w:r>
            <w:r>
              <w:rPr>
                <w:noProof/>
                <w:webHidden/>
              </w:rPr>
              <w:instrText xml:space="preserve"> PAGEREF _Toc206508842 \h </w:instrText>
            </w:r>
            <w:r>
              <w:rPr>
                <w:noProof/>
                <w:webHidden/>
              </w:rPr>
            </w:r>
            <w:r>
              <w:rPr>
                <w:noProof/>
                <w:webHidden/>
              </w:rPr>
              <w:fldChar w:fldCharType="separate"/>
            </w:r>
            <w:r w:rsidR="00B42A52">
              <w:rPr>
                <w:noProof/>
                <w:webHidden/>
              </w:rPr>
              <w:t>28</w:t>
            </w:r>
            <w:r>
              <w:rPr>
                <w:noProof/>
                <w:webHidden/>
              </w:rPr>
              <w:fldChar w:fldCharType="end"/>
            </w:r>
          </w:hyperlink>
        </w:p>
        <w:p w14:paraId="07BDD3CE" w14:textId="24604E6E"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43" w:history="1">
            <w:r w:rsidRPr="004C1BE8">
              <w:rPr>
                <w:rStyle w:val="Hyperlink"/>
                <w:noProof/>
              </w:rPr>
              <w:t>REQUIREMENTS BY PROGRAM</w:t>
            </w:r>
            <w:r>
              <w:rPr>
                <w:noProof/>
                <w:webHidden/>
              </w:rPr>
              <w:tab/>
            </w:r>
            <w:r>
              <w:rPr>
                <w:noProof/>
                <w:webHidden/>
              </w:rPr>
              <w:fldChar w:fldCharType="begin"/>
            </w:r>
            <w:r>
              <w:rPr>
                <w:noProof/>
                <w:webHidden/>
              </w:rPr>
              <w:instrText xml:space="preserve"> PAGEREF _Toc206508843 \h </w:instrText>
            </w:r>
            <w:r>
              <w:rPr>
                <w:noProof/>
                <w:webHidden/>
              </w:rPr>
            </w:r>
            <w:r>
              <w:rPr>
                <w:noProof/>
                <w:webHidden/>
              </w:rPr>
              <w:fldChar w:fldCharType="separate"/>
            </w:r>
            <w:r w:rsidR="00B42A52">
              <w:rPr>
                <w:noProof/>
                <w:webHidden/>
              </w:rPr>
              <w:t>30</w:t>
            </w:r>
            <w:r>
              <w:rPr>
                <w:noProof/>
                <w:webHidden/>
              </w:rPr>
              <w:fldChar w:fldCharType="end"/>
            </w:r>
          </w:hyperlink>
        </w:p>
        <w:p w14:paraId="18734035" w14:textId="25A2A2D3"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44" w:history="1">
            <w:r w:rsidRPr="004C1BE8">
              <w:rPr>
                <w:rStyle w:val="Hyperlink"/>
                <w:rFonts w:eastAsia="Arial"/>
                <w:noProof/>
              </w:rPr>
              <w:t>PROGRAM NAME: BARBER</w:t>
            </w:r>
            <w:r>
              <w:rPr>
                <w:noProof/>
                <w:webHidden/>
              </w:rPr>
              <w:tab/>
            </w:r>
            <w:r>
              <w:rPr>
                <w:noProof/>
                <w:webHidden/>
              </w:rPr>
              <w:fldChar w:fldCharType="begin"/>
            </w:r>
            <w:r>
              <w:rPr>
                <w:noProof/>
                <w:webHidden/>
              </w:rPr>
              <w:instrText xml:space="preserve"> PAGEREF _Toc206508844 \h </w:instrText>
            </w:r>
            <w:r>
              <w:rPr>
                <w:noProof/>
                <w:webHidden/>
              </w:rPr>
            </w:r>
            <w:r>
              <w:rPr>
                <w:noProof/>
                <w:webHidden/>
              </w:rPr>
              <w:fldChar w:fldCharType="separate"/>
            </w:r>
            <w:r w:rsidR="00B42A52">
              <w:rPr>
                <w:noProof/>
                <w:webHidden/>
              </w:rPr>
              <w:t>30</w:t>
            </w:r>
            <w:r>
              <w:rPr>
                <w:noProof/>
                <w:webHidden/>
              </w:rPr>
              <w:fldChar w:fldCharType="end"/>
            </w:r>
          </w:hyperlink>
        </w:p>
        <w:p w14:paraId="1872F7D7" w14:textId="0FCD042C"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45" w:history="1">
            <w:r w:rsidRPr="004C1BE8">
              <w:rPr>
                <w:rStyle w:val="Hyperlink"/>
                <w:rFonts w:eastAsia="Arial"/>
                <w:noProof/>
              </w:rPr>
              <w:t>PROGRAM NAME: BARBER CROSSOVER</w:t>
            </w:r>
            <w:r>
              <w:rPr>
                <w:noProof/>
                <w:webHidden/>
              </w:rPr>
              <w:tab/>
            </w:r>
            <w:r>
              <w:rPr>
                <w:noProof/>
                <w:webHidden/>
              </w:rPr>
              <w:fldChar w:fldCharType="begin"/>
            </w:r>
            <w:r>
              <w:rPr>
                <w:noProof/>
                <w:webHidden/>
              </w:rPr>
              <w:instrText xml:space="preserve"> PAGEREF _Toc206508845 \h </w:instrText>
            </w:r>
            <w:r>
              <w:rPr>
                <w:noProof/>
                <w:webHidden/>
              </w:rPr>
            </w:r>
            <w:r>
              <w:rPr>
                <w:noProof/>
                <w:webHidden/>
              </w:rPr>
              <w:fldChar w:fldCharType="separate"/>
            </w:r>
            <w:r w:rsidR="00B42A52">
              <w:rPr>
                <w:noProof/>
                <w:webHidden/>
              </w:rPr>
              <w:t>35</w:t>
            </w:r>
            <w:r>
              <w:rPr>
                <w:noProof/>
                <w:webHidden/>
              </w:rPr>
              <w:fldChar w:fldCharType="end"/>
            </w:r>
          </w:hyperlink>
        </w:p>
        <w:p w14:paraId="0D9AAAA1" w14:textId="117BFD85"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46" w:history="1">
            <w:r w:rsidRPr="004C1BE8">
              <w:rPr>
                <w:rStyle w:val="Hyperlink"/>
                <w:rFonts w:eastAsia="Arial"/>
                <w:noProof/>
              </w:rPr>
              <w:t>PROGRAM NAME: COSMETOLOGY</w:t>
            </w:r>
            <w:r>
              <w:rPr>
                <w:noProof/>
                <w:webHidden/>
              </w:rPr>
              <w:tab/>
            </w:r>
            <w:r>
              <w:rPr>
                <w:noProof/>
                <w:webHidden/>
              </w:rPr>
              <w:fldChar w:fldCharType="begin"/>
            </w:r>
            <w:r>
              <w:rPr>
                <w:noProof/>
                <w:webHidden/>
              </w:rPr>
              <w:instrText xml:space="preserve"> PAGEREF _Toc206508846 \h </w:instrText>
            </w:r>
            <w:r>
              <w:rPr>
                <w:noProof/>
                <w:webHidden/>
              </w:rPr>
            </w:r>
            <w:r>
              <w:rPr>
                <w:noProof/>
                <w:webHidden/>
              </w:rPr>
              <w:fldChar w:fldCharType="separate"/>
            </w:r>
            <w:r w:rsidR="00B42A52">
              <w:rPr>
                <w:noProof/>
                <w:webHidden/>
              </w:rPr>
              <w:t>37</w:t>
            </w:r>
            <w:r>
              <w:rPr>
                <w:noProof/>
                <w:webHidden/>
              </w:rPr>
              <w:fldChar w:fldCharType="end"/>
            </w:r>
          </w:hyperlink>
        </w:p>
        <w:p w14:paraId="0190ACD2" w14:textId="57644484"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47" w:history="1">
            <w:r w:rsidRPr="004C1BE8">
              <w:rPr>
                <w:rStyle w:val="Hyperlink"/>
                <w:noProof/>
              </w:rPr>
              <w:t>PROGRAM NAME: ESTHETICIAN</w:t>
            </w:r>
            <w:r>
              <w:rPr>
                <w:noProof/>
                <w:webHidden/>
              </w:rPr>
              <w:tab/>
            </w:r>
            <w:r>
              <w:rPr>
                <w:noProof/>
                <w:webHidden/>
              </w:rPr>
              <w:fldChar w:fldCharType="begin"/>
            </w:r>
            <w:r>
              <w:rPr>
                <w:noProof/>
                <w:webHidden/>
              </w:rPr>
              <w:instrText xml:space="preserve"> PAGEREF _Toc206508847 \h </w:instrText>
            </w:r>
            <w:r>
              <w:rPr>
                <w:noProof/>
                <w:webHidden/>
              </w:rPr>
            </w:r>
            <w:r>
              <w:rPr>
                <w:noProof/>
                <w:webHidden/>
              </w:rPr>
              <w:fldChar w:fldCharType="separate"/>
            </w:r>
            <w:r w:rsidR="00B42A52">
              <w:rPr>
                <w:noProof/>
                <w:webHidden/>
              </w:rPr>
              <w:t>41</w:t>
            </w:r>
            <w:r>
              <w:rPr>
                <w:noProof/>
                <w:webHidden/>
              </w:rPr>
              <w:fldChar w:fldCharType="end"/>
            </w:r>
          </w:hyperlink>
        </w:p>
        <w:p w14:paraId="2642AEF6" w14:textId="318DB3BE"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48" w:history="1">
            <w:r w:rsidRPr="004C1BE8">
              <w:rPr>
                <w:rStyle w:val="Hyperlink"/>
                <w:rFonts w:eastAsia="Arial"/>
                <w:noProof/>
              </w:rPr>
              <w:t>PROGRAM NAME: MANICURING</w:t>
            </w:r>
            <w:r>
              <w:rPr>
                <w:noProof/>
                <w:webHidden/>
              </w:rPr>
              <w:tab/>
            </w:r>
            <w:r>
              <w:rPr>
                <w:noProof/>
                <w:webHidden/>
              </w:rPr>
              <w:fldChar w:fldCharType="begin"/>
            </w:r>
            <w:r>
              <w:rPr>
                <w:noProof/>
                <w:webHidden/>
              </w:rPr>
              <w:instrText xml:space="preserve"> PAGEREF _Toc206508848 \h </w:instrText>
            </w:r>
            <w:r>
              <w:rPr>
                <w:noProof/>
                <w:webHidden/>
              </w:rPr>
            </w:r>
            <w:r>
              <w:rPr>
                <w:noProof/>
                <w:webHidden/>
              </w:rPr>
              <w:fldChar w:fldCharType="separate"/>
            </w:r>
            <w:r w:rsidR="00B42A52">
              <w:rPr>
                <w:noProof/>
                <w:webHidden/>
              </w:rPr>
              <w:t>45</w:t>
            </w:r>
            <w:r>
              <w:rPr>
                <w:noProof/>
                <w:webHidden/>
              </w:rPr>
              <w:fldChar w:fldCharType="end"/>
            </w:r>
          </w:hyperlink>
        </w:p>
        <w:p w14:paraId="673ECF75" w14:textId="2B1EE37B"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49" w:history="1">
            <w:r w:rsidRPr="004C1BE8">
              <w:rPr>
                <w:rStyle w:val="Hyperlink"/>
                <w:rFonts w:eastAsia="Arial"/>
                <w:noProof/>
              </w:rPr>
              <w:t>PROGRAM NAME: BARBER</w:t>
            </w:r>
            <w:r>
              <w:rPr>
                <w:noProof/>
                <w:webHidden/>
              </w:rPr>
              <w:tab/>
            </w:r>
            <w:r>
              <w:rPr>
                <w:noProof/>
                <w:webHidden/>
              </w:rPr>
              <w:fldChar w:fldCharType="begin"/>
            </w:r>
            <w:r>
              <w:rPr>
                <w:noProof/>
                <w:webHidden/>
              </w:rPr>
              <w:instrText xml:space="preserve"> PAGEREF _Toc206508849 \h </w:instrText>
            </w:r>
            <w:r>
              <w:rPr>
                <w:noProof/>
                <w:webHidden/>
              </w:rPr>
            </w:r>
            <w:r>
              <w:rPr>
                <w:noProof/>
                <w:webHidden/>
              </w:rPr>
              <w:fldChar w:fldCharType="separate"/>
            </w:r>
            <w:r w:rsidR="00B42A52">
              <w:rPr>
                <w:noProof/>
                <w:webHidden/>
              </w:rPr>
              <w:t>48</w:t>
            </w:r>
            <w:r>
              <w:rPr>
                <w:noProof/>
                <w:webHidden/>
              </w:rPr>
              <w:fldChar w:fldCharType="end"/>
            </w:r>
          </w:hyperlink>
        </w:p>
        <w:p w14:paraId="6FA9BAC4" w14:textId="1C39B511"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50" w:history="1">
            <w:r w:rsidRPr="004C1BE8">
              <w:rPr>
                <w:rStyle w:val="Hyperlink"/>
                <w:rFonts w:eastAsia="Arial"/>
                <w:noProof/>
              </w:rPr>
              <w:t>PROGRAM NAME: COSMETOLOGY</w:t>
            </w:r>
            <w:r>
              <w:rPr>
                <w:noProof/>
                <w:webHidden/>
              </w:rPr>
              <w:tab/>
            </w:r>
            <w:r>
              <w:rPr>
                <w:noProof/>
                <w:webHidden/>
              </w:rPr>
              <w:fldChar w:fldCharType="begin"/>
            </w:r>
            <w:r>
              <w:rPr>
                <w:noProof/>
                <w:webHidden/>
              </w:rPr>
              <w:instrText xml:space="preserve"> PAGEREF _Toc206508850 \h </w:instrText>
            </w:r>
            <w:r>
              <w:rPr>
                <w:noProof/>
                <w:webHidden/>
              </w:rPr>
            </w:r>
            <w:r>
              <w:rPr>
                <w:noProof/>
                <w:webHidden/>
              </w:rPr>
              <w:fldChar w:fldCharType="separate"/>
            </w:r>
            <w:r w:rsidR="00B42A52">
              <w:rPr>
                <w:noProof/>
                <w:webHidden/>
              </w:rPr>
              <w:t>52</w:t>
            </w:r>
            <w:r>
              <w:rPr>
                <w:noProof/>
                <w:webHidden/>
              </w:rPr>
              <w:fldChar w:fldCharType="end"/>
            </w:r>
          </w:hyperlink>
        </w:p>
        <w:p w14:paraId="5D6EF214" w14:textId="03AEC4B0"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51" w:history="1">
            <w:r w:rsidRPr="004C1BE8">
              <w:rPr>
                <w:rStyle w:val="Hyperlink"/>
                <w:noProof/>
              </w:rPr>
              <w:t>REQUIRED DISCLOSURES</w:t>
            </w:r>
            <w:r>
              <w:rPr>
                <w:noProof/>
                <w:webHidden/>
              </w:rPr>
              <w:tab/>
            </w:r>
            <w:r>
              <w:rPr>
                <w:noProof/>
                <w:webHidden/>
              </w:rPr>
              <w:fldChar w:fldCharType="begin"/>
            </w:r>
            <w:r>
              <w:rPr>
                <w:noProof/>
                <w:webHidden/>
              </w:rPr>
              <w:instrText xml:space="preserve"> PAGEREF _Toc206508851 \h </w:instrText>
            </w:r>
            <w:r>
              <w:rPr>
                <w:noProof/>
                <w:webHidden/>
              </w:rPr>
            </w:r>
            <w:r>
              <w:rPr>
                <w:noProof/>
                <w:webHidden/>
              </w:rPr>
              <w:fldChar w:fldCharType="separate"/>
            </w:r>
            <w:r w:rsidR="00B42A52">
              <w:rPr>
                <w:noProof/>
                <w:webHidden/>
              </w:rPr>
              <w:t>56</w:t>
            </w:r>
            <w:r>
              <w:rPr>
                <w:noProof/>
                <w:webHidden/>
              </w:rPr>
              <w:fldChar w:fldCharType="end"/>
            </w:r>
          </w:hyperlink>
        </w:p>
        <w:p w14:paraId="0449D34B" w14:textId="6A1855AE"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52" w:history="1">
            <w:r w:rsidRPr="004C1BE8">
              <w:rPr>
                <w:rStyle w:val="Hyperlink"/>
                <w:noProof/>
              </w:rPr>
              <w:t>STUDENT TUITION RECOVERY FUND (STRF) DISCLOSURES</w:t>
            </w:r>
            <w:r>
              <w:rPr>
                <w:noProof/>
                <w:webHidden/>
              </w:rPr>
              <w:tab/>
            </w:r>
            <w:r>
              <w:rPr>
                <w:noProof/>
                <w:webHidden/>
              </w:rPr>
              <w:fldChar w:fldCharType="begin"/>
            </w:r>
            <w:r>
              <w:rPr>
                <w:noProof/>
                <w:webHidden/>
              </w:rPr>
              <w:instrText xml:space="preserve"> PAGEREF _Toc206508852 \h </w:instrText>
            </w:r>
            <w:r>
              <w:rPr>
                <w:noProof/>
                <w:webHidden/>
              </w:rPr>
            </w:r>
            <w:r>
              <w:rPr>
                <w:noProof/>
                <w:webHidden/>
              </w:rPr>
              <w:fldChar w:fldCharType="separate"/>
            </w:r>
            <w:r w:rsidR="00B42A52">
              <w:rPr>
                <w:noProof/>
                <w:webHidden/>
              </w:rPr>
              <w:t>57</w:t>
            </w:r>
            <w:r>
              <w:rPr>
                <w:noProof/>
                <w:webHidden/>
              </w:rPr>
              <w:fldChar w:fldCharType="end"/>
            </w:r>
          </w:hyperlink>
        </w:p>
        <w:p w14:paraId="1F3B988C" w14:textId="7224ED63"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53" w:history="1">
            <w:r w:rsidRPr="004C1BE8">
              <w:rPr>
                <w:rStyle w:val="Hyperlink"/>
                <w:noProof/>
              </w:rPr>
              <w:t>PRIVACY ACT</w:t>
            </w:r>
            <w:r>
              <w:rPr>
                <w:noProof/>
                <w:webHidden/>
              </w:rPr>
              <w:tab/>
            </w:r>
            <w:r>
              <w:rPr>
                <w:noProof/>
                <w:webHidden/>
              </w:rPr>
              <w:fldChar w:fldCharType="begin"/>
            </w:r>
            <w:r>
              <w:rPr>
                <w:noProof/>
                <w:webHidden/>
              </w:rPr>
              <w:instrText xml:space="preserve"> PAGEREF _Toc206508853 \h </w:instrText>
            </w:r>
            <w:r>
              <w:rPr>
                <w:noProof/>
                <w:webHidden/>
              </w:rPr>
            </w:r>
            <w:r>
              <w:rPr>
                <w:noProof/>
                <w:webHidden/>
              </w:rPr>
              <w:fldChar w:fldCharType="separate"/>
            </w:r>
            <w:r w:rsidR="00B42A52">
              <w:rPr>
                <w:noProof/>
                <w:webHidden/>
              </w:rPr>
              <w:t>58</w:t>
            </w:r>
            <w:r>
              <w:rPr>
                <w:noProof/>
                <w:webHidden/>
              </w:rPr>
              <w:fldChar w:fldCharType="end"/>
            </w:r>
          </w:hyperlink>
        </w:p>
        <w:p w14:paraId="4C580475" w14:textId="48A6707E"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54" w:history="1">
            <w:r w:rsidRPr="004C1BE8">
              <w:rPr>
                <w:rStyle w:val="Hyperlink"/>
                <w:noProof/>
              </w:rPr>
              <w:t>NON-DISCRIMINATION POLICY</w:t>
            </w:r>
            <w:r>
              <w:rPr>
                <w:noProof/>
                <w:webHidden/>
              </w:rPr>
              <w:tab/>
            </w:r>
            <w:r>
              <w:rPr>
                <w:noProof/>
                <w:webHidden/>
              </w:rPr>
              <w:fldChar w:fldCharType="begin"/>
            </w:r>
            <w:r>
              <w:rPr>
                <w:noProof/>
                <w:webHidden/>
              </w:rPr>
              <w:instrText xml:space="preserve"> PAGEREF _Toc206508854 \h </w:instrText>
            </w:r>
            <w:r>
              <w:rPr>
                <w:noProof/>
                <w:webHidden/>
              </w:rPr>
            </w:r>
            <w:r>
              <w:rPr>
                <w:noProof/>
                <w:webHidden/>
              </w:rPr>
              <w:fldChar w:fldCharType="separate"/>
            </w:r>
            <w:r w:rsidR="00B42A52">
              <w:rPr>
                <w:noProof/>
                <w:webHidden/>
              </w:rPr>
              <w:t>58</w:t>
            </w:r>
            <w:r>
              <w:rPr>
                <w:noProof/>
                <w:webHidden/>
              </w:rPr>
              <w:fldChar w:fldCharType="end"/>
            </w:r>
          </w:hyperlink>
        </w:p>
        <w:p w14:paraId="67AFCEEC" w14:textId="260AA060"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55" w:history="1">
            <w:r w:rsidRPr="004C1BE8">
              <w:rPr>
                <w:rStyle w:val="Hyperlink"/>
                <w:noProof/>
              </w:rPr>
              <w:t>ACADEMIC FREEDOM</w:t>
            </w:r>
            <w:r>
              <w:rPr>
                <w:noProof/>
                <w:webHidden/>
              </w:rPr>
              <w:tab/>
            </w:r>
            <w:r>
              <w:rPr>
                <w:noProof/>
                <w:webHidden/>
              </w:rPr>
              <w:fldChar w:fldCharType="begin"/>
            </w:r>
            <w:r>
              <w:rPr>
                <w:noProof/>
                <w:webHidden/>
              </w:rPr>
              <w:instrText xml:space="preserve"> PAGEREF _Toc206508855 \h </w:instrText>
            </w:r>
            <w:r>
              <w:rPr>
                <w:noProof/>
                <w:webHidden/>
              </w:rPr>
            </w:r>
            <w:r>
              <w:rPr>
                <w:noProof/>
                <w:webHidden/>
              </w:rPr>
              <w:fldChar w:fldCharType="separate"/>
            </w:r>
            <w:r w:rsidR="00B42A52">
              <w:rPr>
                <w:noProof/>
                <w:webHidden/>
              </w:rPr>
              <w:t>58</w:t>
            </w:r>
            <w:r>
              <w:rPr>
                <w:noProof/>
                <w:webHidden/>
              </w:rPr>
              <w:fldChar w:fldCharType="end"/>
            </w:r>
          </w:hyperlink>
        </w:p>
        <w:p w14:paraId="5EA22C71" w14:textId="10BE0016"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56" w:history="1">
            <w:r w:rsidRPr="004C1BE8">
              <w:rPr>
                <w:rStyle w:val="Hyperlink"/>
                <w:noProof/>
              </w:rPr>
              <w:t>SEXUAL HARRASSMENT</w:t>
            </w:r>
            <w:r>
              <w:rPr>
                <w:noProof/>
                <w:webHidden/>
              </w:rPr>
              <w:tab/>
            </w:r>
            <w:r>
              <w:rPr>
                <w:noProof/>
                <w:webHidden/>
              </w:rPr>
              <w:fldChar w:fldCharType="begin"/>
            </w:r>
            <w:r>
              <w:rPr>
                <w:noProof/>
                <w:webHidden/>
              </w:rPr>
              <w:instrText xml:space="preserve"> PAGEREF _Toc206508856 \h </w:instrText>
            </w:r>
            <w:r>
              <w:rPr>
                <w:noProof/>
                <w:webHidden/>
              </w:rPr>
            </w:r>
            <w:r>
              <w:rPr>
                <w:noProof/>
                <w:webHidden/>
              </w:rPr>
              <w:fldChar w:fldCharType="separate"/>
            </w:r>
            <w:r w:rsidR="00B42A52">
              <w:rPr>
                <w:noProof/>
                <w:webHidden/>
              </w:rPr>
              <w:t>58</w:t>
            </w:r>
            <w:r>
              <w:rPr>
                <w:noProof/>
                <w:webHidden/>
              </w:rPr>
              <w:fldChar w:fldCharType="end"/>
            </w:r>
          </w:hyperlink>
        </w:p>
        <w:p w14:paraId="0E8FDCCC" w14:textId="39B76A1F"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57" w:history="1">
            <w:r w:rsidRPr="004C1BE8">
              <w:rPr>
                <w:rStyle w:val="Hyperlink"/>
                <w:noProof/>
              </w:rPr>
              <w:t>LEAVE OF ABSENCE ("LOA") POLICY</w:t>
            </w:r>
            <w:r>
              <w:rPr>
                <w:noProof/>
                <w:webHidden/>
              </w:rPr>
              <w:tab/>
            </w:r>
            <w:r>
              <w:rPr>
                <w:noProof/>
                <w:webHidden/>
              </w:rPr>
              <w:fldChar w:fldCharType="begin"/>
            </w:r>
            <w:r>
              <w:rPr>
                <w:noProof/>
                <w:webHidden/>
              </w:rPr>
              <w:instrText xml:space="preserve"> PAGEREF _Toc206508857 \h </w:instrText>
            </w:r>
            <w:r>
              <w:rPr>
                <w:noProof/>
                <w:webHidden/>
              </w:rPr>
            </w:r>
            <w:r>
              <w:rPr>
                <w:noProof/>
                <w:webHidden/>
              </w:rPr>
              <w:fldChar w:fldCharType="separate"/>
            </w:r>
            <w:r w:rsidR="00B42A52">
              <w:rPr>
                <w:noProof/>
                <w:webHidden/>
              </w:rPr>
              <w:t>59</w:t>
            </w:r>
            <w:r>
              <w:rPr>
                <w:noProof/>
                <w:webHidden/>
              </w:rPr>
              <w:fldChar w:fldCharType="end"/>
            </w:r>
          </w:hyperlink>
        </w:p>
        <w:p w14:paraId="4016273F" w14:textId="5B3C2096"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58" w:history="1">
            <w:r w:rsidRPr="004C1BE8">
              <w:rPr>
                <w:rStyle w:val="Hyperlink"/>
                <w:noProof/>
              </w:rPr>
              <w:t>STUDENT SERVICES</w:t>
            </w:r>
            <w:r>
              <w:rPr>
                <w:noProof/>
                <w:webHidden/>
              </w:rPr>
              <w:tab/>
            </w:r>
            <w:r>
              <w:rPr>
                <w:noProof/>
                <w:webHidden/>
              </w:rPr>
              <w:fldChar w:fldCharType="begin"/>
            </w:r>
            <w:r>
              <w:rPr>
                <w:noProof/>
                <w:webHidden/>
              </w:rPr>
              <w:instrText xml:space="preserve"> PAGEREF _Toc206508858 \h </w:instrText>
            </w:r>
            <w:r>
              <w:rPr>
                <w:noProof/>
                <w:webHidden/>
              </w:rPr>
            </w:r>
            <w:r>
              <w:rPr>
                <w:noProof/>
                <w:webHidden/>
              </w:rPr>
              <w:fldChar w:fldCharType="separate"/>
            </w:r>
            <w:r w:rsidR="00B42A52">
              <w:rPr>
                <w:noProof/>
                <w:webHidden/>
              </w:rPr>
              <w:t>62</w:t>
            </w:r>
            <w:r>
              <w:rPr>
                <w:noProof/>
                <w:webHidden/>
              </w:rPr>
              <w:fldChar w:fldCharType="end"/>
            </w:r>
          </w:hyperlink>
        </w:p>
        <w:p w14:paraId="2CEC6B03" w14:textId="1FA5DFBA"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59" w:history="1">
            <w:r w:rsidRPr="004C1BE8">
              <w:rPr>
                <w:rStyle w:val="Hyperlink"/>
                <w:noProof/>
              </w:rPr>
              <w:t>STUDENT RECORDS AND TRANSCRIPTS</w:t>
            </w:r>
            <w:r>
              <w:rPr>
                <w:noProof/>
                <w:webHidden/>
              </w:rPr>
              <w:tab/>
            </w:r>
            <w:r>
              <w:rPr>
                <w:noProof/>
                <w:webHidden/>
              </w:rPr>
              <w:fldChar w:fldCharType="begin"/>
            </w:r>
            <w:r>
              <w:rPr>
                <w:noProof/>
                <w:webHidden/>
              </w:rPr>
              <w:instrText xml:space="preserve"> PAGEREF _Toc206508859 \h </w:instrText>
            </w:r>
            <w:r>
              <w:rPr>
                <w:noProof/>
                <w:webHidden/>
              </w:rPr>
            </w:r>
            <w:r>
              <w:rPr>
                <w:noProof/>
                <w:webHidden/>
              </w:rPr>
              <w:fldChar w:fldCharType="separate"/>
            </w:r>
            <w:r w:rsidR="00B42A52">
              <w:rPr>
                <w:noProof/>
                <w:webHidden/>
              </w:rPr>
              <w:t>63</w:t>
            </w:r>
            <w:r>
              <w:rPr>
                <w:noProof/>
                <w:webHidden/>
              </w:rPr>
              <w:fldChar w:fldCharType="end"/>
            </w:r>
          </w:hyperlink>
        </w:p>
        <w:p w14:paraId="04D224BD" w14:textId="32EC88F3"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60" w:history="1">
            <w:r w:rsidRPr="004C1BE8">
              <w:rPr>
                <w:rStyle w:val="Hyperlink"/>
                <w:noProof/>
              </w:rPr>
              <w:t>WITHDRAWAL POLICY (Official and Unofficial)</w:t>
            </w:r>
            <w:r>
              <w:rPr>
                <w:noProof/>
                <w:webHidden/>
              </w:rPr>
              <w:tab/>
            </w:r>
            <w:r>
              <w:rPr>
                <w:noProof/>
                <w:webHidden/>
              </w:rPr>
              <w:fldChar w:fldCharType="begin"/>
            </w:r>
            <w:r>
              <w:rPr>
                <w:noProof/>
                <w:webHidden/>
              </w:rPr>
              <w:instrText xml:space="preserve"> PAGEREF _Toc206508860 \h </w:instrText>
            </w:r>
            <w:r>
              <w:rPr>
                <w:noProof/>
                <w:webHidden/>
              </w:rPr>
            </w:r>
            <w:r>
              <w:rPr>
                <w:noProof/>
                <w:webHidden/>
              </w:rPr>
              <w:fldChar w:fldCharType="separate"/>
            </w:r>
            <w:r w:rsidR="00B42A52">
              <w:rPr>
                <w:noProof/>
                <w:webHidden/>
              </w:rPr>
              <w:t>63</w:t>
            </w:r>
            <w:r>
              <w:rPr>
                <w:noProof/>
                <w:webHidden/>
              </w:rPr>
              <w:fldChar w:fldCharType="end"/>
            </w:r>
          </w:hyperlink>
        </w:p>
        <w:p w14:paraId="0CD8278D" w14:textId="5DA149ED"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61" w:history="1">
            <w:r w:rsidRPr="004C1BE8">
              <w:rPr>
                <w:rStyle w:val="Hyperlink"/>
                <w:noProof/>
              </w:rPr>
              <w:t>GROUNDS FOR TERMINATION</w:t>
            </w:r>
            <w:r>
              <w:rPr>
                <w:noProof/>
                <w:webHidden/>
              </w:rPr>
              <w:tab/>
            </w:r>
            <w:r>
              <w:rPr>
                <w:noProof/>
                <w:webHidden/>
              </w:rPr>
              <w:fldChar w:fldCharType="begin"/>
            </w:r>
            <w:r>
              <w:rPr>
                <w:noProof/>
                <w:webHidden/>
              </w:rPr>
              <w:instrText xml:space="preserve"> PAGEREF _Toc206508861 \h </w:instrText>
            </w:r>
            <w:r>
              <w:rPr>
                <w:noProof/>
                <w:webHidden/>
              </w:rPr>
            </w:r>
            <w:r>
              <w:rPr>
                <w:noProof/>
                <w:webHidden/>
              </w:rPr>
              <w:fldChar w:fldCharType="separate"/>
            </w:r>
            <w:r w:rsidR="00B42A52">
              <w:rPr>
                <w:noProof/>
                <w:webHidden/>
              </w:rPr>
              <w:t>63</w:t>
            </w:r>
            <w:r>
              <w:rPr>
                <w:noProof/>
                <w:webHidden/>
              </w:rPr>
              <w:fldChar w:fldCharType="end"/>
            </w:r>
          </w:hyperlink>
        </w:p>
        <w:p w14:paraId="5B720B3C" w14:textId="393CEA29"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62" w:history="1">
            <w:r w:rsidRPr="004C1BE8">
              <w:rPr>
                <w:rStyle w:val="Hyperlink"/>
                <w:noProof/>
              </w:rPr>
              <w:t>Institutional Refund Policy (California State Mandated)</w:t>
            </w:r>
            <w:r>
              <w:rPr>
                <w:noProof/>
                <w:webHidden/>
              </w:rPr>
              <w:tab/>
            </w:r>
            <w:r>
              <w:rPr>
                <w:noProof/>
                <w:webHidden/>
              </w:rPr>
              <w:fldChar w:fldCharType="begin"/>
            </w:r>
            <w:r>
              <w:rPr>
                <w:noProof/>
                <w:webHidden/>
              </w:rPr>
              <w:instrText xml:space="preserve"> PAGEREF _Toc206508862 \h </w:instrText>
            </w:r>
            <w:r>
              <w:rPr>
                <w:noProof/>
                <w:webHidden/>
              </w:rPr>
            </w:r>
            <w:r>
              <w:rPr>
                <w:noProof/>
                <w:webHidden/>
              </w:rPr>
              <w:fldChar w:fldCharType="separate"/>
            </w:r>
            <w:r w:rsidR="00B42A52">
              <w:rPr>
                <w:noProof/>
                <w:webHidden/>
              </w:rPr>
              <w:t>63</w:t>
            </w:r>
            <w:r>
              <w:rPr>
                <w:noProof/>
                <w:webHidden/>
              </w:rPr>
              <w:fldChar w:fldCharType="end"/>
            </w:r>
          </w:hyperlink>
        </w:p>
        <w:p w14:paraId="4125F3C9" w14:textId="3F4E0104" w:rsidR="00C3756D" w:rsidRDefault="00C3756D">
          <w:pPr>
            <w:pStyle w:val="TOC2"/>
            <w:tabs>
              <w:tab w:val="right" w:leader="dot" w:pos="11078"/>
            </w:tabs>
            <w:rPr>
              <w:rFonts w:asciiTheme="minorHAnsi" w:eastAsiaTheme="minorEastAsia" w:hAnsiTheme="minorHAnsi" w:cstheme="minorBidi"/>
              <w:i w:val="0"/>
              <w:noProof/>
              <w:color w:val="auto"/>
              <w:sz w:val="24"/>
            </w:rPr>
          </w:pPr>
          <w:hyperlink w:anchor="_Toc206508863" w:history="1">
            <w:r w:rsidRPr="004C1BE8">
              <w:rPr>
                <w:rStyle w:val="Hyperlink"/>
                <w:noProof/>
              </w:rPr>
              <w:t>Refund Distribution Order</w:t>
            </w:r>
            <w:r>
              <w:rPr>
                <w:noProof/>
                <w:webHidden/>
              </w:rPr>
              <w:tab/>
            </w:r>
            <w:r>
              <w:rPr>
                <w:noProof/>
                <w:webHidden/>
              </w:rPr>
              <w:fldChar w:fldCharType="begin"/>
            </w:r>
            <w:r>
              <w:rPr>
                <w:noProof/>
                <w:webHidden/>
              </w:rPr>
              <w:instrText xml:space="preserve"> PAGEREF _Toc206508863 \h </w:instrText>
            </w:r>
            <w:r>
              <w:rPr>
                <w:noProof/>
                <w:webHidden/>
              </w:rPr>
            </w:r>
            <w:r>
              <w:rPr>
                <w:noProof/>
                <w:webHidden/>
              </w:rPr>
              <w:fldChar w:fldCharType="separate"/>
            </w:r>
            <w:r w:rsidR="00B42A52">
              <w:rPr>
                <w:noProof/>
                <w:webHidden/>
              </w:rPr>
              <w:t>64</w:t>
            </w:r>
            <w:r>
              <w:rPr>
                <w:noProof/>
                <w:webHidden/>
              </w:rPr>
              <w:fldChar w:fldCharType="end"/>
            </w:r>
          </w:hyperlink>
        </w:p>
        <w:p w14:paraId="68062A94" w14:textId="789E1831"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64" w:history="1">
            <w:r w:rsidRPr="004C1BE8">
              <w:rPr>
                <w:rStyle w:val="Hyperlink"/>
                <w:noProof/>
              </w:rPr>
              <w:t>RETURN TO TITLE IV OVERVIEW</w:t>
            </w:r>
            <w:r>
              <w:rPr>
                <w:noProof/>
                <w:webHidden/>
              </w:rPr>
              <w:tab/>
            </w:r>
            <w:r>
              <w:rPr>
                <w:noProof/>
                <w:webHidden/>
              </w:rPr>
              <w:fldChar w:fldCharType="begin"/>
            </w:r>
            <w:r>
              <w:rPr>
                <w:noProof/>
                <w:webHidden/>
              </w:rPr>
              <w:instrText xml:space="preserve"> PAGEREF _Toc206508864 \h </w:instrText>
            </w:r>
            <w:r>
              <w:rPr>
                <w:noProof/>
                <w:webHidden/>
              </w:rPr>
            </w:r>
            <w:r>
              <w:rPr>
                <w:noProof/>
                <w:webHidden/>
              </w:rPr>
              <w:fldChar w:fldCharType="separate"/>
            </w:r>
            <w:r w:rsidR="00B42A52">
              <w:rPr>
                <w:noProof/>
                <w:webHidden/>
              </w:rPr>
              <w:t>64</w:t>
            </w:r>
            <w:r>
              <w:rPr>
                <w:noProof/>
                <w:webHidden/>
              </w:rPr>
              <w:fldChar w:fldCharType="end"/>
            </w:r>
          </w:hyperlink>
        </w:p>
        <w:p w14:paraId="4F9C5152" w14:textId="46EA2FAF"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65" w:history="1">
            <w:r w:rsidRPr="004C1BE8">
              <w:rPr>
                <w:rStyle w:val="Hyperlink"/>
                <w:noProof/>
              </w:rPr>
              <w:t>DISCIPLINARY/CONDUCT POLICY</w:t>
            </w:r>
            <w:r>
              <w:rPr>
                <w:noProof/>
                <w:webHidden/>
              </w:rPr>
              <w:tab/>
            </w:r>
            <w:r>
              <w:rPr>
                <w:noProof/>
                <w:webHidden/>
              </w:rPr>
              <w:fldChar w:fldCharType="begin"/>
            </w:r>
            <w:r>
              <w:rPr>
                <w:noProof/>
                <w:webHidden/>
              </w:rPr>
              <w:instrText xml:space="preserve"> PAGEREF _Toc206508865 \h </w:instrText>
            </w:r>
            <w:r>
              <w:rPr>
                <w:noProof/>
                <w:webHidden/>
              </w:rPr>
            </w:r>
            <w:r>
              <w:rPr>
                <w:noProof/>
                <w:webHidden/>
              </w:rPr>
              <w:fldChar w:fldCharType="separate"/>
            </w:r>
            <w:r w:rsidR="00B42A52">
              <w:rPr>
                <w:noProof/>
                <w:webHidden/>
              </w:rPr>
              <w:t>67</w:t>
            </w:r>
            <w:r>
              <w:rPr>
                <w:noProof/>
                <w:webHidden/>
              </w:rPr>
              <w:fldChar w:fldCharType="end"/>
            </w:r>
          </w:hyperlink>
        </w:p>
        <w:p w14:paraId="3AE8A3A9" w14:textId="68EEDF76"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66" w:history="1">
            <w:r w:rsidRPr="004C1BE8">
              <w:rPr>
                <w:rStyle w:val="Hyperlink"/>
                <w:noProof/>
              </w:rPr>
              <w:t>ORGANIZATIONAL CHART</w:t>
            </w:r>
            <w:r>
              <w:rPr>
                <w:noProof/>
                <w:webHidden/>
              </w:rPr>
              <w:tab/>
            </w:r>
            <w:r>
              <w:rPr>
                <w:noProof/>
                <w:webHidden/>
              </w:rPr>
              <w:fldChar w:fldCharType="begin"/>
            </w:r>
            <w:r>
              <w:rPr>
                <w:noProof/>
                <w:webHidden/>
              </w:rPr>
              <w:instrText xml:space="preserve"> PAGEREF _Toc206508866 \h </w:instrText>
            </w:r>
            <w:r>
              <w:rPr>
                <w:noProof/>
                <w:webHidden/>
              </w:rPr>
            </w:r>
            <w:r>
              <w:rPr>
                <w:noProof/>
                <w:webHidden/>
              </w:rPr>
              <w:fldChar w:fldCharType="separate"/>
            </w:r>
            <w:r w:rsidR="00B42A52">
              <w:rPr>
                <w:noProof/>
                <w:webHidden/>
              </w:rPr>
              <w:t>68</w:t>
            </w:r>
            <w:r>
              <w:rPr>
                <w:noProof/>
                <w:webHidden/>
              </w:rPr>
              <w:fldChar w:fldCharType="end"/>
            </w:r>
          </w:hyperlink>
        </w:p>
        <w:p w14:paraId="09DB6151" w14:textId="20D55FEE" w:rsidR="00C3756D" w:rsidRDefault="00C3756D">
          <w:pPr>
            <w:pStyle w:val="TOC1"/>
            <w:tabs>
              <w:tab w:val="right" w:leader="dot" w:pos="11078"/>
            </w:tabs>
            <w:rPr>
              <w:rFonts w:asciiTheme="minorHAnsi" w:eastAsiaTheme="minorEastAsia" w:hAnsiTheme="minorHAnsi" w:cstheme="minorBidi"/>
              <w:noProof/>
              <w:kern w:val="2"/>
              <w:sz w:val="24"/>
              <w14:ligatures w14:val="standardContextual"/>
            </w:rPr>
          </w:pPr>
          <w:hyperlink w:anchor="_Toc206508867" w:history="1">
            <w:r w:rsidRPr="004C1BE8">
              <w:rPr>
                <w:rStyle w:val="Hyperlink"/>
                <w:rFonts w:eastAsia="Trebuchet MS"/>
                <w:noProof/>
              </w:rPr>
              <w:t>NACCAS Statistics</w:t>
            </w:r>
            <w:r>
              <w:rPr>
                <w:noProof/>
                <w:webHidden/>
              </w:rPr>
              <w:tab/>
            </w:r>
            <w:r>
              <w:rPr>
                <w:noProof/>
                <w:webHidden/>
              </w:rPr>
              <w:fldChar w:fldCharType="begin"/>
            </w:r>
            <w:r>
              <w:rPr>
                <w:noProof/>
                <w:webHidden/>
              </w:rPr>
              <w:instrText xml:space="preserve"> PAGEREF _Toc206508867 \h </w:instrText>
            </w:r>
            <w:r>
              <w:rPr>
                <w:noProof/>
                <w:webHidden/>
              </w:rPr>
            </w:r>
            <w:r>
              <w:rPr>
                <w:noProof/>
                <w:webHidden/>
              </w:rPr>
              <w:fldChar w:fldCharType="separate"/>
            </w:r>
            <w:r w:rsidR="00B42A52">
              <w:rPr>
                <w:noProof/>
                <w:webHidden/>
              </w:rPr>
              <w:t>69</w:t>
            </w:r>
            <w:r>
              <w:rPr>
                <w:noProof/>
                <w:webHidden/>
              </w:rPr>
              <w:fldChar w:fldCharType="end"/>
            </w:r>
          </w:hyperlink>
        </w:p>
        <w:p w14:paraId="05381AB5" w14:textId="40310883" w:rsidR="001E6BD9" w:rsidRPr="00C206C9" w:rsidRDefault="00BB6CAE" w:rsidP="004B7A66">
          <w:pPr>
            <w:ind w:left="540" w:right="288"/>
            <w:rPr>
              <w:color w:val="000000" w:themeColor="text1"/>
            </w:rPr>
          </w:pPr>
          <w:r w:rsidRPr="00C206C9">
            <w:rPr>
              <w:b/>
              <w:color w:val="000000" w:themeColor="text1"/>
            </w:rPr>
            <w:fldChar w:fldCharType="end"/>
          </w:r>
        </w:p>
      </w:sdtContent>
    </w:sdt>
    <w:p w14:paraId="4E488125" w14:textId="77777777" w:rsidR="001E6BD9" w:rsidRPr="00C206C9" w:rsidRDefault="001E6BD9" w:rsidP="004B7A66">
      <w:pPr>
        <w:ind w:right="583"/>
        <w:rPr>
          <w:color w:val="000000" w:themeColor="text1"/>
        </w:rPr>
      </w:pPr>
    </w:p>
    <w:p w14:paraId="6A6724E2" w14:textId="77777777" w:rsidR="001E6BD9" w:rsidRPr="00C206C9" w:rsidRDefault="001E6BD9" w:rsidP="004B7A66">
      <w:pPr>
        <w:ind w:right="583"/>
        <w:rPr>
          <w:color w:val="000000" w:themeColor="text1"/>
        </w:rPr>
      </w:pPr>
    </w:p>
    <w:p w14:paraId="7C26D191" w14:textId="77777777" w:rsidR="001E6BD9" w:rsidRPr="00C206C9" w:rsidRDefault="001E6BD9" w:rsidP="004B7A66">
      <w:pPr>
        <w:ind w:right="583"/>
        <w:rPr>
          <w:color w:val="000000" w:themeColor="text1"/>
        </w:rPr>
      </w:pPr>
    </w:p>
    <w:p w14:paraId="2DED6E8E" w14:textId="77777777" w:rsidR="001E6BD9" w:rsidRPr="00C206C9" w:rsidRDefault="001E6BD9" w:rsidP="004B7A66">
      <w:pPr>
        <w:ind w:right="583"/>
        <w:rPr>
          <w:color w:val="000000" w:themeColor="text1"/>
        </w:rPr>
      </w:pPr>
    </w:p>
    <w:p w14:paraId="72BA05E3" w14:textId="77777777" w:rsidR="001E6BD9" w:rsidRPr="00C206C9" w:rsidRDefault="001E6BD9" w:rsidP="004B7A66">
      <w:pPr>
        <w:ind w:right="583"/>
        <w:rPr>
          <w:color w:val="000000" w:themeColor="text1"/>
        </w:rPr>
      </w:pPr>
    </w:p>
    <w:p w14:paraId="1A8C1321" w14:textId="77777777" w:rsidR="001E6BD9" w:rsidRPr="00C206C9" w:rsidRDefault="001E6BD9">
      <w:pPr>
        <w:ind w:right="583"/>
        <w:rPr>
          <w:color w:val="000000" w:themeColor="text1"/>
        </w:rPr>
      </w:pPr>
    </w:p>
    <w:p w14:paraId="003DC96E" w14:textId="77777777" w:rsidR="001E6BD9" w:rsidRPr="00C206C9" w:rsidRDefault="001E6BD9">
      <w:pPr>
        <w:ind w:right="583"/>
        <w:rPr>
          <w:color w:val="000000" w:themeColor="text1"/>
        </w:rPr>
      </w:pPr>
    </w:p>
    <w:p w14:paraId="79BA30C3" w14:textId="77777777" w:rsidR="001E6BD9" w:rsidRPr="00C206C9" w:rsidRDefault="001E6BD9">
      <w:pPr>
        <w:ind w:right="583"/>
        <w:rPr>
          <w:color w:val="000000" w:themeColor="text1"/>
        </w:rPr>
      </w:pPr>
    </w:p>
    <w:p w14:paraId="149512AD" w14:textId="77777777" w:rsidR="001E6BD9" w:rsidRPr="00C206C9" w:rsidRDefault="001E6BD9">
      <w:pPr>
        <w:ind w:right="583"/>
        <w:rPr>
          <w:color w:val="000000" w:themeColor="text1"/>
        </w:rPr>
      </w:pPr>
    </w:p>
    <w:p w14:paraId="5C21E233" w14:textId="77777777" w:rsidR="001E6BD9" w:rsidRPr="00C206C9" w:rsidRDefault="001E6BD9">
      <w:pPr>
        <w:ind w:right="583"/>
        <w:rPr>
          <w:color w:val="000000" w:themeColor="text1"/>
        </w:rPr>
      </w:pPr>
    </w:p>
    <w:p w14:paraId="750B5BF0" w14:textId="77777777" w:rsidR="001E6BD9" w:rsidRPr="00C206C9" w:rsidRDefault="001E6BD9">
      <w:pPr>
        <w:ind w:right="583"/>
        <w:rPr>
          <w:color w:val="000000" w:themeColor="text1"/>
        </w:rPr>
      </w:pPr>
    </w:p>
    <w:p w14:paraId="6C500B97" w14:textId="77777777" w:rsidR="001E6BD9" w:rsidRPr="00C206C9" w:rsidRDefault="001E6BD9">
      <w:pPr>
        <w:ind w:right="583"/>
        <w:rPr>
          <w:color w:val="000000" w:themeColor="text1"/>
        </w:rPr>
      </w:pPr>
    </w:p>
    <w:p w14:paraId="19374D44" w14:textId="77777777" w:rsidR="001E6BD9" w:rsidRPr="00C206C9" w:rsidRDefault="001E6BD9">
      <w:pPr>
        <w:ind w:right="583"/>
        <w:rPr>
          <w:color w:val="000000" w:themeColor="text1"/>
        </w:rPr>
      </w:pPr>
    </w:p>
    <w:p w14:paraId="6BA09DF5" w14:textId="77777777" w:rsidR="001E6BD9" w:rsidRPr="00C206C9" w:rsidRDefault="001E6BD9">
      <w:pPr>
        <w:ind w:right="583"/>
        <w:rPr>
          <w:color w:val="000000" w:themeColor="text1"/>
        </w:rPr>
      </w:pPr>
    </w:p>
    <w:p w14:paraId="1438CFAD" w14:textId="77777777" w:rsidR="001E6BD9" w:rsidRPr="00C206C9" w:rsidRDefault="001E6BD9">
      <w:pPr>
        <w:ind w:right="583"/>
        <w:rPr>
          <w:color w:val="000000" w:themeColor="text1"/>
        </w:rPr>
      </w:pPr>
    </w:p>
    <w:p w14:paraId="7A511AA7" w14:textId="77777777" w:rsidR="001E6BD9" w:rsidRPr="00C206C9" w:rsidRDefault="001E6BD9">
      <w:pPr>
        <w:ind w:right="583"/>
        <w:rPr>
          <w:color w:val="000000" w:themeColor="text1"/>
        </w:rPr>
      </w:pPr>
    </w:p>
    <w:p w14:paraId="6AAE0CC2" w14:textId="77777777" w:rsidR="001E6BD9" w:rsidRPr="00C206C9" w:rsidRDefault="001E6BD9">
      <w:pPr>
        <w:ind w:right="583"/>
        <w:rPr>
          <w:color w:val="000000" w:themeColor="text1"/>
        </w:rPr>
      </w:pPr>
    </w:p>
    <w:p w14:paraId="6929AE39" w14:textId="77777777" w:rsidR="001E6BD9" w:rsidRPr="00C206C9" w:rsidRDefault="001E6BD9">
      <w:pPr>
        <w:ind w:right="583"/>
        <w:rPr>
          <w:color w:val="000000" w:themeColor="text1"/>
        </w:rPr>
      </w:pPr>
    </w:p>
    <w:p w14:paraId="4B94F480" w14:textId="77777777" w:rsidR="001E6BD9" w:rsidRPr="00C206C9" w:rsidRDefault="001E6BD9">
      <w:pPr>
        <w:ind w:right="583"/>
        <w:rPr>
          <w:color w:val="000000" w:themeColor="text1"/>
        </w:rPr>
      </w:pPr>
    </w:p>
    <w:p w14:paraId="1377521B" w14:textId="77777777" w:rsidR="001E6BD9" w:rsidRPr="00C206C9" w:rsidRDefault="001E6BD9">
      <w:pPr>
        <w:ind w:right="583"/>
        <w:rPr>
          <w:color w:val="000000" w:themeColor="text1"/>
        </w:rPr>
      </w:pPr>
    </w:p>
    <w:p w14:paraId="7EBA1968" w14:textId="77777777" w:rsidR="001E6BD9" w:rsidRPr="00C206C9" w:rsidRDefault="001E6BD9" w:rsidP="005B2B21">
      <w:pPr>
        <w:ind w:right="288"/>
        <w:rPr>
          <w:color w:val="000000" w:themeColor="text1"/>
        </w:rPr>
      </w:pPr>
    </w:p>
    <w:p w14:paraId="3E0BD9E1" w14:textId="77777777" w:rsidR="001E6BD9" w:rsidRPr="00C206C9" w:rsidRDefault="001E6BD9" w:rsidP="005B2B21">
      <w:pPr>
        <w:ind w:right="288"/>
        <w:rPr>
          <w:color w:val="000000" w:themeColor="text1"/>
        </w:rPr>
      </w:pPr>
    </w:p>
    <w:p w14:paraId="43EA985C" w14:textId="77777777" w:rsidR="001E6BD9" w:rsidRPr="00C206C9" w:rsidRDefault="001E6BD9" w:rsidP="005B2B21">
      <w:pPr>
        <w:ind w:right="288"/>
        <w:rPr>
          <w:color w:val="000000" w:themeColor="text1"/>
        </w:rPr>
      </w:pPr>
    </w:p>
    <w:p w14:paraId="3A39002A" w14:textId="53A3D36C" w:rsidR="00EB20F1" w:rsidRPr="00C206C9" w:rsidRDefault="00000000" w:rsidP="004B7A66">
      <w:pPr>
        <w:ind w:right="288"/>
        <w:jc w:val="center"/>
        <w:rPr>
          <w:color w:val="000000" w:themeColor="text1"/>
        </w:rPr>
      </w:pPr>
      <w:r w:rsidRPr="00C206C9">
        <w:rPr>
          <w:color w:val="000000" w:themeColor="text1"/>
        </w:rPr>
        <w:t>All information in this catalog is current and correct and is so certified as true by the Chief Executive Officer, M. Bondugjie.</w:t>
      </w:r>
    </w:p>
    <w:p w14:paraId="37C82420" w14:textId="77777777" w:rsidR="00EB20F1" w:rsidRPr="00C206C9" w:rsidRDefault="00EB20F1" w:rsidP="005B2B21">
      <w:pPr>
        <w:ind w:right="288"/>
        <w:rPr>
          <w:color w:val="000000" w:themeColor="text1"/>
        </w:rPr>
        <w:sectPr w:rsidR="00EB20F1" w:rsidRPr="00C206C9" w:rsidSect="00C3756D">
          <w:footerReference w:type="even" r:id="rId9"/>
          <w:footerReference w:type="default" r:id="rId10"/>
          <w:footerReference w:type="first" r:id="rId11"/>
          <w:pgSz w:w="12240" w:h="15840"/>
          <w:pgMar w:top="396" w:right="576" w:bottom="684" w:left="576" w:header="720" w:footer="153" w:gutter="0"/>
          <w:pgBorders w:display="firstPage" w:offsetFrom="page">
            <w:left w:val="thinThickMediumGap" w:sz="24" w:space="24" w:color="auto"/>
          </w:pgBorders>
          <w:pgNumType w:start="1"/>
          <w:cols w:space="720"/>
          <w:titlePg/>
          <w:docGrid w:linePitch="326"/>
        </w:sectPr>
      </w:pPr>
    </w:p>
    <w:p w14:paraId="141EA370" w14:textId="77777777" w:rsidR="00EB20F1" w:rsidRPr="0016636B" w:rsidRDefault="00000000" w:rsidP="0016636B">
      <w:pPr>
        <w:pStyle w:val="Heading1"/>
        <w:spacing w:after="68"/>
        <w:ind w:left="16" w:right="288"/>
        <w:rPr>
          <w:color w:val="000000" w:themeColor="text1"/>
        </w:rPr>
      </w:pPr>
      <w:bookmarkStart w:id="0" w:name="_Toc206508801"/>
      <w:r w:rsidRPr="0016636B">
        <w:rPr>
          <w:color w:val="000000" w:themeColor="text1"/>
        </w:rPr>
        <w:lastRenderedPageBreak/>
        <w:t>INSTITUTIONAL MISSION</w:t>
      </w:r>
      <w:bookmarkEnd w:id="0"/>
      <w:r w:rsidRPr="0016636B">
        <w:rPr>
          <w:color w:val="000000" w:themeColor="text1"/>
        </w:rPr>
        <w:t xml:space="preserve"> </w:t>
      </w:r>
    </w:p>
    <w:p w14:paraId="7670C1EC" w14:textId="77777777" w:rsidR="00EB20F1" w:rsidRPr="0016636B" w:rsidRDefault="00000000" w:rsidP="0016636B">
      <w:pPr>
        <w:spacing w:after="208"/>
        <w:ind w:left="29" w:right="288"/>
        <w:jc w:val="both"/>
        <w:rPr>
          <w:color w:val="000000" w:themeColor="text1"/>
        </w:rPr>
      </w:pPr>
      <w:r w:rsidRPr="0016636B">
        <w:rPr>
          <w:color w:val="000000" w:themeColor="text1"/>
        </w:rPr>
        <w:t xml:space="preserve">Southern California College of Barber and Beauty </w:t>
      </w:r>
      <w:proofErr w:type="gramStart"/>
      <w:r w:rsidRPr="0016636B">
        <w:rPr>
          <w:color w:val="000000" w:themeColor="text1"/>
        </w:rPr>
        <w:t>is</w:t>
      </w:r>
      <w:proofErr w:type="gramEnd"/>
      <w:r w:rsidRPr="0016636B">
        <w:rPr>
          <w:color w:val="000000" w:themeColor="text1"/>
        </w:rPr>
        <w:t xml:space="preserve"> a family-owned college. As owners of several barbershops in San Diego we realized a desire for recently graduated Barbers and Cosmetologists to not only receive comprehensive practical training, but as importantly, quality customer service skills and self- marketing proficiencies. We are firm believers that when you are armed with wide-ranging expertise in your field of study, you instantly become a commodity in which an employer would be confident in hiring. You also empower yourself with future accomplishments and upward movement in which there are no limitations to your success. SCCBB holds itself and its staff to the highest standards </w:t>
      </w:r>
      <w:proofErr w:type="gramStart"/>
      <w:r w:rsidRPr="0016636B">
        <w:rPr>
          <w:color w:val="000000" w:themeColor="text1"/>
        </w:rPr>
        <w:t>in order to</w:t>
      </w:r>
      <w:proofErr w:type="gramEnd"/>
      <w:r w:rsidRPr="0016636B">
        <w:rPr>
          <w:color w:val="000000" w:themeColor="text1"/>
        </w:rPr>
        <w:t xml:space="preserve"> successfully groom and empower our students to realize their full potential. </w:t>
      </w:r>
    </w:p>
    <w:p w14:paraId="5ECC6A73" w14:textId="77777777" w:rsidR="00EB20F1" w:rsidRPr="0016636B" w:rsidRDefault="00000000" w:rsidP="0016636B">
      <w:pPr>
        <w:pStyle w:val="Heading1"/>
        <w:spacing w:after="68"/>
        <w:ind w:left="16" w:right="288"/>
        <w:rPr>
          <w:color w:val="000000" w:themeColor="text1"/>
        </w:rPr>
      </w:pPr>
      <w:bookmarkStart w:id="1" w:name="_Toc206508802"/>
      <w:r w:rsidRPr="0016636B">
        <w:rPr>
          <w:color w:val="000000" w:themeColor="text1"/>
        </w:rPr>
        <w:t>EDUCATIONAL OBJECTIVES</w:t>
      </w:r>
      <w:bookmarkEnd w:id="1"/>
      <w:r w:rsidRPr="0016636B">
        <w:rPr>
          <w:color w:val="000000" w:themeColor="text1"/>
        </w:rPr>
        <w:t xml:space="preserve"> </w:t>
      </w:r>
    </w:p>
    <w:p w14:paraId="631CB762" w14:textId="77777777" w:rsidR="00EB20F1" w:rsidRPr="0016636B" w:rsidRDefault="00000000" w:rsidP="0016636B">
      <w:pPr>
        <w:spacing w:after="128"/>
        <w:ind w:left="29" w:right="288"/>
        <w:jc w:val="both"/>
        <w:rPr>
          <w:color w:val="000000" w:themeColor="text1"/>
        </w:rPr>
      </w:pPr>
      <w:r w:rsidRPr="0016636B">
        <w:rPr>
          <w:color w:val="000000" w:themeColor="text1"/>
        </w:rPr>
        <w:t xml:space="preserve">Southern California College of Barber and Beauty will be referred to as SCCBB. As stated previously it is SCCBB’s mission to provide the student with the education necessary to pass the State Board exam, to be an asset to the profession, and to become a success in the area the student desires. </w:t>
      </w:r>
      <w:proofErr w:type="gramStart"/>
      <w:r w:rsidRPr="0016636B">
        <w:rPr>
          <w:color w:val="000000" w:themeColor="text1"/>
        </w:rPr>
        <w:t>In order to</w:t>
      </w:r>
      <w:proofErr w:type="gramEnd"/>
      <w:r w:rsidRPr="0016636B">
        <w:rPr>
          <w:color w:val="000000" w:themeColor="text1"/>
        </w:rPr>
        <w:t xml:space="preserve"> achieve this mission, the College does the following: </w:t>
      </w:r>
    </w:p>
    <w:p w14:paraId="5FB4233C" w14:textId="77777777" w:rsidR="00EB20F1" w:rsidRPr="0016636B" w:rsidRDefault="00000000" w:rsidP="0016636B">
      <w:pPr>
        <w:numPr>
          <w:ilvl w:val="0"/>
          <w:numId w:val="1"/>
        </w:numPr>
        <w:spacing w:after="108"/>
        <w:ind w:right="288" w:hanging="360"/>
        <w:jc w:val="both"/>
        <w:rPr>
          <w:color w:val="000000" w:themeColor="text1"/>
        </w:rPr>
      </w:pPr>
      <w:r w:rsidRPr="0016636B">
        <w:rPr>
          <w:color w:val="000000" w:themeColor="text1"/>
        </w:rPr>
        <w:t>Maintains a highly skilled and qualified teaching staff. We provide our students with frequent presentations from experts currently working in the field.</w:t>
      </w:r>
    </w:p>
    <w:p w14:paraId="1CB89F92" w14:textId="77777777" w:rsidR="00EB20F1" w:rsidRPr="0016636B" w:rsidRDefault="00000000" w:rsidP="0016636B">
      <w:pPr>
        <w:numPr>
          <w:ilvl w:val="0"/>
          <w:numId w:val="1"/>
        </w:numPr>
        <w:spacing w:after="110"/>
        <w:ind w:right="288" w:hanging="360"/>
        <w:jc w:val="both"/>
        <w:rPr>
          <w:color w:val="000000" w:themeColor="text1"/>
        </w:rPr>
      </w:pPr>
      <w:r w:rsidRPr="0016636B">
        <w:rPr>
          <w:color w:val="000000" w:themeColor="text1"/>
        </w:rPr>
        <w:t>Provides the student with a comprehensive curriculum in the basics and advanced areas of the field of study and related subjects with emphasis on salon, barbershops, and spa techniques.</w:t>
      </w:r>
    </w:p>
    <w:p w14:paraId="71CE77A8" w14:textId="77777777" w:rsidR="00EB20F1" w:rsidRPr="0016636B" w:rsidRDefault="00000000" w:rsidP="0016636B">
      <w:pPr>
        <w:numPr>
          <w:ilvl w:val="0"/>
          <w:numId w:val="1"/>
        </w:numPr>
        <w:spacing w:after="108"/>
        <w:ind w:right="288" w:hanging="360"/>
        <w:jc w:val="both"/>
        <w:rPr>
          <w:color w:val="000000" w:themeColor="text1"/>
        </w:rPr>
      </w:pPr>
      <w:r w:rsidRPr="0016636B">
        <w:rPr>
          <w:color w:val="000000" w:themeColor="text1"/>
        </w:rPr>
        <w:t>Teaches the value of professionalism, including high standards of workmanship and personal conduct enabling the student to acquire employment and be an asset to the salon of their choice.</w:t>
      </w:r>
    </w:p>
    <w:p w14:paraId="18D15D26" w14:textId="77777777" w:rsidR="00EB20F1" w:rsidRPr="0016636B" w:rsidRDefault="00000000" w:rsidP="0016636B">
      <w:pPr>
        <w:numPr>
          <w:ilvl w:val="0"/>
          <w:numId w:val="1"/>
        </w:numPr>
        <w:spacing w:after="208"/>
        <w:ind w:right="288" w:hanging="360"/>
        <w:jc w:val="both"/>
        <w:rPr>
          <w:color w:val="000000" w:themeColor="text1"/>
        </w:rPr>
      </w:pPr>
      <w:r w:rsidRPr="0016636B">
        <w:rPr>
          <w:color w:val="000000" w:themeColor="text1"/>
        </w:rPr>
        <w:t>SCCBB prides itself for conducting its business in an ethical and educational atmosphere that is an example of an exemplary environment.</w:t>
      </w:r>
    </w:p>
    <w:p w14:paraId="32EF2AAF" w14:textId="77777777" w:rsidR="00EB20F1" w:rsidRPr="0016636B" w:rsidRDefault="00000000" w:rsidP="0016636B">
      <w:pPr>
        <w:pStyle w:val="Heading1"/>
        <w:spacing w:after="68"/>
        <w:ind w:left="16" w:right="288"/>
        <w:rPr>
          <w:color w:val="000000" w:themeColor="text1"/>
        </w:rPr>
      </w:pPr>
      <w:bookmarkStart w:id="2" w:name="_Toc206508803"/>
      <w:r w:rsidRPr="0016636B">
        <w:rPr>
          <w:color w:val="000000" w:themeColor="text1"/>
        </w:rPr>
        <w:t>DESCRIPTION OF FACILITY &amp; TYPE OF EDUCATION USED FOR INSTRUCTION</w:t>
      </w:r>
      <w:bookmarkEnd w:id="2"/>
      <w:r w:rsidRPr="0016636B">
        <w:rPr>
          <w:color w:val="000000" w:themeColor="text1"/>
        </w:rPr>
        <w:t xml:space="preserve"> </w:t>
      </w:r>
    </w:p>
    <w:p w14:paraId="6379762A" w14:textId="77777777" w:rsidR="001E6BD9" w:rsidRPr="0016636B" w:rsidRDefault="00000000" w:rsidP="0016636B">
      <w:pPr>
        <w:ind w:left="29" w:right="288"/>
        <w:jc w:val="both"/>
        <w:rPr>
          <w:color w:val="000000" w:themeColor="text1"/>
        </w:rPr>
      </w:pPr>
      <w:r w:rsidRPr="0016636B">
        <w:rPr>
          <w:color w:val="000000" w:themeColor="text1"/>
        </w:rPr>
        <w:t xml:space="preserve">The Southern California College of Barber and Beauty </w:t>
      </w:r>
      <w:proofErr w:type="gramStart"/>
      <w:r w:rsidRPr="0016636B">
        <w:rPr>
          <w:color w:val="000000" w:themeColor="text1"/>
        </w:rPr>
        <w:t>is</w:t>
      </w:r>
      <w:proofErr w:type="gramEnd"/>
      <w:r w:rsidRPr="0016636B">
        <w:rPr>
          <w:color w:val="000000" w:themeColor="text1"/>
        </w:rPr>
        <w:t xml:space="preserve"> located at 641 N. Broadway, Escondido, CA 92025. The school occupies 5,000 square feet consisting of a practical training area with 52 individual stations, one practical training classroom, one theory classroom, an instructor’s office, and an administrative office. The school is air conditioned and has adequate restroom facilities. There is ample parking available.</w:t>
      </w:r>
    </w:p>
    <w:p w14:paraId="1C45580A" w14:textId="23EA02C8" w:rsidR="00EB20F1" w:rsidRPr="0016636B" w:rsidRDefault="00000000" w:rsidP="0016636B">
      <w:pPr>
        <w:ind w:right="288"/>
        <w:jc w:val="both"/>
        <w:rPr>
          <w:color w:val="000000" w:themeColor="text1"/>
        </w:rPr>
      </w:pPr>
      <w:r w:rsidRPr="0016636B">
        <w:rPr>
          <w:color w:val="000000" w:themeColor="text1"/>
        </w:rPr>
        <w:t xml:space="preserve"> </w:t>
      </w:r>
    </w:p>
    <w:p w14:paraId="2B4F30A8" w14:textId="77777777" w:rsidR="00EB20F1" w:rsidRPr="0016636B" w:rsidRDefault="00000000" w:rsidP="0016636B">
      <w:pPr>
        <w:spacing w:after="228"/>
        <w:ind w:left="29" w:right="288"/>
        <w:jc w:val="both"/>
        <w:rPr>
          <w:color w:val="000000" w:themeColor="text1"/>
        </w:rPr>
      </w:pPr>
      <w:r w:rsidRPr="0016636B">
        <w:rPr>
          <w:color w:val="000000" w:themeColor="text1"/>
        </w:rPr>
        <w:t xml:space="preserve">Students will be issued minimal supplies covering instruction and practice during the first week of the program. A completed tool kit including all textbooks and equipment necessary for the satisfactory completion of the program will be issued as needed for the second week of attendance. </w:t>
      </w:r>
    </w:p>
    <w:p w14:paraId="180A5947" w14:textId="77777777" w:rsidR="00EB20F1" w:rsidRPr="0016636B" w:rsidRDefault="00000000" w:rsidP="0016636B">
      <w:pPr>
        <w:ind w:left="29" w:right="288"/>
        <w:jc w:val="both"/>
        <w:rPr>
          <w:color w:val="000000" w:themeColor="text1"/>
        </w:rPr>
      </w:pPr>
      <w:r w:rsidRPr="0016636B">
        <w:rPr>
          <w:color w:val="000000" w:themeColor="text1"/>
        </w:rPr>
        <w:t xml:space="preserve">Each station consists of a chair and back-bar with mirror. Clean towels and linen are stored in clean rolling bins, and soiled materials are kept in receptacles. There are 5 shampoo units and 9 portable nail stations. 20 reclining and 20 non-reclining chairs are placed at individual stations. The school provides 12 hair drying units, 4 facial steamers, 1 microdermabrasion machine, 1 waxing bed, 3 facial beds, and 1 portable dermal lamp. All equipment and supplies are used in the profession. </w:t>
      </w:r>
    </w:p>
    <w:p w14:paraId="7249A738" w14:textId="77777777" w:rsidR="001E6BD9" w:rsidRPr="0016636B" w:rsidRDefault="001E6BD9" w:rsidP="0016636B">
      <w:pPr>
        <w:pStyle w:val="Heading2"/>
        <w:spacing w:after="3" w:line="259" w:lineRule="auto"/>
        <w:ind w:left="15" w:right="288"/>
        <w:rPr>
          <w:color w:val="000000" w:themeColor="text1"/>
        </w:rPr>
      </w:pPr>
    </w:p>
    <w:p w14:paraId="600FADC4" w14:textId="2CEECFD5" w:rsidR="00EB20F1" w:rsidRPr="0016636B" w:rsidRDefault="00000000" w:rsidP="0016636B">
      <w:pPr>
        <w:pStyle w:val="Heading2"/>
        <w:spacing w:after="3" w:line="259" w:lineRule="auto"/>
        <w:ind w:left="15" w:right="288"/>
        <w:rPr>
          <w:color w:val="000000" w:themeColor="text1"/>
        </w:rPr>
      </w:pPr>
      <w:bookmarkStart w:id="3" w:name="_Toc206508804"/>
      <w:r w:rsidRPr="0016636B">
        <w:rPr>
          <w:color w:val="000000" w:themeColor="text1"/>
        </w:rPr>
        <w:t xml:space="preserve">Instructional Location </w:t>
      </w:r>
      <w:r w:rsidR="00D36CE0" w:rsidRPr="0016636B">
        <w:rPr>
          <w:color w:val="000000" w:themeColor="text1"/>
        </w:rPr>
        <w:t>~ All courses are taught at the following address:</w:t>
      </w:r>
      <w:bookmarkEnd w:id="3"/>
    </w:p>
    <w:p w14:paraId="548A2227" w14:textId="77777777" w:rsidR="00EB20F1" w:rsidRPr="0016636B" w:rsidRDefault="00000000" w:rsidP="0016636B">
      <w:pPr>
        <w:ind w:left="29" w:right="288"/>
        <w:jc w:val="both"/>
        <w:rPr>
          <w:color w:val="000000" w:themeColor="text1"/>
        </w:rPr>
      </w:pPr>
      <w:r w:rsidRPr="0016636B">
        <w:rPr>
          <w:color w:val="000000" w:themeColor="text1"/>
        </w:rPr>
        <w:t xml:space="preserve">Southern California College of Barber and Beauty </w:t>
      </w:r>
    </w:p>
    <w:p w14:paraId="524D05DD" w14:textId="77777777" w:rsidR="00EB20F1" w:rsidRPr="0016636B" w:rsidRDefault="00000000" w:rsidP="0016636B">
      <w:pPr>
        <w:ind w:left="29" w:right="288"/>
        <w:jc w:val="both"/>
        <w:rPr>
          <w:color w:val="000000" w:themeColor="text1"/>
        </w:rPr>
      </w:pPr>
      <w:r w:rsidRPr="0016636B">
        <w:rPr>
          <w:color w:val="000000" w:themeColor="text1"/>
        </w:rPr>
        <w:t xml:space="preserve">641 N. Broadway </w:t>
      </w:r>
    </w:p>
    <w:p w14:paraId="6FE6C500" w14:textId="77777777" w:rsidR="00EB20F1" w:rsidRPr="0016636B" w:rsidRDefault="00000000" w:rsidP="0016636B">
      <w:pPr>
        <w:spacing w:after="248"/>
        <w:ind w:left="29" w:right="288"/>
        <w:jc w:val="both"/>
        <w:rPr>
          <w:color w:val="000000" w:themeColor="text1"/>
        </w:rPr>
      </w:pPr>
      <w:r w:rsidRPr="0016636B">
        <w:rPr>
          <w:color w:val="000000" w:themeColor="text1"/>
        </w:rPr>
        <w:t xml:space="preserve">Escondido, CA 92025 </w:t>
      </w:r>
    </w:p>
    <w:p w14:paraId="0320896A" w14:textId="77777777" w:rsidR="00EB20F1" w:rsidRPr="0016636B" w:rsidRDefault="00000000" w:rsidP="0016636B">
      <w:pPr>
        <w:pStyle w:val="Heading2"/>
        <w:spacing w:after="80" w:line="259" w:lineRule="auto"/>
        <w:ind w:left="15" w:right="288"/>
        <w:rPr>
          <w:color w:val="000000" w:themeColor="text1"/>
        </w:rPr>
      </w:pPr>
      <w:bookmarkStart w:id="4" w:name="_Toc206508805"/>
      <w:r w:rsidRPr="0016636B">
        <w:rPr>
          <w:color w:val="000000" w:themeColor="text1"/>
        </w:rPr>
        <w:lastRenderedPageBreak/>
        <w:t>Learning Expectations</w:t>
      </w:r>
      <w:bookmarkEnd w:id="4"/>
      <w:r w:rsidRPr="0016636B">
        <w:rPr>
          <w:color w:val="000000" w:themeColor="text1"/>
        </w:rPr>
        <w:t xml:space="preserve"> </w:t>
      </w:r>
    </w:p>
    <w:p w14:paraId="12445717" w14:textId="77777777" w:rsidR="00EB20F1" w:rsidRPr="0016636B" w:rsidRDefault="00000000" w:rsidP="0016636B">
      <w:pPr>
        <w:spacing w:after="230"/>
        <w:ind w:left="29" w:right="288"/>
        <w:jc w:val="both"/>
        <w:rPr>
          <w:color w:val="000000" w:themeColor="text1"/>
        </w:rPr>
      </w:pPr>
      <w:r w:rsidRPr="0016636B">
        <w:rPr>
          <w:color w:val="000000" w:themeColor="text1"/>
        </w:rPr>
        <w:t xml:space="preserve">Students must attend scheduled theory class, lectures, and demonstrations, read assigned chapters of textbooks, answer theory and practical workbook, prepare written procedures on practical operations, and perform practical operations on a patron and/or a mannequin. </w:t>
      </w:r>
    </w:p>
    <w:p w14:paraId="62CDCDF2" w14:textId="77777777" w:rsidR="00EB20F1" w:rsidRPr="0016636B" w:rsidRDefault="00000000" w:rsidP="0016636B">
      <w:pPr>
        <w:pStyle w:val="Heading2"/>
        <w:spacing w:after="60" w:line="259" w:lineRule="auto"/>
        <w:ind w:left="15" w:right="288"/>
        <w:rPr>
          <w:color w:val="000000" w:themeColor="text1"/>
        </w:rPr>
      </w:pPr>
      <w:bookmarkStart w:id="5" w:name="_Toc206508806"/>
      <w:r w:rsidRPr="0016636B">
        <w:rPr>
          <w:color w:val="000000" w:themeColor="text1"/>
        </w:rPr>
        <w:t>Recognition of Credit Policies</w:t>
      </w:r>
      <w:bookmarkEnd w:id="5"/>
      <w:r w:rsidRPr="0016636B">
        <w:rPr>
          <w:color w:val="000000" w:themeColor="text1"/>
        </w:rPr>
        <w:t xml:space="preserve"> </w:t>
      </w:r>
    </w:p>
    <w:p w14:paraId="0C629D6D" w14:textId="77777777" w:rsidR="00EB20F1" w:rsidRPr="0016636B" w:rsidRDefault="00000000" w:rsidP="0016636B">
      <w:pPr>
        <w:numPr>
          <w:ilvl w:val="0"/>
          <w:numId w:val="2"/>
        </w:numPr>
        <w:ind w:right="288" w:hanging="360"/>
        <w:jc w:val="both"/>
        <w:rPr>
          <w:color w:val="000000" w:themeColor="text1"/>
        </w:rPr>
      </w:pPr>
      <w:r w:rsidRPr="0016636B">
        <w:rPr>
          <w:color w:val="000000" w:themeColor="text1"/>
        </w:rPr>
        <w:t>This institution does not award credit for satisfactory completion of CLEP or other comparable examinations.</w:t>
      </w:r>
    </w:p>
    <w:p w14:paraId="3E3E1047" w14:textId="77777777" w:rsidR="00EB20F1" w:rsidRPr="0016636B" w:rsidRDefault="00000000" w:rsidP="0016636B">
      <w:pPr>
        <w:numPr>
          <w:ilvl w:val="0"/>
          <w:numId w:val="2"/>
        </w:numPr>
        <w:ind w:right="288" w:hanging="360"/>
        <w:jc w:val="both"/>
        <w:rPr>
          <w:color w:val="000000" w:themeColor="text1"/>
        </w:rPr>
      </w:pPr>
      <w:r w:rsidRPr="0016636B">
        <w:rPr>
          <w:color w:val="000000" w:themeColor="text1"/>
        </w:rPr>
        <w:t>This institution does not award credit for experiential learning.</w:t>
      </w:r>
    </w:p>
    <w:p w14:paraId="6E0337AD" w14:textId="77777777" w:rsidR="00EB20F1" w:rsidRPr="0016636B" w:rsidRDefault="00000000" w:rsidP="0016636B">
      <w:pPr>
        <w:numPr>
          <w:ilvl w:val="0"/>
          <w:numId w:val="2"/>
        </w:numPr>
        <w:spacing w:after="1" w:line="259" w:lineRule="auto"/>
        <w:ind w:right="288" w:hanging="360"/>
        <w:jc w:val="both"/>
        <w:rPr>
          <w:color w:val="000000" w:themeColor="text1"/>
        </w:rPr>
      </w:pPr>
      <w:r w:rsidRPr="0016636B">
        <w:rPr>
          <w:color w:val="000000" w:themeColor="text1"/>
        </w:rPr>
        <w:t>This College has not entered into an articulation or transfer agreement with any other College.</w:t>
      </w:r>
    </w:p>
    <w:p w14:paraId="0C7BD76B" w14:textId="77777777" w:rsidR="00EB20F1" w:rsidRPr="0016636B" w:rsidRDefault="00000000" w:rsidP="0016636B">
      <w:pPr>
        <w:numPr>
          <w:ilvl w:val="0"/>
          <w:numId w:val="2"/>
        </w:numPr>
        <w:spacing w:after="268"/>
        <w:ind w:right="288" w:hanging="360"/>
        <w:jc w:val="both"/>
        <w:rPr>
          <w:color w:val="000000" w:themeColor="text1"/>
        </w:rPr>
      </w:pPr>
      <w:r w:rsidRPr="0016636B">
        <w:rPr>
          <w:color w:val="000000" w:themeColor="text1"/>
        </w:rPr>
        <w:t>Students transferring from another cosmetology school will complete our Transfer Student Agreement and provide an official transcript from the previous school. The student will be charged a $75.00 registration fee. The student will be required to purchase a Southern California College of Barber and Beauty student kit and a book, if needed. Credits for previous training will be given only if a certified transcript is presented from a licensed cosmetology school. Credit for out of state training must be submitted to the governing state board of cosmetology before being accepted by the school. All course work hours and tuition will be adjusted accordingly, and the proper agency notified. All records of previous education will be maintained in the student’s record file. If a student wishes to transfer to another school, he/she must submit a written notice within 10 days prior to departure date. Transfers will not be approved until all financial agreements are current.</w:t>
      </w:r>
    </w:p>
    <w:p w14:paraId="0603E92F" w14:textId="77777777" w:rsidR="00EB20F1" w:rsidRPr="0016636B" w:rsidRDefault="00000000" w:rsidP="0016636B">
      <w:pPr>
        <w:pStyle w:val="Heading1"/>
        <w:ind w:left="16" w:right="288"/>
        <w:rPr>
          <w:color w:val="000000" w:themeColor="text1"/>
        </w:rPr>
      </w:pPr>
      <w:bookmarkStart w:id="6" w:name="_Toc206508807"/>
      <w:r w:rsidRPr="0016636B">
        <w:rPr>
          <w:color w:val="000000" w:themeColor="text1"/>
        </w:rPr>
        <w:t>ADMISSIONS, RE-ENTRY POLICIES &amp; RECOGNITION OF CREDIT</w:t>
      </w:r>
      <w:bookmarkEnd w:id="6"/>
      <w:r w:rsidRPr="0016636B">
        <w:rPr>
          <w:color w:val="000000" w:themeColor="text1"/>
        </w:rPr>
        <w:t xml:space="preserve"> </w:t>
      </w:r>
    </w:p>
    <w:p w14:paraId="5F156439" w14:textId="77777777" w:rsidR="00EB20F1" w:rsidRPr="0016636B" w:rsidRDefault="00000000" w:rsidP="0016636B">
      <w:pPr>
        <w:ind w:left="30" w:right="288"/>
        <w:jc w:val="both"/>
        <w:rPr>
          <w:color w:val="000000" w:themeColor="text1"/>
        </w:rPr>
      </w:pPr>
      <w:r w:rsidRPr="0016636B">
        <w:rPr>
          <w:color w:val="000000" w:themeColor="text1"/>
        </w:rPr>
        <w:t xml:space="preserve">The College admits as a regular student: </w:t>
      </w:r>
    </w:p>
    <w:p w14:paraId="52B2C8BB" w14:textId="77777777" w:rsidR="00EB20F1" w:rsidRPr="0016636B" w:rsidRDefault="00000000" w:rsidP="0016636B">
      <w:pPr>
        <w:numPr>
          <w:ilvl w:val="0"/>
          <w:numId w:val="3"/>
        </w:numPr>
        <w:spacing w:after="115"/>
        <w:ind w:right="288" w:hanging="360"/>
        <w:jc w:val="both"/>
        <w:rPr>
          <w:color w:val="000000" w:themeColor="text1"/>
        </w:rPr>
      </w:pPr>
      <w:r w:rsidRPr="0016636B">
        <w:rPr>
          <w:color w:val="000000" w:themeColor="text1"/>
        </w:rPr>
        <w:t xml:space="preserve">High school graduates and that possess a high school diploma, </w:t>
      </w:r>
      <w:proofErr w:type="gramStart"/>
      <w:r w:rsidRPr="0016636B">
        <w:rPr>
          <w:color w:val="000000" w:themeColor="text1"/>
        </w:rPr>
        <w:t>or;</w:t>
      </w:r>
      <w:proofErr w:type="gramEnd"/>
    </w:p>
    <w:p w14:paraId="2FCB8899" w14:textId="77777777" w:rsidR="00EB20F1" w:rsidRPr="0016636B" w:rsidRDefault="00000000" w:rsidP="0016636B">
      <w:pPr>
        <w:numPr>
          <w:ilvl w:val="0"/>
          <w:numId w:val="3"/>
        </w:numPr>
        <w:spacing w:after="115"/>
        <w:ind w:right="288" w:hanging="360"/>
        <w:jc w:val="both"/>
        <w:rPr>
          <w:color w:val="000000" w:themeColor="text1"/>
        </w:rPr>
      </w:pPr>
      <w:r w:rsidRPr="0016636B">
        <w:rPr>
          <w:color w:val="000000" w:themeColor="text1"/>
        </w:rPr>
        <w:t xml:space="preserve">Holders of high school General Education Diploma (GED), or its equivalent, </w:t>
      </w:r>
      <w:proofErr w:type="gramStart"/>
      <w:r w:rsidRPr="0016636B">
        <w:rPr>
          <w:color w:val="000000" w:themeColor="text1"/>
        </w:rPr>
        <w:t>or;</w:t>
      </w:r>
      <w:proofErr w:type="gramEnd"/>
    </w:p>
    <w:p w14:paraId="2E44272E" w14:textId="77777777" w:rsidR="00EB20F1" w:rsidRPr="0016636B" w:rsidRDefault="00000000" w:rsidP="0016636B">
      <w:pPr>
        <w:numPr>
          <w:ilvl w:val="0"/>
          <w:numId w:val="3"/>
        </w:numPr>
        <w:spacing w:after="115"/>
        <w:ind w:right="288" w:hanging="360"/>
        <w:jc w:val="both"/>
        <w:rPr>
          <w:color w:val="000000" w:themeColor="text1"/>
        </w:rPr>
      </w:pPr>
      <w:r w:rsidRPr="0016636B">
        <w:rPr>
          <w:color w:val="000000" w:themeColor="text1"/>
        </w:rPr>
        <w:t xml:space="preserve">Homeschooling completion credential for the state it was earned, </w:t>
      </w:r>
      <w:proofErr w:type="gramStart"/>
      <w:r w:rsidRPr="0016636B">
        <w:rPr>
          <w:color w:val="000000" w:themeColor="text1"/>
        </w:rPr>
        <w:t>or;</w:t>
      </w:r>
      <w:proofErr w:type="gramEnd"/>
    </w:p>
    <w:p w14:paraId="079FE223" w14:textId="77777777" w:rsidR="00EB20F1" w:rsidRPr="0016636B" w:rsidRDefault="00000000" w:rsidP="0016636B">
      <w:pPr>
        <w:numPr>
          <w:ilvl w:val="0"/>
          <w:numId w:val="3"/>
        </w:numPr>
        <w:spacing w:after="107"/>
        <w:ind w:right="288" w:hanging="360"/>
        <w:jc w:val="both"/>
        <w:rPr>
          <w:color w:val="000000" w:themeColor="text1"/>
        </w:rPr>
      </w:pPr>
      <w:r w:rsidRPr="0016636B">
        <w:rPr>
          <w:color w:val="000000" w:themeColor="text1"/>
        </w:rPr>
        <w:t>Associates, bachelor’s, or master’s degree obtained from a school with accreditation recognized by the U.S. Department of Education.</w:t>
      </w:r>
    </w:p>
    <w:p w14:paraId="1BB304B3" w14:textId="77777777" w:rsidR="00EB20F1" w:rsidRPr="0016636B" w:rsidRDefault="00000000" w:rsidP="0016636B">
      <w:pPr>
        <w:numPr>
          <w:ilvl w:val="0"/>
          <w:numId w:val="3"/>
        </w:numPr>
        <w:spacing w:after="108"/>
        <w:ind w:right="288" w:hanging="360"/>
        <w:jc w:val="both"/>
        <w:rPr>
          <w:color w:val="000000" w:themeColor="text1"/>
        </w:rPr>
      </w:pPr>
      <w:r w:rsidRPr="0016636B">
        <w:rPr>
          <w:color w:val="000000" w:themeColor="text1"/>
        </w:rPr>
        <w:t>Only Manicuring prospective students must take a nationally recognized, standardized test Ability to Benefit Test (ATB) by Wonderlic Basic Skills Test (WBST) with a passing minimum score of 200 verbal and quantitative skills test of 210. Non-English speakers must take the Combined English Language Skills Assessment (CELSA) with a minimum raw score of 38.</w:t>
      </w:r>
    </w:p>
    <w:p w14:paraId="3DC81268" w14:textId="77777777" w:rsidR="00EB20F1" w:rsidRPr="0016636B" w:rsidRDefault="00000000" w:rsidP="0016636B">
      <w:pPr>
        <w:numPr>
          <w:ilvl w:val="0"/>
          <w:numId w:val="3"/>
        </w:numPr>
        <w:spacing w:after="295"/>
        <w:ind w:right="288" w:hanging="360"/>
        <w:jc w:val="both"/>
        <w:rPr>
          <w:color w:val="000000" w:themeColor="text1"/>
        </w:rPr>
      </w:pPr>
      <w:r w:rsidRPr="0016636B">
        <w:rPr>
          <w:color w:val="000000" w:themeColor="text1"/>
        </w:rPr>
        <w:t>ATB students are not eligible for Title IV funding at this College.</w:t>
      </w:r>
    </w:p>
    <w:p w14:paraId="3F76EF48" w14:textId="77777777" w:rsidR="00EB20F1" w:rsidRPr="0016636B" w:rsidRDefault="00000000" w:rsidP="0016636B">
      <w:pPr>
        <w:spacing w:after="228"/>
        <w:ind w:left="29" w:right="288"/>
        <w:jc w:val="both"/>
        <w:rPr>
          <w:color w:val="000000" w:themeColor="text1"/>
        </w:rPr>
      </w:pPr>
      <w:r w:rsidRPr="0016636B">
        <w:rPr>
          <w:color w:val="000000" w:themeColor="text1"/>
        </w:rPr>
        <w:t xml:space="preserve">If the high school diploma is from a foreign school (any institution outside of the United States), then you will need to have it translated to English. There are services that offers a foreign credential evaluation to evaluate your school diploma or transcript for the credential awarded and the U.S. equivalency. Translation and accredited evaluation prices vary, please check the website for further information on cost. You should understand that you are still responsible for the evaluation fee and the translation fee, even if your diploma is not enough or does not meet U.S. equivalency. SCCBB does not offer any Visa services or sponsor </w:t>
      </w:r>
      <w:proofErr w:type="gramStart"/>
      <w:r w:rsidRPr="0016636B">
        <w:rPr>
          <w:color w:val="000000" w:themeColor="text1"/>
        </w:rPr>
        <w:t>students</w:t>
      </w:r>
      <w:proofErr w:type="gramEnd"/>
      <w:r w:rsidRPr="0016636B">
        <w:rPr>
          <w:color w:val="000000" w:themeColor="text1"/>
        </w:rPr>
        <w:t xml:space="preserve"> and the College will not vouch for a student’s legal status in the United States. </w:t>
      </w:r>
    </w:p>
    <w:p w14:paraId="50C66C48" w14:textId="77777777" w:rsidR="00EB20F1" w:rsidRPr="0016636B" w:rsidRDefault="00000000" w:rsidP="0016636B">
      <w:pPr>
        <w:spacing w:after="288"/>
        <w:ind w:left="29" w:right="288"/>
        <w:jc w:val="both"/>
        <w:rPr>
          <w:color w:val="000000" w:themeColor="text1"/>
        </w:rPr>
      </w:pPr>
      <w:r w:rsidRPr="0016636B">
        <w:rPr>
          <w:color w:val="000000" w:themeColor="text1"/>
        </w:rPr>
        <w:t xml:space="preserve">Acceptable forms of proof include a U.S. High School Diploma, valid G.E.D. certificate, homeschooling completion certificate, Associate's, Bachelor's, </w:t>
      </w:r>
      <w:proofErr w:type="gramStart"/>
      <w:r w:rsidRPr="0016636B">
        <w:rPr>
          <w:color w:val="000000" w:themeColor="text1"/>
        </w:rPr>
        <w:t>Master's</w:t>
      </w:r>
      <w:proofErr w:type="gramEnd"/>
      <w:r w:rsidRPr="0016636B">
        <w:rPr>
          <w:color w:val="000000" w:themeColor="text1"/>
        </w:rPr>
        <w:t xml:space="preserve"> degree, or Doctorate levels evaluated by a recognized agency to be the equivalent of a U.S. High School Diploma. </w:t>
      </w:r>
    </w:p>
    <w:p w14:paraId="6734D8CD" w14:textId="77777777" w:rsidR="00EB20F1" w:rsidRPr="0016636B" w:rsidRDefault="00000000" w:rsidP="0016636B">
      <w:pPr>
        <w:spacing w:after="288"/>
        <w:ind w:left="29" w:right="288"/>
        <w:jc w:val="both"/>
        <w:rPr>
          <w:color w:val="000000" w:themeColor="text1"/>
        </w:rPr>
      </w:pPr>
      <w:r w:rsidRPr="0016636B">
        <w:rPr>
          <w:color w:val="000000" w:themeColor="text1"/>
        </w:rPr>
        <w:lastRenderedPageBreak/>
        <w:t xml:space="preserve">SCCBB has a high school validity process for students who have completed high school and, for any reason, believe that the high school diploma is invalid or was not obtained from an entity that provides secondary school education. The validity of the high school is determined before a student is admitted to the College. </w:t>
      </w:r>
    </w:p>
    <w:p w14:paraId="716E17B9" w14:textId="77777777" w:rsidR="00EB20F1" w:rsidRPr="0016636B" w:rsidRDefault="00000000" w:rsidP="0016636B">
      <w:pPr>
        <w:spacing w:after="108"/>
        <w:ind w:left="29" w:right="288"/>
        <w:jc w:val="both"/>
        <w:rPr>
          <w:color w:val="000000" w:themeColor="text1"/>
        </w:rPr>
      </w:pPr>
      <w:r w:rsidRPr="0016636B">
        <w:rPr>
          <w:color w:val="000000" w:themeColor="text1"/>
        </w:rPr>
        <w:t xml:space="preserve">The general criteria for admission are: </w:t>
      </w:r>
    </w:p>
    <w:p w14:paraId="2790F996" w14:textId="77777777" w:rsidR="00EB20F1" w:rsidRPr="0016636B" w:rsidRDefault="00000000" w:rsidP="0016636B">
      <w:pPr>
        <w:numPr>
          <w:ilvl w:val="0"/>
          <w:numId w:val="4"/>
        </w:numPr>
        <w:spacing w:after="128"/>
        <w:ind w:right="288" w:hanging="360"/>
        <w:jc w:val="both"/>
        <w:rPr>
          <w:color w:val="000000" w:themeColor="text1"/>
        </w:rPr>
      </w:pPr>
      <w:r w:rsidRPr="0016636B">
        <w:rPr>
          <w:color w:val="000000" w:themeColor="text1"/>
        </w:rPr>
        <w:t xml:space="preserve">Student must pay all applicable fees, as per the current published fee schedule at the time of the signing or entering into an Enrollment Agreement or make other arrangements acceptable to the school. </w:t>
      </w:r>
    </w:p>
    <w:p w14:paraId="7FC3C030" w14:textId="0D78BCF8" w:rsidR="00EB20F1" w:rsidRPr="0016636B" w:rsidRDefault="00000000" w:rsidP="0016636B">
      <w:pPr>
        <w:numPr>
          <w:ilvl w:val="0"/>
          <w:numId w:val="4"/>
        </w:numPr>
        <w:spacing w:after="95"/>
        <w:ind w:right="288" w:hanging="360"/>
        <w:jc w:val="both"/>
        <w:rPr>
          <w:color w:val="000000" w:themeColor="text1"/>
        </w:rPr>
      </w:pPr>
      <w:r w:rsidRPr="0016636B">
        <w:rPr>
          <w:color w:val="000000" w:themeColor="text1"/>
        </w:rPr>
        <w:t xml:space="preserve">Must present a valid government-issued identification and </w:t>
      </w:r>
      <w:r w:rsidR="001F4E54" w:rsidRPr="0016636B">
        <w:rPr>
          <w:color w:val="000000" w:themeColor="text1"/>
        </w:rPr>
        <w:t xml:space="preserve">signed </w:t>
      </w:r>
      <w:r w:rsidRPr="0016636B">
        <w:rPr>
          <w:color w:val="000000" w:themeColor="text1"/>
        </w:rPr>
        <w:t xml:space="preserve">social security </w:t>
      </w:r>
      <w:r w:rsidR="001F4E54" w:rsidRPr="0016636B">
        <w:rPr>
          <w:color w:val="000000" w:themeColor="text1"/>
        </w:rPr>
        <w:t>card</w:t>
      </w:r>
      <w:r w:rsidRPr="0016636B">
        <w:rPr>
          <w:color w:val="000000" w:themeColor="text1"/>
        </w:rPr>
        <w:t xml:space="preserve">. </w:t>
      </w:r>
    </w:p>
    <w:p w14:paraId="13B0E355" w14:textId="77777777" w:rsidR="00EB20F1" w:rsidRPr="0016636B" w:rsidRDefault="00000000" w:rsidP="0016636B">
      <w:pPr>
        <w:numPr>
          <w:ilvl w:val="0"/>
          <w:numId w:val="4"/>
        </w:numPr>
        <w:spacing w:after="128"/>
        <w:ind w:right="288" w:hanging="360"/>
        <w:jc w:val="both"/>
        <w:rPr>
          <w:color w:val="000000" w:themeColor="text1"/>
        </w:rPr>
      </w:pPr>
      <w:r w:rsidRPr="0016636B">
        <w:rPr>
          <w:color w:val="000000" w:themeColor="text1"/>
        </w:rPr>
        <w:t xml:space="preserve">Student must provide a valid high school diploma, high school official transcript that shows high school completion, GED certificate, homeschooling graduation certification, or associates, bachelor’s, or master’s degree credentials from a school with accreditation recognized by the U.S. Department of Education. If the high school diploma is from a foreign school (any institution outside of the United States), then the transcript must be evaluated by a foreign credential evaluation service. The prospective student is responsible for the evaluation fee and the translation fee, even if the diploma is not sufficient or does not meet the U.S. equivalency. </w:t>
      </w:r>
    </w:p>
    <w:p w14:paraId="040DEAF5" w14:textId="77777777" w:rsidR="00EB20F1" w:rsidRPr="0016636B" w:rsidRDefault="00000000" w:rsidP="0016636B">
      <w:pPr>
        <w:numPr>
          <w:ilvl w:val="0"/>
          <w:numId w:val="4"/>
        </w:numPr>
        <w:spacing w:after="488"/>
        <w:ind w:right="288" w:hanging="360"/>
        <w:jc w:val="both"/>
        <w:rPr>
          <w:color w:val="000000" w:themeColor="text1"/>
        </w:rPr>
      </w:pPr>
      <w:r w:rsidRPr="0016636B">
        <w:rPr>
          <w:color w:val="000000" w:themeColor="text1"/>
        </w:rPr>
        <w:t xml:space="preserve">Effective February 1, 2021, SCCBB will no longer accept students without a high school diploma, </w:t>
      </w:r>
      <w:r w:rsidRPr="0016636B">
        <w:rPr>
          <w:color w:val="000000" w:themeColor="text1"/>
          <w:u w:val="single" w:color="000000"/>
        </w:rPr>
        <w:t>except</w:t>
      </w:r>
      <w:r w:rsidRPr="0016636B">
        <w:rPr>
          <w:color w:val="000000" w:themeColor="text1"/>
        </w:rPr>
        <w:t xml:space="preserve"> for students enrolled in the Manicuring program. </w:t>
      </w:r>
    </w:p>
    <w:p w14:paraId="24FB5986" w14:textId="77777777" w:rsidR="00EB20F1" w:rsidRPr="0016636B" w:rsidRDefault="00000000" w:rsidP="0016636B">
      <w:pPr>
        <w:spacing w:after="68"/>
        <w:ind w:left="29" w:right="288"/>
        <w:jc w:val="both"/>
        <w:rPr>
          <w:color w:val="000000" w:themeColor="text1"/>
        </w:rPr>
      </w:pPr>
      <w:r w:rsidRPr="0016636B">
        <w:rPr>
          <w:color w:val="000000" w:themeColor="text1"/>
        </w:rPr>
        <w:t xml:space="preserve">Students enrolling in the Barber Crossover program (200 clock hours) are expected to meet the same criteria stated in the above Admissions policy. In addition, the program is only made available to licensed cosmetologists by the State of California, therefore, they are required to provide a copy of their valid California Cosmetology license upon enrollment. </w:t>
      </w:r>
    </w:p>
    <w:p w14:paraId="59A63D13" w14:textId="77777777" w:rsidR="00EB20F1" w:rsidRPr="0016636B" w:rsidRDefault="00000000" w:rsidP="0016636B">
      <w:pPr>
        <w:spacing w:after="146"/>
        <w:ind w:left="29" w:right="288"/>
        <w:jc w:val="both"/>
        <w:rPr>
          <w:color w:val="000000" w:themeColor="text1"/>
        </w:rPr>
      </w:pPr>
      <w:r w:rsidRPr="0016636B">
        <w:rPr>
          <w:color w:val="000000" w:themeColor="text1"/>
        </w:rPr>
        <w:t xml:space="preserve">A student who withdraws in good standing may be accepted for re-entry at the next class start date based on seating availability and at the discretion of a School Official. </w:t>
      </w:r>
    </w:p>
    <w:p w14:paraId="5981E21C" w14:textId="77777777" w:rsidR="00EB20F1" w:rsidRPr="0016636B" w:rsidRDefault="00000000" w:rsidP="0016636B">
      <w:pPr>
        <w:pStyle w:val="Heading2"/>
        <w:spacing w:after="3" w:line="259" w:lineRule="auto"/>
        <w:ind w:left="15" w:right="288"/>
        <w:rPr>
          <w:color w:val="000000" w:themeColor="text1"/>
        </w:rPr>
      </w:pPr>
      <w:bookmarkStart w:id="7" w:name="_Toc206508808"/>
      <w:r w:rsidRPr="0016636B">
        <w:rPr>
          <w:color w:val="000000" w:themeColor="text1"/>
        </w:rPr>
        <w:t>Vaccination Policy</w:t>
      </w:r>
      <w:bookmarkEnd w:id="7"/>
      <w:r w:rsidRPr="0016636B">
        <w:rPr>
          <w:color w:val="000000" w:themeColor="text1"/>
        </w:rPr>
        <w:t xml:space="preserve"> </w:t>
      </w:r>
    </w:p>
    <w:p w14:paraId="66CC2EB3" w14:textId="77777777" w:rsidR="00EB20F1" w:rsidRPr="0016636B" w:rsidRDefault="00000000" w:rsidP="0016636B">
      <w:pPr>
        <w:spacing w:after="228"/>
        <w:ind w:left="29" w:right="288"/>
        <w:jc w:val="both"/>
        <w:rPr>
          <w:color w:val="000000" w:themeColor="text1"/>
        </w:rPr>
      </w:pPr>
      <w:r w:rsidRPr="0016636B">
        <w:rPr>
          <w:color w:val="000000" w:themeColor="text1"/>
        </w:rPr>
        <w:t xml:space="preserve">SBBCC does not have an immunization requirement for admission to this College. </w:t>
      </w:r>
    </w:p>
    <w:p w14:paraId="422883C3" w14:textId="77777777" w:rsidR="00EB20F1" w:rsidRPr="0016636B" w:rsidRDefault="00000000" w:rsidP="0016636B">
      <w:pPr>
        <w:pStyle w:val="Heading2"/>
        <w:spacing w:after="3" w:line="259" w:lineRule="auto"/>
        <w:ind w:left="15" w:right="288"/>
        <w:rPr>
          <w:color w:val="000000" w:themeColor="text1"/>
        </w:rPr>
      </w:pPr>
      <w:bookmarkStart w:id="8" w:name="_Toc206508809"/>
      <w:r w:rsidRPr="0016636B">
        <w:rPr>
          <w:color w:val="000000" w:themeColor="text1"/>
        </w:rPr>
        <w:t>Health Warnings</w:t>
      </w:r>
      <w:bookmarkEnd w:id="8"/>
      <w:r w:rsidRPr="0016636B">
        <w:rPr>
          <w:color w:val="000000" w:themeColor="text1"/>
        </w:rPr>
        <w:t xml:space="preserve"> </w:t>
      </w:r>
    </w:p>
    <w:p w14:paraId="2753978C" w14:textId="77777777" w:rsidR="00EB20F1" w:rsidRPr="0016636B" w:rsidRDefault="00000000" w:rsidP="0016636B">
      <w:pPr>
        <w:ind w:left="29" w:right="288"/>
        <w:jc w:val="both"/>
        <w:rPr>
          <w:color w:val="000000" w:themeColor="text1"/>
        </w:rPr>
      </w:pPr>
      <w:r w:rsidRPr="0016636B">
        <w:rPr>
          <w:color w:val="000000" w:themeColor="text1"/>
        </w:rPr>
        <w:t xml:space="preserve">SCCBB wants you to know about potential health and safety risks for all programs offered. There are health warning concerns for exposure to chemicals used in the industry. Certain chemicals may cause cancer, congenital disabilities, or reproductive harm to you and your unborn child. The physical demands required by the program curriculum could also place unwanted stress from standing, lifting, awkward postures, or fatigue on the mother and unborn child during pregnancy. Consider these conditions and consult your physician before enrolling in any SCCBB program. </w:t>
      </w:r>
    </w:p>
    <w:p w14:paraId="616D9B8E" w14:textId="77777777" w:rsidR="001E6BD9" w:rsidRPr="0016636B" w:rsidRDefault="001E6BD9" w:rsidP="0016636B">
      <w:pPr>
        <w:ind w:left="29" w:right="288"/>
        <w:jc w:val="both"/>
        <w:rPr>
          <w:color w:val="000000" w:themeColor="text1"/>
        </w:rPr>
      </w:pPr>
    </w:p>
    <w:p w14:paraId="4CE9A92E" w14:textId="77777777" w:rsidR="00EB20F1" w:rsidRPr="0016636B" w:rsidRDefault="00000000" w:rsidP="0016636B">
      <w:pPr>
        <w:pStyle w:val="Heading1"/>
        <w:ind w:left="16" w:right="288"/>
        <w:rPr>
          <w:color w:val="000000" w:themeColor="text1"/>
        </w:rPr>
      </w:pPr>
      <w:bookmarkStart w:id="9" w:name="_Toc206508810"/>
      <w:r w:rsidRPr="0016636B">
        <w:rPr>
          <w:color w:val="000000" w:themeColor="text1"/>
        </w:rPr>
        <w:t>NOTICE CONCERNING TRANSFERABILITY OF CREDITS AND CREDENTIALS EARNED AT OUR COLLEGE</w:t>
      </w:r>
      <w:bookmarkEnd w:id="9"/>
      <w:r w:rsidRPr="0016636B">
        <w:rPr>
          <w:color w:val="000000" w:themeColor="text1"/>
        </w:rPr>
        <w:t xml:space="preserve"> </w:t>
      </w:r>
    </w:p>
    <w:p w14:paraId="3B0C22F3" w14:textId="77777777" w:rsidR="00EB20F1" w:rsidRPr="0016636B" w:rsidRDefault="00000000" w:rsidP="0016636B">
      <w:pPr>
        <w:spacing w:after="208"/>
        <w:ind w:left="29" w:right="288"/>
        <w:jc w:val="both"/>
        <w:rPr>
          <w:color w:val="000000" w:themeColor="text1"/>
        </w:rPr>
      </w:pPr>
      <w:r w:rsidRPr="0016636B">
        <w:rPr>
          <w:color w:val="000000" w:themeColor="text1"/>
        </w:rPr>
        <w:t xml:space="preserve">The transferability of credits you earn at Southern California College of Barber and Beauty (SCCBB) is at the complete discretion of an institution to which you may seek to transfer. Acceptance of the certificate you earn in Barber, Barber Crossover, Cosmetology, Esthetician, or Manicuring is also at the complete discretion of the institution to which you may seek to transfer. If the certificate that you earn at this institution is not accepted at the institution to which you seek to transfer, you may be required to repeat some or </w:t>
      </w:r>
      <w:proofErr w:type="gramStart"/>
      <w:r w:rsidRPr="0016636B">
        <w:rPr>
          <w:color w:val="000000" w:themeColor="text1"/>
        </w:rPr>
        <w:t>all of</w:t>
      </w:r>
      <w:proofErr w:type="gramEnd"/>
      <w:r w:rsidRPr="0016636B">
        <w:rPr>
          <w:color w:val="000000" w:themeColor="text1"/>
        </w:rPr>
        <w:t xml:space="preserve"> your coursework at that institution. For this reason, you should make certain that your attendance at this institution will meet your educational goals. This may include contacting an institution to which you may seek to transfer after attending SCCBB to determine if your certificate will transfer. </w:t>
      </w:r>
    </w:p>
    <w:p w14:paraId="5BA5AAEE" w14:textId="77777777" w:rsidR="00EB20F1" w:rsidRPr="0016636B" w:rsidRDefault="00000000" w:rsidP="0016636B">
      <w:pPr>
        <w:pStyle w:val="Heading1"/>
        <w:spacing w:after="88"/>
        <w:ind w:left="16" w:right="288"/>
        <w:rPr>
          <w:color w:val="000000" w:themeColor="text1"/>
        </w:rPr>
      </w:pPr>
      <w:bookmarkStart w:id="10" w:name="_Toc206508811"/>
      <w:r w:rsidRPr="0016636B">
        <w:rPr>
          <w:color w:val="000000" w:themeColor="text1"/>
        </w:rPr>
        <w:lastRenderedPageBreak/>
        <w:t>THE FAMILY EDUCATIONAL RIGHTS AND PRIVACY ACT (FERPA)</w:t>
      </w:r>
      <w:bookmarkEnd w:id="10"/>
      <w:r w:rsidRPr="0016636B">
        <w:rPr>
          <w:color w:val="000000" w:themeColor="text1"/>
        </w:rPr>
        <w:t xml:space="preserve"> </w:t>
      </w:r>
    </w:p>
    <w:p w14:paraId="7D9B4074" w14:textId="77777777" w:rsidR="00EB20F1" w:rsidRPr="0016636B" w:rsidRDefault="00000000" w:rsidP="0016636B">
      <w:pPr>
        <w:ind w:left="29" w:right="288"/>
        <w:jc w:val="both"/>
        <w:rPr>
          <w:color w:val="000000" w:themeColor="text1"/>
        </w:rPr>
      </w:pPr>
      <w:r w:rsidRPr="0016636B">
        <w:rPr>
          <w:color w:val="000000" w:themeColor="text1"/>
        </w:rPr>
        <w:t xml:space="preserve">The Family Educational Rights and Privacy Act (FERPA) (20 U.S.C. § 1232g; 34 CFR Part 99) is a federal law that protects the privacy of student education records. The law applies to all schools that receive funds under an applicable program of the U.S. Department of Education. </w:t>
      </w:r>
    </w:p>
    <w:p w14:paraId="480493BB" w14:textId="77777777" w:rsidR="00EB20F1" w:rsidRPr="0016636B" w:rsidRDefault="00000000" w:rsidP="0016636B">
      <w:pPr>
        <w:spacing w:after="198"/>
        <w:ind w:left="29" w:right="288"/>
        <w:jc w:val="both"/>
        <w:rPr>
          <w:color w:val="000000" w:themeColor="text1"/>
        </w:rPr>
      </w:pPr>
      <w:r w:rsidRPr="0016636B">
        <w:rPr>
          <w:color w:val="000000" w:themeColor="text1"/>
        </w:rPr>
        <w:t xml:space="preserve">FERPA gives parents certain rights with respect to their children's education records. These rights transfer to the student when he or she reaches the age of 18 or attends a school beyond the high school level. Students to whom the rights have transferred are "eligible students." </w:t>
      </w:r>
    </w:p>
    <w:p w14:paraId="72A454DB" w14:textId="77777777" w:rsidR="00EB20F1" w:rsidRPr="0016636B" w:rsidRDefault="00000000" w:rsidP="0016636B">
      <w:pPr>
        <w:numPr>
          <w:ilvl w:val="0"/>
          <w:numId w:val="5"/>
        </w:numPr>
        <w:spacing w:after="63"/>
        <w:ind w:right="288" w:hanging="360"/>
        <w:jc w:val="both"/>
        <w:rPr>
          <w:color w:val="000000" w:themeColor="text1"/>
        </w:rPr>
      </w:pPr>
      <w:r w:rsidRPr="0016636B">
        <w:rPr>
          <w:color w:val="000000" w:themeColor="text1"/>
        </w:rPr>
        <w:t>Parents or eligible students have the right to inspect and review the student's education records maintained by the school. Schools are not required to provide copies of records unless, for reasons such as great distance, it is impossible for parents or eligible students to review the</w:t>
      </w:r>
    </w:p>
    <w:p w14:paraId="2558534A" w14:textId="77777777" w:rsidR="00EB20F1" w:rsidRPr="0016636B" w:rsidRDefault="00000000" w:rsidP="0016636B">
      <w:pPr>
        <w:spacing w:after="164"/>
        <w:ind w:left="709" w:right="288"/>
        <w:jc w:val="both"/>
        <w:rPr>
          <w:color w:val="000000" w:themeColor="text1"/>
        </w:rPr>
      </w:pPr>
      <w:r w:rsidRPr="0016636B">
        <w:rPr>
          <w:color w:val="000000" w:themeColor="text1"/>
        </w:rPr>
        <w:t>records. Schools may charge a fee for copies.</w:t>
      </w:r>
    </w:p>
    <w:p w14:paraId="48800FEE" w14:textId="77777777" w:rsidR="00EB20F1" w:rsidRPr="0016636B" w:rsidRDefault="00000000" w:rsidP="0016636B">
      <w:pPr>
        <w:numPr>
          <w:ilvl w:val="0"/>
          <w:numId w:val="5"/>
        </w:numPr>
        <w:spacing w:after="155"/>
        <w:ind w:right="288" w:hanging="360"/>
        <w:jc w:val="both"/>
        <w:rPr>
          <w:color w:val="000000" w:themeColor="text1"/>
        </w:rPr>
      </w:pPr>
      <w:r w:rsidRPr="0016636B">
        <w:rPr>
          <w:color w:val="000000" w:themeColor="text1"/>
        </w:rPr>
        <w:t>Parents or eligible students have the right to request that a school correct record which they believe to be inaccurate or misleading. If the school decides not to amend the record, the parent or eligible student then has the right to a formal hearing. After the hearing, if the school still decides not to amend the record, the parent or eligible student has the right to place a statement with the record setting forth his or her view about the contested information.</w:t>
      </w:r>
    </w:p>
    <w:p w14:paraId="73EFF353" w14:textId="77777777" w:rsidR="00EB20F1" w:rsidRPr="0016636B" w:rsidRDefault="00000000" w:rsidP="0016636B">
      <w:pPr>
        <w:numPr>
          <w:ilvl w:val="0"/>
          <w:numId w:val="5"/>
        </w:numPr>
        <w:spacing w:after="126"/>
        <w:ind w:right="288" w:hanging="360"/>
        <w:jc w:val="both"/>
        <w:rPr>
          <w:color w:val="000000" w:themeColor="text1"/>
        </w:rPr>
      </w:pPr>
      <w:r w:rsidRPr="0016636B">
        <w:rPr>
          <w:color w:val="000000" w:themeColor="text1"/>
        </w:rPr>
        <w:t xml:space="preserve">Generally, schools must have written permission from the parent or eligible student </w:t>
      </w:r>
      <w:proofErr w:type="gramStart"/>
      <w:r w:rsidRPr="0016636B">
        <w:rPr>
          <w:color w:val="000000" w:themeColor="text1"/>
        </w:rPr>
        <w:t>in order to</w:t>
      </w:r>
      <w:proofErr w:type="gramEnd"/>
      <w:r w:rsidRPr="0016636B">
        <w:rPr>
          <w:color w:val="000000" w:themeColor="text1"/>
        </w:rPr>
        <w:t xml:space="preserve"> release any information from a student's education record. However, FERPA allows schools to disclose those records, without consent, to the following parties or under the following conditions (34 CFR § 99.31):</w:t>
      </w:r>
    </w:p>
    <w:p w14:paraId="5756BD7F" w14:textId="77777777" w:rsidR="00EB20F1" w:rsidRPr="0016636B" w:rsidRDefault="00000000" w:rsidP="0016636B">
      <w:pPr>
        <w:numPr>
          <w:ilvl w:val="1"/>
          <w:numId w:val="5"/>
        </w:numPr>
        <w:ind w:right="288" w:hanging="360"/>
        <w:jc w:val="both"/>
        <w:rPr>
          <w:color w:val="000000" w:themeColor="text1"/>
        </w:rPr>
      </w:pPr>
      <w:r w:rsidRPr="0016636B">
        <w:rPr>
          <w:color w:val="000000" w:themeColor="text1"/>
        </w:rPr>
        <w:t xml:space="preserve">School officials with legitimate educational </w:t>
      </w:r>
      <w:proofErr w:type="gramStart"/>
      <w:r w:rsidRPr="0016636B">
        <w:rPr>
          <w:color w:val="000000" w:themeColor="text1"/>
        </w:rPr>
        <w:t>interest;</w:t>
      </w:r>
      <w:proofErr w:type="gramEnd"/>
    </w:p>
    <w:p w14:paraId="35B0A534" w14:textId="77777777" w:rsidR="00EB20F1" w:rsidRPr="0016636B" w:rsidRDefault="00000000" w:rsidP="0016636B">
      <w:pPr>
        <w:numPr>
          <w:ilvl w:val="1"/>
          <w:numId w:val="5"/>
        </w:numPr>
        <w:ind w:right="288" w:hanging="360"/>
        <w:jc w:val="both"/>
        <w:rPr>
          <w:color w:val="000000" w:themeColor="text1"/>
        </w:rPr>
      </w:pPr>
      <w:r w:rsidRPr="0016636B">
        <w:rPr>
          <w:color w:val="000000" w:themeColor="text1"/>
        </w:rPr>
        <w:t xml:space="preserve">Other schools to which a student is </w:t>
      </w:r>
      <w:proofErr w:type="gramStart"/>
      <w:r w:rsidRPr="0016636B">
        <w:rPr>
          <w:color w:val="000000" w:themeColor="text1"/>
        </w:rPr>
        <w:t>transferring;</w:t>
      </w:r>
      <w:proofErr w:type="gramEnd"/>
    </w:p>
    <w:p w14:paraId="54BE7D3A" w14:textId="77777777" w:rsidR="00EB20F1" w:rsidRPr="0016636B" w:rsidRDefault="00000000" w:rsidP="0016636B">
      <w:pPr>
        <w:numPr>
          <w:ilvl w:val="1"/>
          <w:numId w:val="5"/>
        </w:numPr>
        <w:ind w:right="288" w:hanging="360"/>
        <w:jc w:val="both"/>
        <w:rPr>
          <w:color w:val="000000" w:themeColor="text1"/>
        </w:rPr>
      </w:pPr>
      <w:r w:rsidRPr="0016636B">
        <w:rPr>
          <w:color w:val="000000" w:themeColor="text1"/>
        </w:rPr>
        <w:t xml:space="preserve">Specified officials for audit or evaluation </w:t>
      </w:r>
      <w:proofErr w:type="gramStart"/>
      <w:r w:rsidRPr="0016636B">
        <w:rPr>
          <w:color w:val="000000" w:themeColor="text1"/>
        </w:rPr>
        <w:t>purposes;</w:t>
      </w:r>
      <w:proofErr w:type="gramEnd"/>
    </w:p>
    <w:p w14:paraId="2AD702E6" w14:textId="77777777" w:rsidR="00EB20F1" w:rsidRPr="0016636B" w:rsidRDefault="00000000" w:rsidP="0016636B">
      <w:pPr>
        <w:numPr>
          <w:ilvl w:val="1"/>
          <w:numId w:val="5"/>
        </w:numPr>
        <w:ind w:right="288" w:hanging="360"/>
        <w:jc w:val="both"/>
        <w:rPr>
          <w:color w:val="000000" w:themeColor="text1"/>
        </w:rPr>
      </w:pPr>
      <w:r w:rsidRPr="0016636B">
        <w:rPr>
          <w:color w:val="000000" w:themeColor="text1"/>
        </w:rPr>
        <w:t xml:space="preserve">Appropriate parties in connection with financial aid to a </w:t>
      </w:r>
      <w:proofErr w:type="gramStart"/>
      <w:r w:rsidRPr="0016636B">
        <w:rPr>
          <w:color w:val="000000" w:themeColor="text1"/>
        </w:rPr>
        <w:t>student;</w:t>
      </w:r>
      <w:proofErr w:type="gramEnd"/>
    </w:p>
    <w:p w14:paraId="1596E974" w14:textId="77777777" w:rsidR="00EB20F1" w:rsidRPr="0016636B" w:rsidRDefault="00000000" w:rsidP="0016636B">
      <w:pPr>
        <w:numPr>
          <w:ilvl w:val="1"/>
          <w:numId w:val="5"/>
        </w:numPr>
        <w:ind w:right="288" w:hanging="360"/>
        <w:jc w:val="both"/>
        <w:rPr>
          <w:color w:val="000000" w:themeColor="text1"/>
        </w:rPr>
      </w:pPr>
      <w:r w:rsidRPr="0016636B">
        <w:rPr>
          <w:color w:val="000000" w:themeColor="text1"/>
        </w:rPr>
        <w:t xml:space="preserve">Organizations conducting certain studies for or on behalf of the </w:t>
      </w:r>
      <w:proofErr w:type="gramStart"/>
      <w:r w:rsidRPr="0016636B">
        <w:rPr>
          <w:color w:val="000000" w:themeColor="text1"/>
        </w:rPr>
        <w:t>school;</w:t>
      </w:r>
      <w:proofErr w:type="gramEnd"/>
    </w:p>
    <w:p w14:paraId="5986CDF2" w14:textId="77777777" w:rsidR="00EB20F1" w:rsidRPr="0016636B" w:rsidRDefault="00000000" w:rsidP="0016636B">
      <w:pPr>
        <w:numPr>
          <w:ilvl w:val="1"/>
          <w:numId w:val="5"/>
        </w:numPr>
        <w:ind w:right="288" w:hanging="360"/>
        <w:jc w:val="both"/>
        <w:rPr>
          <w:color w:val="000000" w:themeColor="text1"/>
        </w:rPr>
      </w:pPr>
      <w:r w:rsidRPr="0016636B">
        <w:rPr>
          <w:color w:val="000000" w:themeColor="text1"/>
        </w:rPr>
        <w:t xml:space="preserve">Accrediting </w:t>
      </w:r>
      <w:proofErr w:type="gramStart"/>
      <w:r w:rsidRPr="0016636B">
        <w:rPr>
          <w:color w:val="000000" w:themeColor="text1"/>
        </w:rPr>
        <w:t>organizations;</w:t>
      </w:r>
      <w:proofErr w:type="gramEnd"/>
    </w:p>
    <w:p w14:paraId="2397AFB5" w14:textId="77777777" w:rsidR="00EB20F1" w:rsidRPr="0016636B" w:rsidRDefault="00000000" w:rsidP="0016636B">
      <w:pPr>
        <w:numPr>
          <w:ilvl w:val="1"/>
          <w:numId w:val="5"/>
        </w:numPr>
        <w:ind w:right="288" w:hanging="360"/>
        <w:jc w:val="both"/>
        <w:rPr>
          <w:color w:val="000000" w:themeColor="text1"/>
        </w:rPr>
      </w:pPr>
      <w:r w:rsidRPr="0016636B">
        <w:rPr>
          <w:color w:val="000000" w:themeColor="text1"/>
        </w:rPr>
        <w:t xml:space="preserve">To comply with a judicial order or lawfully issued </w:t>
      </w:r>
      <w:proofErr w:type="gramStart"/>
      <w:r w:rsidRPr="0016636B">
        <w:rPr>
          <w:color w:val="000000" w:themeColor="text1"/>
        </w:rPr>
        <w:t>subpoena;</w:t>
      </w:r>
      <w:proofErr w:type="gramEnd"/>
    </w:p>
    <w:p w14:paraId="0D3C70B9" w14:textId="77777777" w:rsidR="00EB20F1" w:rsidRPr="0016636B" w:rsidRDefault="00000000" w:rsidP="0016636B">
      <w:pPr>
        <w:numPr>
          <w:ilvl w:val="1"/>
          <w:numId w:val="5"/>
        </w:numPr>
        <w:ind w:right="288" w:hanging="360"/>
        <w:jc w:val="both"/>
        <w:rPr>
          <w:color w:val="000000" w:themeColor="text1"/>
        </w:rPr>
      </w:pPr>
      <w:r w:rsidRPr="0016636B">
        <w:rPr>
          <w:color w:val="000000" w:themeColor="text1"/>
        </w:rPr>
        <w:t>Appropriate officials in cases of health and safety emergencies; and</w:t>
      </w:r>
    </w:p>
    <w:p w14:paraId="62BD24FF" w14:textId="77777777" w:rsidR="00EB20F1" w:rsidRPr="0016636B" w:rsidRDefault="00000000" w:rsidP="0016636B">
      <w:pPr>
        <w:numPr>
          <w:ilvl w:val="1"/>
          <w:numId w:val="5"/>
        </w:numPr>
        <w:ind w:right="288" w:hanging="360"/>
        <w:jc w:val="both"/>
        <w:rPr>
          <w:color w:val="000000" w:themeColor="text1"/>
        </w:rPr>
      </w:pPr>
      <w:r w:rsidRPr="0016636B">
        <w:rPr>
          <w:color w:val="000000" w:themeColor="text1"/>
        </w:rPr>
        <w:t>State and local authorities, within a juvenile justice system, pursuant to specific State law.</w:t>
      </w:r>
    </w:p>
    <w:p w14:paraId="0D4148E5" w14:textId="77777777" w:rsidR="00EB20F1" w:rsidRPr="0016636B" w:rsidRDefault="00000000" w:rsidP="0016636B">
      <w:pPr>
        <w:spacing w:before="240" w:after="228"/>
        <w:ind w:left="29" w:right="288"/>
        <w:jc w:val="both"/>
        <w:rPr>
          <w:color w:val="000000" w:themeColor="text1"/>
        </w:rPr>
      </w:pPr>
      <w:r w:rsidRPr="0016636B">
        <w:rPr>
          <w:color w:val="000000" w:themeColor="text1"/>
        </w:rPr>
        <w:t xml:space="preserve">Schools may disclose, without consent, "directory" information such as a student's name, address, telephone number, date and place of birth, honors and awards, and dates of attendance. However, schools must tell parents and eligible students about directory information and allow parents and eligible students a reasonable amount of time to request that the school not disclose directory information about them. Schools must notify parents and eligible students annually of their rights under FERPA. The actual means of notification (special letter, inclusion in a PTA bulletin, student handbook, or newspaper article) is left to the discretion of each school. </w:t>
      </w:r>
    </w:p>
    <w:p w14:paraId="1C962F24" w14:textId="77777777" w:rsidR="00EB20F1" w:rsidRPr="0016636B" w:rsidRDefault="00000000" w:rsidP="0016636B">
      <w:pPr>
        <w:spacing w:after="288"/>
        <w:ind w:left="29" w:right="288"/>
        <w:jc w:val="both"/>
        <w:rPr>
          <w:color w:val="000000" w:themeColor="text1"/>
        </w:rPr>
      </w:pPr>
      <w:r w:rsidRPr="0016636B">
        <w:rPr>
          <w:color w:val="000000" w:themeColor="text1"/>
        </w:rPr>
        <w:t xml:space="preserve">For additional information, you may call 1-800-USA-LEARN (1-800-872-5327) (voice). Individuals who use TDD may call 1-800-437-0833, or you may contact us at the following address: Family Policy Compliance Office, U.S. Department of Education, 400 Maryland Avenue, SW, Washington, D.C. 20202-8520. </w:t>
      </w:r>
    </w:p>
    <w:p w14:paraId="489B4986" w14:textId="77777777" w:rsidR="00EB20F1" w:rsidRPr="0016636B" w:rsidRDefault="00000000" w:rsidP="0016636B">
      <w:pPr>
        <w:spacing w:after="249" w:line="250" w:lineRule="auto"/>
        <w:ind w:left="16" w:right="288" w:hanging="10"/>
        <w:jc w:val="both"/>
        <w:rPr>
          <w:color w:val="000000" w:themeColor="text1"/>
        </w:rPr>
      </w:pPr>
      <w:r w:rsidRPr="0016636B">
        <w:rPr>
          <w:b/>
          <w:color w:val="000000" w:themeColor="text1"/>
          <w:u w:val="single" w:color="000000"/>
        </w:rPr>
        <w:t>All information</w:t>
      </w:r>
      <w:r w:rsidRPr="0016636B">
        <w:rPr>
          <w:b/>
          <w:color w:val="000000" w:themeColor="text1"/>
        </w:rPr>
        <w:t xml:space="preserve"> in the student files would be available to any governing state agency, accrediting agency, and federal agency during the process of reviewing the school's normal approvals, accreditations, eligibilities, and other matters conducted by those agencies without the specific consent of the student and/or parents. </w:t>
      </w:r>
    </w:p>
    <w:p w14:paraId="08608488" w14:textId="77777777" w:rsidR="00EB20F1" w:rsidRPr="0016636B" w:rsidRDefault="00000000" w:rsidP="0016636B">
      <w:pPr>
        <w:spacing w:after="11" w:line="250" w:lineRule="auto"/>
        <w:ind w:left="16" w:right="288" w:hanging="10"/>
        <w:jc w:val="both"/>
        <w:rPr>
          <w:color w:val="000000" w:themeColor="text1"/>
        </w:rPr>
      </w:pPr>
      <w:r w:rsidRPr="0016636B">
        <w:rPr>
          <w:b/>
          <w:color w:val="000000" w:themeColor="text1"/>
        </w:rPr>
        <w:t xml:space="preserve">A FERPA Authorization Form to Release Information is available in the administration office. We are unable to release your information without written authorization. No verbal authorization will be accepted. </w:t>
      </w:r>
      <w:r w:rsidRPr="0016636B">
        <w:rPr>
          <w:color w:val="000000" w:themeColor="text1"/>
        </w:rPr>
        <w:br w:type="page"/>
      </w:r>
    </w:p>
    <w:p w14:paraId="79C909A1" w14:textId="77777777" w:rsidR="00EB20F1" w:rsidRPr="0016636B" w:rsidRDefault="00000000" w:rsidP="0016636B">
      <w:pPr>
        <w:pStyle w:val="Heading1"/>
        <w:ind w:left="16" w:right="624"/>
        <w:rPr>
          <w:color w:val="000000" w:themeColor="text1"/>
        </w:rPr>
      </w:pPr>
      <w:bookmarkStart w:id="11" w:name="_Toc206508812"/>
      <w:r w:rsidRPr="0016636B">
        <w:rPr>
          <w:color w:val="000000" w:themeColor="text1"/>
        </w:rPr>
        <w:lastRenderedPageBreak/>
        <w:t>HOURS OF ATTENDANCE</w:t>
      </w:r>
      <w:bookmarkEnd w:id="11"/>
      <w:r w:rsidRPr="0016636B">
        <w:rPr>
          <w:color w:val="000000" w:themeColor="text1"/>
        </w:rPr>
        <w:t xml:space="preserve"> </w:t>
      </w:r>
    </w:p>
    <w:p w14:paraId="3083567B" w14:textId="77777777" w:rsidR="00EB20F1" w:rsidRPr="0016636B" w:rsidRDefault="00000000" w:rsidP="0016636B">
      <w:pPr>
        <w:spacing w:after="11" w:line="250" w:lineRule="auto"/>
        <w:ind w:left="510" w:right="624" w:hanging="10"/>
        <w:jc w:val="both"/>
        <w:rPr>
          <w:color w:val="000000" w:themeColor="text1"/>
        </w:rPr>
      </w:pPr>
      <w:r w:rsidRPr="0016636B">
        <w:rPr>
          <w:b/>
          <w:color w:val="000000" w:themeColor="text1"/>
        </w:rPr>
        <w:t xml:space="preserve">SCCBB is open for class on the following schedules: </w:t>
      </w:r>
    </w:p>
    <w:tbl>
      <w:tblPr>
        <w:tblStyle w:val="TableGrid"/>
        <w:tblW w:w="9479" w:type="dxa"/>
        <w:tblInd w:w="445" w:type="dxa"/>
        <w:tblCellMar>
          <w:top w:w="3" w:type="dxa"/>
          <w:left w:w="64" w:type="dxa"/>
          <w:right w:w="86" w:type="dxa"/>
        </w:tblCellMar>
        <w:tblLook w:val="04A0" w:firstRow="1" w:lastRow="0" w:firstColumn="1" w:lastColumn="0" w:noHBand="0" w:noVBand="1"/>
      </w:tblPr>
      <w:tblGrid>
        <w:gridCol w:w="2511"/>
        <w:gridCol w:w="2169"/>
        <w:gridCol w:w="2490"/>
        <w:gridCol w:w="2309"/>
      </w:tblGrid>
      <w:tr w:rsidR="00C206C9" w:rsidRPr="0016636B" w14:paraId="6BE607DC" w14:textId="77777777" w:rsidTr="00C703ED">
        <w:trPr>
          <w:trHeight w:val="342"/>
        </w:trPr>
        <w:tc>
          <w:tcPr>
            <w:tcW w:w="2511" w:type="dxa"/>
            <w:tcBorders>
              <w:top w:val="single" w:sz="4" w:space="0" w:color="7F7F7F"/>
              <w:left w:val="single" w:sz="4" w:space="0" w:color="7F7F7F"/>
              <w:bottom w:val="single" w:sz="4" w:space="0" w:color="7F7F7F"/>
              <w:right w:val="single" w:sz="4" w:space="0" w:color="7F7F7F"/>
            </w:tcBorders>
          </w:tcPr>
          <w:p w14:paraId="3999833A" w14:textId="77777777" w:rsidR="00EB20F1" w:rsidRPr="0016636B" w:rsidRDefault="00000000" w:rsidP="0016636B">
            <w:pPr>
              <w:spacing w:line="259" w:lineRule="auto"/>
              <w:ind w:left="2"/>
              <w:jc w:val="both"/>
              <w:rPr>
                <w:color w:val="000000" w:themeColor="text1"/>
              </w:rPr>
            </w:pPr>
            <w:r w:rsidRPr="0016636B">
              <w:rPr>
                <w:b/>
                <w:color w:val="000000" w:themeColor="text1"/>
              </w:rPr>
              <w:t>Program</w:t>
            </w:r>
          </w:p>
        </w:tc>
        <w:tc>
          <w:tcPr>
            <w:tcW w:w="2169" w:type="dxa"/>
            <w:tcBorders>
              <w:top w:val="single" w:sz="4" w:space="0" w:color="7F7F7F"/>
              <w:left w:val="single" w:sz="4" w:space="0" w:color="7F7F7F"/>
              <w:bottom w:val="single" w:sz="4" w:space="0" w:color="7F7F7F"/>
              <w:right w:val="single" w:sz="4" w:space="0" w:color="7F7F7F"/>
            </w:tcBorders>
          </w:tcPr>
          <w:p w14:paraId="514C1A0B" w14:textId="77777777" w:rsidR="00EB20F1" w:rsidRPr="0016636B" w:rsidRDefault="00000000" w:rsidP="0016636B">
            <w:pPr>
              <w:spacing w:line="259" w:lineRule="auto"/>
              <w:ind w:left="11"/>
              <w:jc w:val="both"/>
              <w:rPr>
                <w:color w:val="000000" w:themeColor="text1"/>
              </w:rPr>
            </w:pPr>
            <w:r w:rsidRPr="0016636B">
              <w:rPr>
                <w:b/>
                <w:color w:val="000000" w:themeColor="text1"/>
              </w:rPr>
              <w:t>Schedule</w:t>
            </w:r>
          </w:p>
        </w:tc>
        <w:tc>
          <w:tcPr>
            <w:tcW w:w="2490" w:type="dxa"/>
            <w:tcBorders>
              <w:top w:val="single" w:sz="4" w:space="0" w:color="7F7F7F"/>
              <w:left w:val="single" w:sz="4" w:space="0" w:color="7F7F7F"/>
              <w:bottom w:val="single" w:sz="4" w:space="0" w:color="7F7F7F"/>
              <w:right w:val="single" w:sz="4" w:space="0" w:color="7F7F7F"/>
            </w:tcBorders>
          </w:tcPr>
          <w:p w14:paraId="6F8FE6E5" w14:textId="77777777" w:rsidR="00EB20F1" w:rsidRPr="0016636B" w:rsidRDefault="00000000" w:rsidP="0016636B">
            <w:pPr>
              <w:spacing w:line="259" w:lineRule="auto"/>
              <w:ind w:left="10"/>
              <w:jc w:val="both"/>
              <w:rPr>
                <w:color w:val="000000" w:themeColor="text1"/>
              </w:rPr>
            </w:pPr>
            <w:r w:rsidRPr="0016636B">
              <w:rPr>
                <w:b/>
                <w:color w:val="000000" w:themeColor="text1"/>
              </w:rPr>
              <w:t>Days Offered</w:t>
            </w:r>
          </w:p>
        </w:tc>
        <w:tc>
          <w:tcPr>
            <w:tcW w:w="2309" w:type="dxa"/>
            <w:tcBorders>
              <w:top w:val="single" w:sz="4" w:space="0" w:color="7F7F7F"/>
              <w:left w:val="single" w:sz="4" w:space="0" w:color="7F7F7F"/>
              <w:bottom w:val="single" w:sz="4" w:space="0" w:color="7F7F7F"/>
              <w:right w:val="single" w:sz="4" w:space="0" w:color="7F7F7F"/>
            </w:tcBorders>
          </w:tcPr>
          <w:p w14:paraId="7E99C34B" w14:textId="65D95ADC" w:rsidR="00EB20F1" w:rsidRPr="0016636B" w:rsidRDefault="00000000" w:rsidP="0016636B">
            <w:pPr>
              <w:spacing w:line="259" w:lineRule="auto"/>
              <w:jc w:val="both"/>
              <w:rPr>
                <w:color w:val="000000" w:themeColor="text1"/>
              </w:rPr>
            </w:pPr>
            <w:r w:rsidRPr="0016636B">
              <w:rPr>
                <w:b/>
                <w:color w:val="000000" w:themeColor="text1"/>
              </w:rPr>
              <w:t>Hours Offered</w:t>
            </w:r>
          </w:p>
        </w:tc>
      </w:tr>
      <w:tr w:rsidR="00C206C9" w:rsidRPr="0016636B" w14:paraId="765CC814" w14:textId="77777777" w:rsidTr="00C703ED">
        <w:trPr>
          <w:trHeight w:val="825"/>
        </w:trPr>
        <w:tc>
          <w:tcPr>
            <w:tcW w:w="2511" w:type="dxa"/>
            <w:tcBorders>
              <w:top w:val="single" w:sz="4" w:space="0" w:color="7F7F7F"/>
              <w:left w:val="single" w:sz="4" w:space="0" w:color="7F7F7F"/>
              <w:bottom w:val="single" w:sz="4" w:space="0" w:color="7F7F7F"/>
              <w:right w:val="single" w:sz="4" w:space="0" w:color="7F7F7F"/>
            </w:tcBorders>
          </w:tcPr>
          <w:p w14:paraId="72C86740" w14:textId="77777777" w:rsidR="00EB20F1" w:rsidRPr="0016636B" w:rsidRDefault="00000000" w:rsidP="00C703ED">
            <w:pPr>
              <w:spacing w:line="259" w:lineRule="auto"/>
              <w:ind w:left="2"/>
              <w:rPr>
                <w:color w:val="000000" w:themeColor="text1"/>
              </w:rPr>
            </w:pPr>
            <w:r w:rsidRPr="0016636B">
              <w:rPr>
                <w:b/>
                <w:color w:val="000000" w:themeColor="text1"/>
              </w:rPr>
              <w:t>Barber and Barber Crossover – Day</w:t>
            </w:r>
          </w:p>
        </w:tc>
        <w:tc>
          <w:tcPr>
            <w:tcW w:w="2169" w:type="dxa"/>
            <w:tcBorders>
              <w:top w:val="single" w:sz="4" w:space="0" w:color="7F7F7F"/>
              <w:left w:val="single" w:sz="4" w:space="0" w:color="7F7F7F"/>
              <w:bottom w:val="single" w:sz="4" w:space="0" w:color="7F7F7F"/>
              <w:right w:val="single" w:sz="4" w:space="0" w:color="7F7F7F"/>
            </w:tcBorders>
          </w:tcPr>
          <w:p w14:paraId="0D2DE47C" w14:textId="77777777" w:rsidR="00EB20F1" w:rsidRPr="0016636B" w:rsidRDefault="00000000" w:rsidP="00C703ED">
            <w:pPr>
              <w:spacing w:line="259" w:lineRule="auto"/>
              <w:ind w:left="11" w:right="-31"/>
              <w:rPr>
                <w:color w:val="000000" w:themeColor="text1"/>
              </w:rPr>
            </w:pPr>
            <w:r w:rsidRPr="0016636B">
              <w:rPr>
                <w:b/>
                <w:color w:val="000000" w:themeColor="text1"/>
              </w:rPr>
              <w:t xml:space="preserve">Full-time </w:t>
            </w:r>
          </w:p>
          <w:p w14:paraId="34A3219E" w14:textId="77777777" w:rsidR="00EB20F1" w:rsidRPr="0016636B" w:rsidRDefault="00000000" w:rsidP="00C703ED">
            <w:pPr>
              <w:spacing w:line="259" w:lineRule="auto"/>
              <w:ind w:left="11" w:right="-31"/>
              <w:rPr>
                <w:color w:val="000000" w:themeColor="text1"/>
              </w:rPr>
            </w:pPr>
            <w:r w:rsidRPr="0016636B">
              <w:rPr>
                <w:b/>
                <w:color w:val="000000" w:themeColor="text1"/>
              </w:rPr>
              <w:t>40 hours per week*</w:t>
            </w:r>
          </w:p>
        </w:tc>
        <w:tc>
          <w:tcPr>
            <w:tcW w:w="2490" w:type="dxa"/>
            <w:tcBorders>
              <w:top w:val="single" w:sz="4" w:space="0" w:color="7F7F7F"/>
              <w:left w:val="single" w:sz="4" w:space="0" w:color="7F7F7F"/>
              <w:bottom w:val="single" w:sz="4" w:space="0" w:color="7F7F7F"/>
              <w:right w:val="single" w:sz="4" w:space="0" w:color="7F7F7F"/>
            </w:tcBorders>
          </w:tcPr>
          <w:p w14:paraId="714D898E" w14:textId="77777777" w:rsidR="00EB20F1" w:rsidRPr="0016636B" w:rsidRDefault="00000000" w:rsidP="00C703ED">
            <w:pPr>
              <w:spacing w:line="259" w:lineRule="auto"/>
              <w:ind w:left="10"/>
              <w:rPr>
                <w:color w:val="000000" w:themeColor="text1"/>
              </w:rPr>
            </w:pPr>
            <w:r w:rsidRPr="0016636B">
              <w:rPr>
                <w:b/>
                <w:color w:val="000000" w:themeColor="text1"/>
              </w:rPr>
              <w:t>Monday through Friday</w:t>
            </w:r>
          </w:p>
        </w:tc>
        <w:tc>
          <w:tcPr>
            <w:tcW w:w="2309" w:type="dxa"/>
            <w:tcBorders>
              <w:top w:val="single" w:sz="4" w:space="0" w:color="7F7F7F"/>
              <w:left w:val="single" w:sz="4" w:space="0" w:color="7F7F7F"/>
              <w:bottom w:val="single" w:sz="4" w:space="0" w:color="7F7F7F"/>
              <w:right w:val="single" w:sz="4" w:space="0" w:color="7F7F7F"/>
            </w:tcBorders>
          </w:tcPr>
          <w:p w14:paraId="46A300A6" w14:textId="77777777" w:rsidR="00EB20F1" w:rsidRPr="0016636B" w:rsidRDefault="00000000" w:rsidP="00C703ED">
            <w:pPr>
              <w:spacing w:line="259" w:lineRule="auto"/>
              <w:rPr>
                <w:color w:val="000000" w:themeColor="text1"/>
              </w:rPr>
            </w:pPr>
            <w:r w:rsidRPr="0016636B">
              <w:rPr>
                <w:b/>
                <w:color w:val="000000" w:themeColor="text1"/>
              </w:rPr>
              <w:t>8:30 a.m. to 5:00 p.m.</w:t>
            </w:r>
          </w:p>
        </w:tc>
      </w:tr>
      <w:tr w:rsidR="00C206C9" w:rsidRPr="0016636B" w14:paraId="0CF8B65F" w14:textId="77777777" w:rsidTr="00C703ED">
        <w:trPr>
          <w:trHeight w:val="827"/>
        </w:trPr>
        <w:tc>
          <w:tcPr>
            <w:tcW w:w="2511" w:type="dxa"/>
            <w:tcBorders>
              <w:top w:val="single" w:sz="4" w:space="0" w:color="7F7F7F"/>
              <w:left w:val="single" w:sz="4" w:space="0" w:color="7F7F7F"/>
              <w:bottom w:val="single" w:sz="4" w:space="0" w:color="7F7F7F"/>
              <w:right w:val="single" w:sz="4" w:space="0" w:color="7F7F7F"/>
            </w:tcBorders>
          </w:tcPr>
          <w:p w14:paraId="6074970F" w14:textId="77777777" w:rsidR="00EB20F1" w:rsidRPr="0016636B" w:rsidRDefault="00000000" w:rsidP="00C703ED">
            <w:pPr>
              <w:spacing w:line="259" w:lineRule="auto"/>
              <w:ind w:left="2"/>
              <w:rPr>
                <w:color w:val="000000" w:themeColor="text1"/>
              </w:rPr>
            </w:pPr>
            <w:r w:rsidRPr="0016636B">
              <w:rPr>
                <w:b/>
                <w:color w:val="000000" w:themeColor="text1"/>
              </w:rPr>
              <w:t>Barber and Barber Crossover- Day</w:t>
            </w:r>
          </w:p>
        </w:tc>
        <w:tc>
          <w:tcPr>
            <w:tcW w:w="2169" w:type="dxa"/>
            <w:tcBorders>
              <w:top w:val="single" w:sz="4" w:space="0" w:color="7F7F7F"/>
              <w:left w:val="single" w:sz="4" w:space="0" w:color="7F7F7F"/>
              <w:bottom w:val="single" w:sz="4" w:space="0" w:color="7F7F7F"/>
              <w:right w:val="single" w:sz="4" w:space="0" w:color="7F7F7F"/>
            </w:tcBorders>
          </w:tcPr>
          <w:p w14:paraId="73D3F496" w14:textId="77777777" w:rsidR="00EB20F1" w:rsidRPr="0016636B" w:rsidRDefault="00000000" w:rsidP="00C703ED">
            <w:pPr>
              <w:spacing w:line="259" w:lineRule="auto"/>
              <w:ind w:left="11" w:right="-31"/>
              <w:rPr>
                <w:color w:val="000000" w:themeColor="text1"/>
              </w:rPr>
            </w:pPr>
            <w:r w:rsidRPr="0016636B">
              <w:rPr>
                <w:b/>
                <w:color w:val="000000" w:themeColor="text1"/>
              </w:rPr>
              <w:t xml:space="preserve">Part-time </w:t>
            </w:r>
          </w:p>
          <w:p w14:paraId="255B0C0A" w14:textId="77777777" w:rsidR="00EB20F1" w:rsidRPr="0016636B" w:rsidRDefault="00000000" w:rsidP="00C703ED">
            <w:pPr>
              <w:spacing w:line="259" w:lineRule="auto"/>
              <w:ind w:left="11" w:right="-31"/>
              <w:rPr>
                <w:color w:val="000000" w:themeColor="text1"/>
              </w:rPr>
            </w:pPr>
            <w:r w:rsidRPr="0016636B">
              <w:rPr>
                <w:b/>
                <w:color w:val="000000" w:themeColor="text1"/>
              </w:rPr>
              <w:t>25 hours per week</w:t>
            </w:r>
          </w:p>
        </w:tc>
        <w:tc>
          <w:tcPr>
            <w:tcW w:w="2490" w:type="dxa"/>
            <w:tcBorders>
              <w:top w:val="single" w:sz="4" w:space="0" w:color="7F7F7F"/>
              <w:left w:val="single" w:sz="4" w:space="0" w:color="7F7F7F"/>
              <w:bottom w:val="single" w:sz="4" w:space="0" w:color="7F7F7F"/>
              <w:right w:val="single" w:sz="4" w:space="0" w:color="7F7F7F"/>
            </w:tcBorders>
          </w:tcPr>
          <w:p w14:paraId="30E9A4B0" w14:textId="77777777" w:rsidR="00EB20F1" w:rsidRPr="0016636B" w:rsidRDefault="00000000" w:rsidP="00C703ED">
            <w:pPr>
              <w:spacing w:line="259" w:lineRule="auto"/>
              <w:ind w:left="10"/>
              <w:rPr>
                <w:color w:val="000000" w:themeColor="text1"/>
              </w:rPr>
            </w:pPr>
            <w:r w:rsidRPr="0016636B">
              <w:rPr>
                <w:b/>
                <w:color w:val="000000" w:themeColor="text1"/>
              </w:rPr>
              <w:t>Monday through Friday</w:t>
            </w:r>
          </w:p>
        </w:tc>
        <w:tc>
          <w:tcPr>
            <w:tcW w:w="2309" w:type="dxa"/>
            <w:tcBorders>
              <w:top w:val="single" w:sz="4" w:space="0" w:color="7F7F7F"/>
              <w:left w:val="single" w:sz="4" w:space="0" w:color="7F7F7F"/>
              <w:bottom w:val="single" w:sz="4" w:space="0" w:color="7F7F7F"/>
              <w:right w:val="single" w:sz="4" w:space="0" w:color="7F7F7F"/>
            </w:tcBorders>
          </w:tcPr>
          <w:p w14:paraId="0E5FD19A" w14:textId="77777777" w:rsidR="00EB20F1" w:rsidRPr="0016636B" w:rsidRDefault="00000000" w:rsidP="00C703ED">
            <w:pPr>
              <w:spacing w:line="259" w:lineRule="auto"/>
              <w:rPr>
                <w:color w:val="000000" w:themeColor="text1"/>
              </w:rPr>
            </w:pPr>
            <w:r w:rsidRPr="0016636B">
              <w:rPr>
                <w:b/>
                <w:color w:val="000000" w:themeColor="text1"/>
              </w:rPr>
              <w:t>8:30 a.m. to 1:30 p.m.</w:t>
            </w:r>
          </w:p>
        </w:tc>
      </w:tr>
      <w:tr w:rsidR="00C206C9" w:rsidRPr="0016636B" w14:paraId="4EEECAAE" w14:textId="77777777" w:rsidTr="00C703ED">
        <w:trPr>
          <w:trHeight w:val="827"/>
        </w:trPr>
        <w:tc>
          <w:tcPr>
            <w:tcW w:w="2511" w:type="dxa"/>
            <w:tcBorders>
              <w:top w:val="single" w:sz="4" w:space="0" w:color="7F7F7F"/>
              <w:left w:val="single" w:sz="4" w:space="0" w:color="7F7F7F"/>
              <w:bottom w:val="single" w:sz="4" w:space="0" w:color="7F7F7F"/>
              <w:right w:val="single" w:sz="4" w:space="0" w:color="7F7F7F"/>
            </w:tcBorders>
          </w:tcPr>
          <w:p w14:paraId="3C79218B" w14:textId="77777777" w:rsidR="00EB20F1" w:rsidRPr="0016636B" w:rsidRDefault="00000000" w:rsidP="00C703ED">
            <w:pPr>
              <w:spacing w:line="259" w:lineRule="auto"/>
              <w:ind w:left="2"/>
              <w:rPr>
                <w:color w:val="000000" w:themeColor="text1"/>
              </w:rPr>
            </w:pPr>
            <w:r w:rsidRPr="0016636B">
              <w:rPr>
                <w:b/>
                <w:color w:val="000000" w:themeColor="text1"/>
              </w:rPr>
              <w:t>Barber and Barber Crossover – Day</w:t>
            </w:r>
          </w:p>
        </w:tc>
        <w:tc>
          <w:tcPr>
            <w:tcW w:w="2169" w:type="dxa"/>
            <w:tcBorders>
              <w:top w:val="single" w:sz="4" w:space="0" w:color="7F7F7F"/>
              <w:left w:val="single" w:sz="4" w:space="0" w:color="7F7F7F"/>
              <w:bottom w:val="single" w:sz="4" w:space="0" w:color="7F7F7F"/>
              <w:right w:val="single" w:sz="4" w:space="0" w:color="7F7F7F"/>
            </w:tcBorders>
          </w:tcPr>
          <w:p w14:paraId="0E08B2D5" w14:textId="77777777" w:rsidR="00EB20F1" w:rsidRPr="0016636B" w:rsidRDefault="00000000" w:rsidP="00C703ED">
            <w:pPr>
              <w:spacing w:line="259" w:lineRule="auto"/>
              <w:ind w:left="11" w:right="-31"/>
              <w:rPr>
                <w:color w:val="000000" w:themeColor="text1"/>
              </w:rPr>
            </w:pPr>
            <w:r w:rsidRPr="0016636B">
              <w:rPr>
                <w:b/>
                <w:color w:val="000000" w:themeColor="text1"/>
              </w:rPr>
              <w:t xml:space="preserve">Part-time </w:t>
            </w:r>
          </w:p>
          <w:p w14:paraId="7EC146FA" w14:textId="77777777" w:rsidR="00EB20F1" w:rsidRPr="0016636B" w:rsidRDefault="00000000" w:rsidP="00C703ED">
            <w:pPr>
              <w:spacing w:line="259" w:lineRule="auto"/>
              <w:ind w:left="11" w:right="-31"/>
              <w:rPr>
                <w:color w:val="000000" w:themeColor="text1"/>
              </w:rPr>
            </w:pPr>
            <w:r w:rsidRPr="0016636B">
              <w:rPr>
                <w:b/>
                <w:color w:val="000000" w:themeColor="text1"/>
              </w:rPr>
              <w:t>30 hours per week</w:t>
            </w:r>
          </w:p>
        </w:tc>
        <w:tc>
          <w:tcPr>
            <w:tcW w:w="2490" w:type="dxa"/>
            <w:tcBorders>
              <w:top w:val="single" w:sz="4" w:space="0" w:color="7F7F7F"/>
              <w:left w:val="single" w:sz="4" w:space="0" w:color="7F7F7F"/>
              <w:bottom w:val="single" w:sz="4" w:space="0" w:color="7F7F7F"/>
              <w:right w:val="single" w:sz="4" w:space="0" w:color="7F7F7F"/>
            </w:tcBorders>
          </w:tcPr>
          <w:p w14:paraId="57CCEE76" w14:textId="77777777" w:rsidR="00EB20F1" w:rsidRPr="0016636B" w:rsidRDefault="00000000" w:rsidP="00C703ED">
            <w:pPr>
              <w:spacing w:line="259" w:lineRule="auto"/>
              <w:ind w:left="10"/>
              <w:rPr>
                <w:color w:val="000000" w:themeColor="text1"/>
              </w:rPr>
            </w:pPr>
            <w:r w:rsidRPr="0016636B">
              <w:rPr>
                <w:b/>
                <w:color w:val="000000" w:themeColor="text1"/>
              </w:rPr>
              <w:t>Monday through Friday</w:t>
            </w:r>
          </w:p>
        </w:tc>
        <w:tc>
          <w:tcPr>
            <w:tcW w:w="2309" w:type="dxa"/>
            <w:tcBorders>
              <w:top w:val="single" w:sz="4" w:space="0" w:color="7F7F7F"/>
              <w:left w:val="single" w:sz="4" w:space="0" w:color="7F7F7F"/>
              <w:bottom w:val="single" w:sz="4" w:space="0" w:color="7F7F7F"/>
              <w:right w:val="single" w:sz="4" w:space="0" w:color="7F7F7F"/>
            </w:tcBorders>
          </w:tcPr>
          <w:p w14:paraId="6BE518A1" w14:textId="77777777" w:rsidR="00EB20F1" w:rsidRPr="0016636B" w:rsidRDefault="00000000" w:rsidP="00C703ED">
            <w:pPr>
              <w:spacing w:line="259" w:lineRule="auto"/>
              <w:rPr>
                <w:color w:val="000000" w:themeColor="text1"/>
              </w:rPr>
            </w:pPr>
            <w:r w:rsidRPr="0016636B">
              <w:rPr>
                <w:b/>
                <w:color w:val="000000" w:themeColor="text1"/>
              </w:rPr>
              <w:t>8:30 a.m. to 2:30 p.m.</w:t>
            </w:r>
          </w:p>
        </w:tc>
      </w:tr>
      <w:tr w:rsidR="00C206C9" w:rsidRPr="0016636B" w14:paraId="2902A4A6" w14:textId="77777777" w:rsidTr="00C703ED">
        <w:trPr>
          <w:trHeight w:val="825"/>
        </w:trPr>
        <w:tc>
          <w:tcPr>
            <w:tcW w:w="2511" w:type="dxa"/>
            <w:tcBorders>
              <w:top w:val="single" w:sz="4" w:space="0" w:color="7F7F7F"/>
              <w:left w:val="single" w:sz="4" w:space="0" w:color="7F7F7F"/>
              <w:bottom w:val="single" w:sz="4" w:space="0" w:color="7F7F7F"/>
              <w:right w:val="single" w:sz="4" w:space="0" w:color="7F7F7F"/>
            </w:tcBorders>
          </w:tcPr>
          <w:p w14:paraId="39E24828" w14:textId="77777777" w:rsidR="00EB20F1" w:rsidRPr="0016636B" w:rsidRDefault="00000000" w:rsidP="00C703ED">
            <w:pPr>
              <w:spacing w:line="259" w:lineRule="auto"/>
              <w:ind w:left="2"/>
              <w:rPr>
                <w:color w:val="000000" w:themeColor="text1"/>
              </w:rPr>
            </w:pPr>
            <w:r w:rsidRPr="0016636B">
              <w:rPr>
                <w:b/>
                <w:color w:val="000000" w:themeColor="text1"/>
              </w:rPr>
              <w:t>Barber and Barber Crossover – Evening</w:t>
            </w:r>
          </w:p>
        </w:tc>
        <w:tc>
          <w:tcPr>
            <w:tcW w:w="2169" w:type="dxa"/>
            <w:tcBorders>
              <w:top w:val="single" w:sz="4" w:space="0" w:color="7F7F7F"/>
              <w:left w:val="single" w:sz="4" w:space="0" w:color="7F7F7F"/>
              <w:bottom w:val="single" w:sz="4" w:space="0" w:color="7F7F7F"/>
              <w:right w:val="single" w:sz="4" w:space="0" w:color="7F7F7F"/>
            </w:tcBorders>
          </w:tcPr>
          <w:p w14:paraId="38F7034B" w14:textId="77777777" w:rsidR="00EB20F1" w:rsidRPr="0016636B" w:rsidRDefault="00000000" w:rsidP="00C703ED">
            <w:pPr>
              <w:spacing w:line="259" w:lineRule="auto"/>
              <w:ind w:left="11" w:right="-31"/>
              <w:rPr>
                <w:color w:val="000000" w:themeColor="text1"/>
              </w:rPr>
            </w:pPr>
            <w:r w:rsidRPr="0016636B">
              <w:rPr>
                <w:b/>
                <w:color w:val="000000" w:themeColor="text1"/>
              </w:rPr>
              <w:t xml:space="preserve">Part-time </w:t>
            </w:r>
          </w:p>
          <w:p w14:paraId="77462923" w14:textId="77777777" w:rsidR="00EB20F1" w:rsidRPr="0016636B" w:rsidRDefault="00000000" w:rsidP="00C703ED">
            <w:pPr>
              <w:spacing w:line="259" w:lineRule="auto"/>
              <w:ind w:left="11" w:right="-31"/>
              <w:rPr>
                <w:color w:val="000000" w:themeColor="text1"/>
              </w:rPr>
            </w:pPr>
            <w:r w:rsidRPr="0016636B">
              <w:rPr>
                <w:b/>
                <w:color w:val="000000" w:themeColor="text1"/>
              </w:rPr>
              <w:t>25 hours per week</w:t>
            </w:r>
          </w:p>
        </w:tc>
        <w:tc>
          <w:tcPr>
            <w:tcW w:w="2490" w:type="dxa"/>
            <w:tcBorders>
              <w:top w:val="single" w:sz="4" w:space="0" w:color="7F7F7F"/>
              <w:left w:val="single" w:sz="4" w:space="0" w:color="7F7F7F"/>
              <w:bottom w:val="single" w:sz="4" w:space="0" w:color="7F7F7F"/>
              <w:right w:val="single" w:sz="4" w:space="0" w:color="7F7F7F"/>
            </w:tcBorders>
          </w:tcPr>
          <w:p w14:paraId="59A51C33" w14:textId="77777777" w:rsidR="00EB20F1" w:rsidRPr="0016636B" w:rsidRDefault="00000000" w:rsidP="00C703ED">
            <w:pPr>
              <w:spacing w:line="259" w:lineRule="auto"/>
              <w:ind w:left="10"/>
              <w:rPr>
                <w:color w:val="000000" w:themeColor="text1"/>
              </w:rPr>
            </w:pPr>
            <w:r w:rsidRPr="0016636B">
              <w:rPr>
                <w:b/>
                <w:color w:val="000000" w:themeColor="text1"/>
              </w:rPr>
              <w:t xml:space="preserve"> Monday through Friday</w:t>
            </w:r>
          </w:p>
        </w:tc>
        <w:tc>
          <w:tcPr>
            <w:tcW w:w="2309" w:type="dxa"/>
            <w:tcBorders>
              <w:top w:val="single" w:sz="4" w:space="0" w:color="7F7F7F"/>
              <w:left w:val="single" w:sz="4" w:space="0" w:color="7F7F7F"/>
              <w:bottom w:val="single" w:sz="4" w:space="0" w:color="7F7F7F"/>
              <w:right w:val="single" w:sz="4" w:space="0" w:color="7F7F7F"/>
            </w:tcBorders>
          </w:tcPr>
          <w:p w14:paraId="2E37AD5D" w14:textId="77777777" w:rsidR="00EB20F1" w:rsidRPr="0016636B" w:rsidRDefault="00000000" w:rsidP="00C703ED">
            <w:pPr>
              <w:spacing w:line="259" w:lineRule="auto"/>
              <w:rPr>
                <w:color w:val="000000" w:themeColor="text1"/>
              </w:rPr>
            </w:pPr>
            <w:r w:rsidRPr="0016636B">
              <w:rPr>
                <w:b/>
                <w:color w:val="000000" w:themeColor="text1"/>
              </w:rPr>
              <w:t>5:00 p.m. – 10:00 p.m.</w:t>
            </w:r>
          </w:p>
        </w:tc>
      </w:tr>
      <w:tr w:rsidR="00C206C9" w:rsidRPr="0016636B" w14:paraId="49872E0B" w14:textId="77777777" w:rsidTr="00C703ED">
        <w:trPr>
          <w:trHeight w:val="829"/>
        </w:trPr>
        <w:tc>
          <w:tcPr>
            <w:tcW w:w="2511" w:type="dxa"/>
            <w:tcBorders>
              <w:top w:val="single" w:sz="4" w:space="0" w:color="7F7F7F"/>
              <w:left w:val="single" w:sz="4" w:space="0" w:color="7F7F7F"/>
              <w:bottom w:val="single" w:sz="4" w:space="0" w:color="7F7F7F"/>
              <w:right w:val="single" w:sz="4" w:space="0" w:color="7F7F7F"/>
            </w:tcBorders>
          </w:tcPr>
          <w:p w14:paraId="6573424E" w14:textId="77777777" w:rsidR="00EB20F1" w:rsidRPr="0016636B" w:rsidRDefault="00000000" w:rsidP="00C703ED">
            <w:pPr>
              <w:spacing w:line="259" w:lineRule="auto"/>
              <w:ind w:left="2"/>
              <w:rPr>
                <w:color w:val="000000" w:themeColor="text1"/>
              </w:rPr>
            </w:pPr>
            <w:r w:rsidRPr="0016636B">
              <w:rPr>
                <w:b/>
                <w:color w:val="000000" w:themeColor="text1"/>
              </w:rPr>
              <w:t>Cosmetology – Day</w:t>
            </w:r>
          </w:p>
        </w:tc>
        <w:tc>
          <w:tcPr>
            <w:tcW w:w="2169" w:type="dxa"/>
            <w:tcBorders>
              <w:top w:val="single" w:sz="4" w:space="0" w:color="7F7F7F"/>
              <w:left w:val="single" w:sz="4" w:space="0" w:color="7F7F7F"/>
              <w:bottom w:val="single" w:sz="4" w:space="0" w:color="7F7F7F"/>
              <w:right w:val="single" w:sz="4" w:space="0" w:color="7F7F7F"/>
            </w:tcBorders>
          </w:tcPr>
          <w:p w14:paraId="11C3878D" w14:textId="77777777" w:rsidR="00EB20F1" w:rsidRPr="0016636B" w:rsidRDefault="00000000" w:rsidP="00C703ED">
            <w:pPr>
              <w:spacing w:line="259" w:lineRule="auto"/>
              <w:ind w:left="11" w:right="-31"/>
              <w:rPr>
                <w:color w:val="000000" w:themeColor="text1"/>
              </w:rPr>
            </w:pPr>
            <w:r w:rsidRPr="0016636B">
              <w:rPr>
                <w:b/>
                <w:color w:val="000000" w:themeColor="text1"/>
              </w:rPr>
              <w:t xml:space="preserve">Full-time </w:t>
            </w:r>
          </w:p>
          <w:p w14:paraId="1533DE34" w14:textId="77777777" w:rsidR="00EB20F1" w:rsidRPr="0016636B" w:rsidRDefault="00000000" w:rsidP="00C703ED">
            <w:pPr>
              <w:spacing w:line="259" w:lineRule="auto"/>
              <w:ind w:left="11" w:right="-31"/>
              <w:rPr>
                <w:color w:val="000000" w:themeColor="text1"/>
              </w:rPr>
            </w:pPr>
            <w:r w:rsidRPr="0016636B">
              <w:rPr>
                <w:b/>
                <w:color w:val="000000" w:themeColor="text1"/>
              </w:rPr>
              <w:t>40 hours per week*</w:t>
            </w:r>
          </w:p>
        </w:tc>
        <w:tc>
          <w:tcPr>
            <w:tcW w:w="2490" w:type="dxa"/>
            <w:tcBorders>
              <w:top w:val="single" w:sz="4" w:space="0" w:color="7F7F7F"/>
              <w:left w:val="single" w:sz="4" w:space="0" w:color="7F7F7F"/>
              <w:bottom w:val="single" w:sz="4" w:space="0" w:color="7F7F7F"/>
              <w:right w:val="single" w:sz="4" w:space="0" w:color="7F7F7F"/>
            </w:tcBorders>
          </w:tcPr>
          <w:p w14:paraId="01E02A4A" w14:textId="77777777" w:rsidR="00EB20F1" w:rsidRPr="0016636B" w:rsidRDefault="00000000" w:rsidP="00C703ED">
            <w:pPr>
              <w:spacing w:line="259" w:lineRule="auto"/>
              <w:ind w:left="10"/>
              <w:rPr>
                <w:color w:val="000000" w:themeColor="text1"/>
              </w:rPr>
            </w:pPr>
            <w:r w:rsidRPr="0016636B">
              <w:rPr>
                <w:b/>
                <w:color w:val="000000" w:themeColor="text1"/>
              </w:rPr>
              <w:t>Monday through Friday</w:t>
            </w:r>
          </w:p>
        </w:tc>
        <w:tc>
          <w:tcPr>
            <w:tcW w:w="2309" w:type="dxa"/>
            <w:tcBorders>
              <w:top w:val="single" w:sz="4" w:space="0" w:color="7F7F7F"/>
              <w:left w:val="single" w:sz="4" w:space="0" w:color="7F7F7F"/>
              <w:bottom w:val="single" w:sz="4" w:space="0" w:color="7F7F7F"/>
              <w:right w:val="single" w:sz="4" w:space="0" w:color="7F7F7F"/>
            </w:tcBorders>
          </w:tcPr>
          <w:p w14:paraId="0FC3119B" w14:textId="77777777" w:rsidR="00EB20F1" w:rsidRPr="0016636B" w:rsidRDefault="00000000" w:rsidP="00C703ED">
            <w:pPr>
              <w:spacing w:line="259" w:lineRule="auto"/>
              <w:rPr>
                <w:color w:val="000000" w:themeColor="text1"/>
              </w:rPr>
            </w:pPr>
            <w:r w:rsidRPr="0016636B">
              <w:rPr>
                <w:b/>
                <w:color w:val="000000" w:themeColor="text1"/>
              </w:rPr>
              <w:t>8:30 a.m. to 5:00 p.m.</w:t>
            </w:r>
          </w:p>
        </w:tc>
      </w:tr>
      <w:tr w:rsidR="00C206C9" w:rsidRPr="0016636B" w14:paraId="18AC19DA" w14:textId="77777777" w:rsidTr="00C703ED">
        <w:trPr>
          <w:trHeight w:val="825"/>
        </w:trPr>
        <w:tc>
          <w:tcPr>
            <w:tcW w:w="2511" w:type="dxa"/>
            <w:tcBorders>
              <w:top w:val="single" w:sz="4" w:space="0" w:color="7F7F7F"/>
              <w:left w:val="single" w:sz="4" w:space="0" w:color="7F7F7F"/>
              <w:bottom w:val="single" w:sz="4" w:space="0" w:color="7F7F7F"/>
              <w:right w:val="single" w:sz="4" w:space="0" w:color="7F7F7F"/>
            </w:tcBorders>
          </w:tcPr>
          <w:p w14:paraId="61FE3875" w14:textId="77777777" w:rsidR="00EB20F1" w:rsidRPr="0016636B" w:rsidRDefault="00000000" w:rsidP="00C703ED">
            <w:pPr>
              <w:spacing w:line="259" w:lineRule="auto"/>
              <w:ind w:left="2"/>
              <w:rPr>
                <w:color w:val="000000" w:themeColor="text1"/>
              </w:rPr>
            </w:pPr>
            <w:r w:rsidRPr="0016636B">
              <w:rPr>
                <w:b/>
                <w:color w:val="000000" w:themeColor="text1"/>
              </w:rPr>
              <w:t>Cosmetology – Day</w:t>
            </w:r>
          </w:p>
        </w:tc>
        <w:tc>
          <w:tcPr>
            <w:tcW w:w="2169" w:type="dxa"/>
            <w:tcBorders>
              <w:top w:val="single" w:sz="4" w:space="0" w:color="7F7F7F"/>
              <w:left w:val="single" w:sz="4" w:space="0" w:color="7F7F7F"/>
              <w:bottom w:val="single" w:sz="4" w:space="0" w:color="7F7F7F"/>
              <w:right w:val="single" w:sz="4" w:space="0" w:color="7F7F7F"/>
            </w:tcBorders>
          </w:tcPr>
          <w:p w14:paraId="70C8BFE3" w14:textId="77777777" w:rsidR="00EB20F1" w:rsidRPr="0016636B" w:rsidRDefault="00000000" w:rsidP="00C703ED">
            <w:pPr>
              <w:spacing w:line="259" w:lineRule="auto"/>
              <w:ind w:left="11" w:right="-31"/>
              <w:rPr>
                <w:color w:val="000000" w:themeColor="text1"/>
              </w:rPr>
            </w:pPr>
            <w:r w:rsidRPr="0016636B">
              <w:rPr>
                <w:b/>
                <w:color w:val="000000" w:themeColor="text1"/>
              </w:rPr>
              <w:t xml:space="preserve">Part-time </w:t>
            </w:r>
          </w:p>
          <w:p w14:paraId="60764A12" w14:textId="77777777" w:rsidR="00EB20F1" w:rsidRPr="0016636B" w:rsidRDefault="00000000" w:rsidP="00C703ED">
            <w:pPr>
              <w:spacing w:line="259" w:lineRule="auto"/>
              <w:ind w:left="11" w:right="-31"/>
              <w:rPr>
                <w:color w:val="000000" w:themeColor="text1"/>
              </w:rPr>
            </w:pPr>
            <w:r w:rsidRPr="0016636B">
              <w:rPr>
                <w:b/>
                <w:color w:val="000000" w:themeColor="text1"/>
              </w:rPr>
              <w:t>25 hours per week</w:t>
            </w:r>
          </w:p>
        </w:tc>
        <w:tc>
          <w:tcPr>
            <w:tcW w:w="2490" w:type="dxa"/>
            <w:tcBorders>
              <w:top w:val="single" w:sz="4" w:space="0" w:color="7F7F7F"/>
              <w:left w:val="single" w:sz="4" w:space="0" w:color="7F7F7F"/>
              <w:bottom w:val="single" w:sz="4" w:space="0" w:color="7F7F7F"/>
              <w:right w:val="single" w:sz="4" w:space="0" w:color="7F7F7F"/>
            </w:tcBorders>
          </w:tcPr>
          <w:p w14:paraId="35046FE1" w14:textId="77777777" w:rsidR="00EB20F1" w:rsidRPr="0016636B" w:rsidRDefault="00000000" w:rsidP="00C703ED">
            <w:pPr>
              <w:spacing w:line="259" w:lineRule="auto"/>
              <w:ind w:left="10"/>
              <w:rPr>
                <w:color w:val="000000" w:themeColor="text1"/>
              </w:rPr>
            </w:pPr>
            <w:r w:rsidRPr="0016636B">
              <w:rPr>
                <w:b/>
                <w:color w:val="000000" w:themeColor="text1"/>
              </w:rPr>
              <w:t>Monday through Friday</w:t>
            </w:r>
          </w:p>
        </w:tc>
        <w:tc>
          <w:tcPr>
            <w:tcW w:w="2309" w:type="dxa"/>
            <w:tcBorders>
              <w:top w:val="single" w:sz="4" w:space="0" w:color="7F7F7F"/>
              <w:left w:val="single" w:sz="4" w:space="0" w:color="7F7F7F"/>
              <w:bottom w:val="single" w:sz="4" w:space="0" w:color="7F7F7F"/>
              <w:right w:val="single" w:sz="4" w:space="0" w:color="7F7F7F"/>
            </w:tcBorders>
          </w:tcPr>
          <w:p w14:paraId="0644CE54" w14:textId="77777777" w:rsidR="00EB20F1" w:rsidRPr="0016636B" w:rsidRDefault="00000000" w:rsidP="00C703ED">
            <w:pPr>
              <w:spacing w:line="259" w:lineRule="auto"/>
              <w:rPr>
                <w:color w:val="000000" w:themeColor="text1"/>
              </w:rPr>
            </w:pPr>
            <w:r w:rsidRPr="0016636B">
              <w:rPr>
                <w:b/>
                <w:color w:val="000000" w:themeColor="text1"/>
              </w:rPr>
              <w:t>8:30 a.m. to 1:30 p.m.</w:t>
            </w:r>
          </w:p>
        </w:tc>
      </w:tr>
      <w:tr w:rsidR="00C206C9" w:rsidRPr="0016636B" w14:paraId="08F11264" w14:textId="77777777" w:rsidTr="00C703ED">
        <w:trPr>
          <w:trHeight w:val="830"/>
        </w:trPr>
        <w:tc>
          <w:tcPr>
            <w:tcW w:w="2511" w:type="dxa"/>
            <w:tcBorders>
              <w:top w:val="single" w:sz="4" w:space="0" w:color="7F7F7F"/>
              <w:left w:val="single" w:sz="4" w:space="0" w:color="7F7F7F"/>
              <w:bottom w:val="single" w:sz="4" w:space="0" w:color="7F7F7F"/>
              <w:right w:val="single" w:sz="4" w:space="0" w:color="7F7F7F"/>
            </w:tcBorders>
          </w:tcPr>
          <w:p w14:paraId="1D686F8D" w14:textId="77777777" w:rsidR="00EB20F1" w:rsidRPr="0016636B" w:rsidRDefault="00000000" w:rsidP="00C703ED">
            <w:pPr>
              <w:spacing w:line="259" w:lineRule="auto"/>
              <w:ind w:left="2"/>
              <w:rPr>
                <w:color w:val="000000" w:themeColor="text1"/>
              </w:rPr>
            </w:pPr>
            <w:r w:rsidRPr="0016636B">
              <w:rPr>
                <w:b/>
                <w:color w:val="000000" w:themeColor="text1"/>
              </w:rPr>
              <w:t>Cosmetology – Day</w:t>
            </w:r>
          </w:p>
        </w:tc>
        <w:tc>
          <w:tcPr>
            <w:tcW w:w="2169" w:type="dxa"/>
            <w:tcBorders>
              <w:top w:val="single" w:sz="4" w:space="0" w:color="7F7F7F"/>
              <w:left w:val="single" w:sz="4" w:space="0" w:color="7F7F7F"/>
              <w:bottom w:val="single" w:sz="4" w:space="0" w:color="7F7F7F"/>
              <w:right w:val="single" w:sz="4" w:space="0" w:color="7F7F7F"/>
            </w:tcBorders>
          </w:tcPr>
          <w:p w14:paraId="4A8C4645" w14:textId="77777777" w:rsidR="00EB20F1" w:rsidRPr="0016636B" w:rsidRDefault="00000000" w:rsidP="00C703ED">
            <w:pPr>
              <w:spacing w:line="259" w:lineRule="auto"/>
              <w:ind w:left="11" w:right="-31"/>
              <w:rPr>
                <w:color w:val="000000" w:themeColor="text1"/>
              </w:rPr>
            </w:pPr>
            <w:r w:rsidRPr="0016636B">
              <w:rPr>
                <w:b/>
                <w:color w:val="000000" w:themeColor="text1"/>
              </w:rPr>
              <w:t xml:space="preserve">Part-time </w:t>
            </w:r>
          </w:p>
          <w:p w14:paraId="02709AF0" w14:textId="77777777" w:rsidR="00EB20F1" w:rsidRPr="0016636B" w:rsidRDefault="00000000" w:rsidP="00C703ED">
            <w:pPr>
              <w:spacing w:line="259" w:lineRule="auto"/>
              <w:ind w:left="11" w:right="-31"/>
              <w:rPr>
                <w:color w:val="000000" w:themeColor="text1"/>
              </w:rPr>
            </w:pPr>
            <w:r w:rsidRPr="0016636B">
              <w:rPr>
                <w:b/>
                <w:color w:val="000000" w:themeColor="text1"/>
              </w:rPr>
              <w:t>30 hours per week</w:t>
            </w:r>
          </w:p>
        </w:tc>
        <w:tc>
          <w:tcPr>
            <w:tcW w:w="2490" w:type="dxa"/>
            <w:tcBorders>
              <w:top w:val="single" w:sz="4" w:space="0" w:color="7F7F7F"/>
              <w:left w:val="single" w:sz="4" w:space="0" w:color="7F7F7F"/>
              <w:bottom w:val="single" w:sz="4" w:space="0" w:color="7F7F7F"/>
              <w:right w:val="single" w:sz="4" w:space="0" w:color="7F7F7F"/>
            </w:tcBorders>
          </w:tcPr>
          <w:p w14:paraId="34F4A2CF" w14:textId="77777777" w:rsidR="00EB20F1" w:rsidRPr="0016636B" w:rsidRDefault="00000000" w:rsidP="00C703ED">
            <w:pPr>
              <w:spacing w:line="259" w:lineRule="auto"/>
              <w:ind w:left="10"/>
              <w:rPr>
                <w:color w:val="000000" w:themeColor="text1"/>
              </w:rPr>
            </w:pPr>
            <w:r w:rsidRPr="0016636B">
              <w:rPr>
                <w:b/>
                <w:color w:val="000000" w:themeColor="text1"/>
              </w:rPr>
              <w:t>Monday through Friday</w:t>
            </w:r>
          </w:p>
        </w:tc>
        <w:tc>
          <w:tcPr>
            <w:tcW w:w="2309" w:type="dxa"/>
            <w:tcBorders>
              <w:top w:val="single" w:sz="4" w:space="0" w:color="7F7F7F"/>
              <w:left w:val="single" w:sz="4" w:space="0" w:color="7F7F7F"/>
              <w:bottom w:val="single" w:sz="4" w:space="0" w:color="7F7F7F"/>
              <w:right w:val="single" w:sz="4" w:space="0" w:color="7F7F7F"/>
            </w:tcBorders>
          </w:tcPr>
          <w:p w14:paraId="2816ACD4" w14:textId="77777777" w:rsidR="00EB20F1" w:rsidRPr="0016636B" w:rsidRDefault="00000000" w:rsidP="00C703ED">
            <w:pPr>
              <w:spacing w:line="259" w:lineRule="auto"/>
              <w:rPr>
                <w:color w:val="000000" w:themeColor="text1"/>
              </w:rPr>
            </w:pPr>
            <w:r w:rsidRPr="0016636B">
              <w:rPr>
                <w:b/>
                <w:color w:val="000000" w:themeColor="text1"/>
              </w:rPr>
              <w:t>8:30 a.m. – 2:30 p.m.</w:t>
            </w:r>
          </w:p>
        </w:tc>
      </w:tr>
      <w:tr w:rsidR="00C206C9" w:rsidRPr="0016636B" w14:paraId="1B03FD32" w14:textId="77777777" w:rsidTr="00C703ED">
        <w:trPr>
          <w:trHeight w:val="690"/>
        </w:trPr>
        <w:tc>
          <w:tcPr>
            <w:tcW w:w="2511" w:type="dxa"/>
            <w:tcBorders>
              <w:top w:val="single" w:sz="4" w:space="0" w:color="7F7F7F"/>
              <w:left w:val="single" w:sz="4" w:space="0" w:color="7F7F7F"/>
              <w:bottom w:val="single" w:sz="4" w:space="0" w:color="7F7F7F"/>
              <w:right w:val="single" w:sz="4" w:space="0" w:color="7F7F7F"/>
            </w:tcBorders>
          </w:tcPr>
          <w:p w14:paraId="235B43D9" w14:textId="77777777" w:rsidR="00EB20F1" w:rsidRPr="0016636B" w:rsidRDefault="00000000" w:rsidP="00C703ED">
            <w:pPr>
              <w:spacing w:line="259" w:lineRule="auto"/>
              <w:ind w:left="2"/>
              <w:rPr>
                <w:color w:val="000000" w:themeColor="text1"/>
              </w:rPr>
            </w:pPr>
            <w:r w:rsidRPr="0016636B">
              <w:rPr>
                <w:b/>
                <w:color w:val="000000" w:themeColor="text1"/>
              </w:rPr>
              <w:t>Esthetician - Day</w:t>
            </w:r>
          </w:p>
        </w:tc>
        <w:tc>
          <w:tcPr>
            <w:tcW w:w="2169" w:type="dxa"/>
            <w:tcBorders>
              <w:top w:val="single" w:sz="4" w:space="0" w:color="7F7F7F"/>
              <w:left w:val="single" w:sz="4" w:space="0" w:color="7F7F7F"/>
              <w:bottom w:val="single" w:sz="4" w:space="0" w:color="7F7F7F"/>
              <w:right w:val="single" w:sz="4" w:space="0" w:color="7F7F7F"/>
            </w:tcBorders>
          </w:tcPr>
          <w:p w14:paraId="7F46942D" w14:textId="77777777" w:rsidR="00EB20F1" w:rsidRPr="0016636B" w:rsidRDefault="00000000" w:rsidP="00C703ED">
            <w:pPr>
              <w:spacing w:line="259" w:lineRule="auto"/>
              <w:ind w:left="11" w:right="-31"/>
              <w:rPr>
                <w:color w:val="000000" w:themeColor="text1"/>
              </w:rPr>
            </w:pPr>
            <w:r w:rsidRPr="0016636B">
              <w:rPr>
                <w:b/>
                <w:color w:val="000000" w:themeColor="text1"/>
              </w:rPr>
              <w:t>Part-time 25 hours per week</w:t>
            </w:r>
          </w:p>
        </w:tc>
        <w:tc>
          <w:tcPr>
            <w:tcW w:w="2490" w:type="dxa"/>
            <w:tcBorders>
              <w:top w:val="single" w:sz="4" w:space="0" w:color="7F7F7F"/>
              <w:left w:val="single" w:sz="4" w:space="0" w:color="7F7F7F"/>
              <w:bottom w:val="single" w:sz="4" w:space="0" w:color="7F7F7F"/>
              <w:right w:val="single" w:sz="4" w:space="0" w:color="7F7F7F"/>
            </w:tcBorders>
          </w:tcPr>
          <w:p w14:paraId="51AF72F7" w14:textId="77777777" w:rsidR="00EB20F1" w:rsidRPr="0016636B" w:rsidRDefault="00000000" w:rsidP="00C703ED">
            <w:pPr>
              <w:spacing w:line="259" w:lineRule="auto"/>
              <w:ind w:left="10"/>
              <w:rPr>
                <w:color w:val="000000" w:themeColor="text1"/>
              </w:rPr>
            </w:pPr>
            <w:r w:rsidRPr="0016636B">
              <w:rPr>
                <w:b/>
                <w:color w:val="000000" w:themeColor="text1"/>
              </w:rPr>
              <w:t>Monday through Friday</w:t>
            </w:r>
          </w:p>
        </w:tc>
        <w:tc>
          <w:tcPr>
            <w:tcW w:w="2309" w:type="dxa"/>
            <w:tcBorders>
              <w:top w:val="single" w:sz="4" w:space="0" w:color="7F7F7F"/>
              <w:left w:val="single" w:sz="4" w:space="0" w:color="7F7F7F"/>
              <w:bottom w:val="single" w:sz="4" w:space="0" w:color="7F7F7F"/>
              <w:right w:val="single" w:sz="4" w:space="0" w:color="7F7F7F"/>
            </w:tcBorders>
          </w:tcPr>
          <w:p w14:paraId="52DA47DE" w14:textId="77777777" w:rsidR="00EB20F1" w:rsidRPr="0016636B" w:rsidRDefault="00000000" w:rsidP="00C703ED">
            <w:pPr>
              <w:spacing w:line="259" w:lineRule="auto"/>
              <w:rPr>
                <w:color w:val="000000" w:themeColor="text1"/>
              </w:rPr>
            </w:pPr>
            <w:r w:rsidRPr="0016636B">
              <w:rPr>
                <w:b/>
                <w:color w:val="000000" w:themeColor="text1"/>
              </w:rPr>
              <w:t>8:30 a.m. – 1:30 p.m.</w:t>
            </w:r>
          </w:p>
        </w:tc>
      </w:tr>
      <w:tr w:rsidR="00C206C9" w:rsidRPr="0016636B" w14:paraId="13EA1E6C" w14:textId="77777777" w:rsidTr="00C703ED">
        <w:trPr>
          <w:trHeight w:val="627"/>
        </w:trPr>
        <w:tc>
          <w:tcPr>
            <w:tcW w:w="2511" w:type="dxa"/>
            <w:tcBorders>
              <w:top w:val="single" w:sz="4" w:space="0" w:color="7F7F7F"/>
              <w:left w:val="single" w:sz="4" w:space="0" w:color="7F7F7F"/>
              <w:bottom w:val="single" w:sz="4" w:space="0" w:color="7F7F7F"/>
              <w:right w:val="single" w:sz="4" w:space="0" w:color="7F7F7F"/>
            </w:tcBorders>
          </w:tcPr>
          <w:p w14:paraId="03153013" w14:textId="77777777" w:rsidR="00EB20F1" w:rsidRPr="0016636B" w:rsidRDefault="00000000" w:rsidP="00C703ED">
            <w:pPr>
              <w:spacing w:line="259" w:lineRule="auto"/>
              <w:ind w:left="2"/>
              <w:rPr>
                <w:color w:val="000000" w:themeColor="text1"/>
              </w:rPr>
            </w:pPr>
            <w:r w:rsidRPr="0016636B">
              <w:rPr>
                <w:b/>
                <w:color w:val="000000" w:themeColor="text1"/>
              </w:rPr>
              <w:t>Esthetician - Evening</w:t>
            </w:r>
          </w:p>
        </w:tc>
        <w:tc>
          <w:tcPr>
            <w:tcW w:w="2169" w:type="dxa"/>
            <w:tcBorders>
              <w:top w:val="single" w:sz="4" w:space="0" w:color="7F7F7F"/>
              <w:left w:val="single" w:sz="4" w:space="0" w:color="7F7F7F"/>
              <w:bottom w:val="single" w:sz="4" w:space="0" w:color="7F7F7F"/>
              <w:right w:val="single" w:sz="4" w:space="0" w:color="7F7F7F"/>
            </w:tcBorders>
          </w:tcPr>
          <w:p w14:paraId="5EE1F243" w14:textId="77777777" w:rsidR="00EB20F1" w:rsidRPr="0016636B" w:rsidRDefault="00000000" w:rsidP="00C703ED">
            <w:pPr>
              <w:spacing w:line="259" w:lineRule="auto"/>
              <w:ind w:left="11" w:right="-31"/>
              <w:rPr>
                <w:color w:val="000000" w:themeColor="text1"/>
              </w:rPr>
            </w:pPr>
            <w:r w:rsidRPr="0016636B">
              <w:rPr>
                <w:b/>
                <w:color w:val="000000" w:themeColor="text1"/>
              </w:rPr>
              <w:t>Part-time 25 hours per week</w:t>
            </w:r>
          </w:p>
        </w:tc>
        <w:tc>
          <w:tcPr>
            <w:tcW w:w="2490" w:type="dxa"/>
            <w:tcBorders>
              <w:top w:val="single" w:sz="4" w:space="0" w:color="7F7F7F"/>
              <w:left w:val="single" w:sz="4" w:space="0" w:color="7F7F7F"/>
              <w:bottom w:val="single" w:sz="4" w:space="0" w:color="7F7F7F"/>
              <w:right w:val="single" w:sz="4" w:space="0" w:color="7F7F7F"/>
            </w:tcBorders>
          </w:tcPr>
          <w:p w14:paraId="1D17D860" w14:textId="77777777" w:rsidR="00EB20F1" w:rsidRPr="0016636B" w:rsidRDefault="00000000" w:rsidP="00C703ED">
            <w:pPr>
              <w:spacing w:line="259" w:lineRule="auto"/>
              <w:ind w:left="10"/>
              <w:rPr>
                <w:color w:val="000000" w:themeColor="text1"/>
              </w:rPr>
            </w:pPr>
            <w:r w:rsidRPr="0016636B">
              <w:rPr>
                <w:b/>
                <w:color w:val="000000" w:themeColor="text1"/>
              </w:rPr>
              <w:t>Monday through Friday</w:t>
            </w:r>
          </w:p>
        </w:tc>
        <w:tc>
          <w:tcPr>
            <w:tcW w:w="2309" w:type="dxa"/>
            <w:tcBorders>
              <w:top w:val="single" w:sz="4" w:space="0" w:color="7F7F7F"/>
              <w:left w:val="single" w:sz="4" w:space="0" w:color="7F7F7F"/>
              <w:bottom w:val="single" w:sz="4" w:space="0" w:color="7F7F7F"/>
              <w:right w:val="single" w:sz="4" w:space="0" w:color="7F7F7F"/>
            </w:tcBorders>
          </w:tcPr>
          <w:p w14:paraId="36D491CC" w14:textId="77777777" w:rsidR="00EB20F1" w:rsidRPr="0016636B" w:rsidRDefault="00000000" w:rsidP="00C703ED">
            <w:pPr>
              <w:spacing w:line="259" w:lineRule="auto"/>
              <w:rPr>
                <w:color w:val="000000" w:themeColor="text1"/>
              </w:rPr>
            </w:pPr>
            <w:r w:rsidRPr="0016636B">
              <w:rPr>
                <w:b/>
                <w:color w:val="000000" w:themeColor="text1"/>
              </w:rPr>
              <w:t>5:00 p.m. – 10:00 p.m.</w:t>
            </w:r>
          </w:p>
        </w:tc>
      </w:tr>
      <w:tr w:rsidR="00C206C9" w:rsidRPr="0016636B" w14:paraId="04BA9625" w14:textId="77777777" w:rsidTr="00C703ED">
        <w:trPr>
          <w:trHeight w:val="829"/>
        </w:trPr>
        <w:tc>
          <w:tcPr>
            <w:tcW w:w="2511" w:type="dxa"/>
            <w:tcBorders>
              <w:top w:val="single" w:sz="4" w:space="0" w:color="7F7F7F"/>
              <w:left w:val="single" w:sz="4" w:space="0" w:color="7F7F7F"/>
              <w:bottom w:val="single" w:sz="4" w:space="0" w:color="7F7F7F"/>
              <w:right w:val="single" w:sz="4" w:space="0" w:color="7F7F7F"/>
            </w:tcBorders>
          </w:tcPr>
          <w:p w14:paraId="179DCA83" w14:textId="77777777" w:rsidR="00EB20F1" w:rsidRPr="0016636B" w:rsidRDefault="00000000" w:rsidP="00C703ED">
            <w:pPr>
              <w:spacing w:line="259" w:lineRule="auto"/>
              <w:ind w:left="2"/>
              <w:rPr>
                <w:color w:val="000000" w:themeColor="text1"/>
              </w:rPr>
            </w:pPr>
            <w:r w:rsidRPr="0016636B">
              <w:rPr>
                <w:b/>
                <w:color w:val="000000" w:themeColor="text1"/>
              </w:rPr>
              <w:t>Manicuring - Day</w:t>
            </w:r>
          </w:p>
        </w:tc>
        <w:tc>
          <w:tcPr>
            <w:tcW w:w="2169" w:type="dxa"/>
            <w:tcBorders>
              <w:top w:val="single" w:sz="4" w:space="0" w:color="7F7F7F"/>
              <w:left w:val="single" w:sz="4" w:space="0" w:color="7F7F7F"/>
              <w:bottom w:val="single" w:sz="4" w:space="0" w:color="7F7F7F"/>
              <w:right w:val="single" w:sz="4" w:space="0" w:color="7F7F7F"/>
            </w:tcBorders>
          </w:tcPr>
          <w:p w14:paraId="1B6EBCB0" w14:textId="2202FE5F" w:rsidR="00EB20F1" w:rsidRPr="0016636B" w:rsidRDefault="00000000" w:rsidP="00C703ED">
            <w:pPr>
              <w:spacing w:line="259" w:lineRule="auto"/>
              <w:ind w:left="11" w:right="-31"/>
              <w:rPr>
                <w:color w:val="000000" w:themeColor="text1"/>
              </w:rPr>
            </w:pPr>
            <w:r w:rsidRPr="0016636B">
              <w:rPr>
                <w:b/>
                <w:color w:val="000000" w:themeColor="text1"/>
              </w:rPr>
              <w:t>Full-time 40 hour</w:t>
            </w:r>
            <w:r w:rsidR="00B64F74" w:rsidRPr="0016636B">
              <w:rPr>
                <w:b/>
                <w:color w:val="000000" w:themeColor="text1"/>
              </w:rPr>
              <w:t xml:space="preserve">s </w:t>
            </w:r>
            <w:r w:rsidRPr="0016636B">
              <w:rPr>
                <w:b/>
                <w:color w:val="000000" w:themeColor="text1"/>
              </w:rPr>
              <w:t>per week*</w:t>
            </w:r>
          </w:p>
        </w:tc>
        <w:tc>
          <w:tcPr>
            <w:tcW w:w="2490" w:type="dxa"/>
            <w:tcBorders>
              <w:top w:val="single" w:sz="4" w:space="0" w:color="7F7F7F"/>
              <w:left w:val="single" w:sz="4" w:space="0" w:color="7F7F7F"/>
              <w:bottom w:val="single" w:sz="4" w:space="0" w:color="7F7F7F"/>
              <w:right w:val="single" w:sz="4" w:space="0" w:color="7F7F7F"/>
            </w:tcBorders>
          </w:tcPr>
          <w:p w14:paraId="02496F27" w14:textId="77777777" w:rsidR="00EB20F1" w:rsidRPr="0016636B" w:rsidRDefault="00000000" w:rsidP="00C703ED">
            <w:pPr>
              <w:spacing w:line="259" w:lineRule="auto"/>
              <w:ind w:left="10"/>
              <w:rPr>
                <w:color w:val="000000" w:themeColor="text1"/>
              </w:rPr>
            </w:pPr>
            <w:r w:rsidRPr="0016636B">
              <w:rPr>
                <w:b/>
                <w:color w:val="000000" w:themeColor="text1"/>
              </w:rPr>
              <w:t>Monday through Friday</w:t>
            </w:r>
          </w:p>
        </w:tc>
        <w:tc>
          <w:tcPr>
            <w:tcW w:w="2309" w:type="dxa"/>
            <w:tcBorders>
              <w:top w:val="single" w:sz="4" w:space="0" w:color="7F7F7F"/>
              <w:left w:val="single" w:sz="4" w:space="0" w:color="7F7F7F"/>
              <w:bottom w:val="single" w:sz="4" w:space="0" w:color="7F7F7F"/>
              <w:right w:val="single" w:sz="4" w:space="0" w:color="7F7F7F"/>
            </w:tcBorders>
          </w:tcPr>
          <w:p w14:paraId="5639DC05" w14:textId="77777777" w:rsidR="00EB20F1" w:rsidRPr="0016636B" w:rsidRDefault="00000000" w:rsidP="00C703ED">
            <w:pPr>
              <w:spacing w:line="259" w:lineRule="auto"/>
              <w:rPr>
                <w:color w:val="000000" w:themeColor="text1"/>
              </w:rPr>
            </w:pPr>
            <w:r w:rsidRPr="0016636B">
              <w:rPr>
                <w:b/>
                <w:color w:val="000000" w:themeColor="text1"/>
              </w:rPr>
              <w:t>8:30 a.m. – 5:00 p.m.</w:t>
            </w:r>
          </w:p>
        </w:tc>
      </w:tr>
    </w:tbl>
    <w:p w14:paraId="051ECA42" w14:textId="77777777" w:rsidR="00EB20F1" w:rsidRPr="0016636B" w:rsidRDefault="00000000" w:rsidP="0016636B">
      <w:pPr>
        <w:spacing w:after="300" w:line="259" w:lineRule="auto"/>
        <w:ind w:left="10" w:right="288" w:hanging="10"/>
        <w:jc w:val="both"/>
        <w:rPr>
          <w:color w:val="000000" w:themeColor="text1"/>
        </w:rPr>
      </w:pPr>
      <w:r w:rsidRPr="0016636B">
        <w:rPr>
          <w:color w:val="000000" w:themeColor="text1"/>
        </w:rPr>
        <w:t xml:space="preserve">*Mandatory 30 Minute Lunch Break when daily attendance exceeds 6 hours. A second meal break is required when attendance exceeds 8 hours. </w:t>
      </w:r>
    </w:p>
    <w:p w14:paraId="0941FE07" w14:textId="77777777" w:rsidR="00EB20F1" w:rsidRPr="0016636B" w:rsidRDefault="00000000" w:rsidP="0016636B">
      <w:pPr>
        <w:pStyle w:val="Heading1"/>
        <w:spacing w:after="68"/>
        <w:ind w:left="16" w:right="288"/>
        <w:rPr>
          <w:color w:val="000000" w:themeColor="text1"/>
        </w:rPr>
      </w:pPr>
      <w:bookmarkStart w:id="12" w:name="_Toc206508813"/>
      <w:r w:rsidRPr="0016636B">
        <w:rPr>
          <w:color w:val="000000" w:themeColor="text1"/>
        </w:rPr>
        <w:t>ATTENDANCE POLICY</w:t>
      </w:r>
      <w:bookmarkEnd w:id="12"/>
      <w:r w:rsidRPr="0016636B">
        <w:rPr>
          <w:color w:val="000000" w:themeColor="text1"/>
        </w:rPr>
        <w:t xml:space="preserve"> </w:t>
      </w:r>
    </w:p>
    <w:p w14:paraId="43BB00EC" w14:textId="77777777" w:rsidR="00EB20F1" w:rsidRPr="0016636B" w:rsidRDefault="00000000" w:rsidP="0016636B">
      <w:pPr>
        <w:spacing w:after="48"/>
        <w:ind w:left="29" w:right="288"/>
        <w:jc w:val="both"/>
        <w:rPr>
          <w:color w:val="000000" w:themeColor="text1"/>
        </w:rPr>
      </w:pPr>
      <w:r w:rsidRPr="0016636B">
        <w:rPr>
          <w:color w:val="000000" w:themeColor="text1"/>
        </w:rPr>
        <w:t xml:space="preserve">Every student must attend during the contracted hours outlined in your contract. We do not accept excused or unexcused absences; every student is allotted a 14-day grace period upon enrollment. Those days are used for absences and are not counted against you. Once those fourteen (14) days have been used, any further absences will count against them. Mandatory days for all classes are Fridays. These days are mandatory due to them being test days for students.  </w:t>
      </w:r>
    </w:p>
    <w:p w14:paraId="781F4848" w14:textId="77777777" w:rsidR="00EB20F1" w:rsidRPr="0016636B" w:rsidRDefault="00000000" w:rsidP="0016636B">
      <w:pPr>
        <w:spacing w:after="28"/>
        <w:ind w:left="30" w:right="288"/>
        <w:jc w:val="both"/>
        <w:rPr>
          <w:color w:val="000000" w:themeColor="text1"/>
        </w:rPr>
      </w:pPr>
      <w:r w:rsidRPr="0016636B">
        <w:rPr>
          <w:color w:val="000000" w:themeColor="text1"/>
        </w:rPr>
        <w:t xml:space="preserve">After three missed Fridays, a student will receive a 3-day suspension; a second offense can lead to a longer suspension or dismissal of the program. Every student must arrive at class on time and ready to learn. </w:t>
      </w:r>
    </w:p>
    <w:p w14:paraId="1C0B5C0A" w14:textId="5D8C8CF1" w:rsidR="001E6BD9" w:rsidRPr="0016636B" w:rsidRDefault="00000000" w:rsidP="0016636B">
      <w:pPr>
        <w:ind w:left="30" w:right="288"/>
        <w:jc w:val="both"/>
        <w:rPr>
          <w:color w:val="000000" w:themeColor="text1"/>
        </w:rPr>
      </w:pPr>
      <w:r w:rsidRPr="0016636B">
        <w:rPr>
          <w:color w:val="000000" w:themeColor="text1"/>
        </w:rPr>
        <w:t xml:space="preserve">All students must meet a 75% attendance requirement to meet Satisfactory Academic Progress for the school. </w:t>
      </w:r>
    </w:p>
    <w:p w14:paraId="159BFE18" w14:textId="77777777" w:rsidR="001E6BD9" w:rsidRPr="0016636B" w:rsidRDefault="001E6BD9" w:rsidP="0016636B">
      <w:pPr>
        <w:ind w:left="30" w:right="288"/>
        <w:jc w:val="both"/>
        <w:rPr>
          <w:color w:val="000000" w:themeColor="text1"/>
        </w:rPr>
      </w:pPr>
    </w:p>
    <w:p w14:paraId="1761F3FD" w14:textId="77777777" w:rsidR="00EB20F1" w:rsidRPr="0016636B" w:rsidRDefault="00000000" w:rsidP="0016636B">
      <w:pPr>
        <w:pStyle w:val="Heading2"/>
        <w:spacing w:line="259" w:lineRule="auto"/>
        <w:ind w:left="15" w:right="288"/>
        <w:rPr>
          <w:color w:val="000000" w:themeColor="text1"/>
        </w:rPr>
      </w:pPr>
      <w:bookmarkStart w:id="13" w:name="_Toc206508814"/>
      <w:r w:rsidRPr="0016636B">
        <w:rPr>
          <w:color w:val="000000" w:themeColor="text1"/>
        </w:rPr>
        <w:t>Tardy Policy</w:t>
      </w:r>
      <w:bookmarkEnd w:id="13"/>
      <w:r w:rsidRPr="0016636B">
        <w:rPr>
          <w:color w:val="000000" w:themeColor="text1"/>
        </w:rPr>
        <w:t xml:space="preserve"> </w:t>
      </w:r>
    </w:p>
    <w:p w14:paraId="23D9E690" w14:textId="77777777" w:rsidR="00EB20F1" w:rsidRPr="0016636B" w:rsidRDefault="00000000" w:rsidP="0016636B">
      <w:pPr>
        <w:spacing w:after="235"/>
        <w:ind w:left="29" w:right="288"/>
        <w:jc w:val="both"/>
        <w:rPr>
          <w:color w:val="000000" w:themeColor="text1"/>
        </w:rPr>
      </w:pPr>
      <w:r w:rsidRPr="0016636B">
        <w:rPr>
          <w:color w:val="000000" w:themeColor="text1"/>
        </w:rPr>
        <w:t xml:space="preserve">Students must clock in on time for class and be ready to learn. Should an emergency arise before class, the student must contact their instructor no later than 15 minutes before class. For daytime students, the instructor must be notified no later than 8:15 am, and the student may not clock in after 8:45 am. For evening students, the instructor </w:t>
      </w:r>
      <w:r w:rsidRPr="0016636B">
        <w:rPr>
          <w:color w:val="000000" w:themeColor="text1"/>
        </w:rPr>
        <w:lastRenderedPageBreak/>
        <w:t xml:space="preserve">must be notified by 4:45 pm, and the student must be in class no later than 5:15 pm. If students arrive past the 15-minute grace period, they will be sent home. Instructors will not wait for you to begin theory, so ensure you arrive on time each day and communicate with your instructor. Should the student arrive past their allotted start time without notifying the instructor of an emergency, they will not be allowed to clock in and will be sent home for the day. </w:t>
      </w:r>
    </w:p>
    <w:p w14:paraId="796ED7E2" w14:textId="77777777" w:rsidR="00EB20F1" w:rsidRPr="0016636B" w:rsidRDefault="00000000" w:rsidP="0016636B">
      <w:pPr>
        <w:pStyle w:val="Heading2"/>
        <w:spacing w:after="3" w:line="259" w:lineRule="auto"/>
        <w:ind w:left="15" w:right="288"/>
        <w:rPr>
          <w:color w:val="000000" w:themeColor="text1"/>
        </w:rPr>
      </w:pPr>
      <w:bookmarkStart w:id="14" w:name="_Toc206508815"/>
      <w:r w:rsidRPr="0016636B">
        <w:rPr>
          <w:color w:val="000000" w:themeColor="text1"/>
        </w:rPr>
        <w:t>Make-up Hours</w:t>
      </w:r>
      <w:bookmarkEnd w:id="14"/>
      <w:r w:rsidRPr="0016636B">
        <w:rPr>
          <w:color w:val="000000" w:themeColor="text1"/>
        </w:rPr>
        <w:t xml:space="preserve"> </w:t>
      </w:r>
    </w:p>
    <w:p w14:paraId="2C5CF46F" w14:textId="77777777" w:rsidR="00EB20F1" w:rsidRPr="0016636B" w:rsidRDefault="00000000" w:rsidP="0016636B">
      <w:pPr>
        <w:spacing w:after="269"/>
        <w:ind w:left="29" w:right="288"/>
        <w:jc w:val="both"/>
        <w:rPr>
          <w:color w:val="000000" w:themeColor="text1"/>
        </w:rPr>
      </w:pPr>
      <w:r w:rsidRPr="0016636B">
        <w:rPr>
          <w:color w:val="000000" w:themeColor="text1"/>
        </w:rPr>
        <w:t xml:space="preserve">Upon reaching Phase 3, students will be allowed to attend a class outside of their regular scheduled hours. Students must first test out of their Phase 2 class and have the hour requirements and good behavior to make-up hours. The student will meet with the Director to devise a plan that works with the student's schedule and the instructor's availability. Make-up hours are only allowed during Phase 3 unless the Director has placed the student on an action plan due to an unsuccessful SAP. Make-up hours are not to exceed 13 total hours a day, 65 total hours a week, and students are required to do make-up work that their instructor has assigned them during the make-up hours to stay compliant with the school requirements and instructor's direction. Each student must get a make-up hour sheet from the office upon approval to get credit for their make-up hours; failure to do so will result in no credit. Failure to obtain prior authorization to make up hours will result in no credit. </w:t>
      </w:r>
    </w:p>
    <w:p w14:paraId="051A1F91" w14:textId="77777777" w:rsidR="00EB20F1" w:rsidRPr="0016636B" w:rsidRDefault="00000000" w:rsidP="0016636B">
      <w:pPr>
        <w:pStyle w:val="Heading4"/>
        <w:ind w:left="16" w:right="624"/>
        <w:rPr>
          <w:color w:val="000000" w:themeColor="text1"/>
        </w:rPr>
      </w:pPr>
      <w:r w:rsidRPr="0016636B">
        <w:rPr>
          <w:color w:val="000000" w:themeColor="text1"/>
        </w:rPr>
        <w:t xml:space="preserve">Client Service Hours </w:t>
      </w:r>
    </w:p>
    <w:p w14:paraId="5639BDF7" w14:textId="77777777" w:rsidR="00EB20F1" w:rsidRPr="0016636B" w:rsidRDefault="00000000" w:rsidP="0016636B">
      <w:pPr>
        <w:ind w:left="29" w:right="583"/>
        <w:jc w:val="both"/>
        <w:rPr>
          <w:color w:val="000000" w:themeColor="text1"/>
        </w:rPr>
      </w:pPr>
      <w:r w:rsidRPr="0016636B">
        <w:rPr>
          <w:color w:val="000000" w:themeColor="text1"/>
        </w:rPr>
        <w:t xml:space="preserve">Monday: 12:00 PM- 8:00PM </w:t>
      </w:r>
    </w:p>
    <w:p w14:paraId="003980BB" w14:textId="77777777" w:rsidR="00EB20F1" w:rsidRPr="0016636B" w:rsidRDefault="00000000" w:rsidP="0016636B">
      <w:pPr>
        <w:spacing w:after="230"/>
        <w:ind w:left="29" w:right="583"/>
        <w:jc w:val="both"/>
        <w:rPr>
          <w:color w:val="000000" w:themeColor="text1"/>
        </w:rPr>
      </w:pPr>
      <w:r w:rsidRPr="0016636B">
        <w:rPr>
          <w:color w:val="000000" w:themeColor="text1"/>
        </w:rPr>
        <w:t xml:space="preserve">Tuesday - Friday: 10:00 AM - 8:00 PM </w:t>
      </w:r>
    </w:p>
    <w:p w14:paraId="390C2ACD" w14:textId="77777777" w:rsidR="00EB20F1" w:rsidRPr="0016636B" w:rsidRDefault="00000000" w:rsidP="0016636B">
      <w:pPr>
        <w:pStyle w:val="Heading1"/>
        <w:ind w:left="16" w:right="624"/>
        <w:rPr>
          <w:color w:val="000000" w:themeColor="text1"/>
        </w:rPr>
      </w:pPr>
      <w:bookmarkStart w:id="15" w:name="_Toc206508816"/>
      <w:r w:rsidRPr="0016636B">
        <w:rPr>
          <w:color w:val="000000" w:themeColor="text1"/>
        </w:rPr>
        <w:t>CLASS START DATES</w:t>
      </w:r>
      <w:bookmarkEnd w:id="15"/>
      <w:r w:rsidRPr="0016636B">
        <w:rPr>
          <w:color w:val="000000" w:themeColor="text1"/>
        </w:rPr>
        <w:t xml:space="preserve"> </w:t>
      </w:r>
    </w:p>
    <w:p w14:paraId="22D2BC0A" w14:textId="4E367A4F" w:rsidR="00EB20F1" w:rsidRPr="0016636B" w:rsidRDefault="00000000" w:rsidP="0016636B">
      <w:pPr>
        <w:ind w:left="20" w:right="288"/>
        <w:jc w:val="both"/>
        <w:rPr>
          <w:color w:val="000000" w:themeColor="text1"/>
        </w:rPr>
      </w:pPr>
      <w:r w:rsidRPr="0016636B">
        <w:rPr>
          <w:color w:val="000000" w:themeColor="text1"/>
        </w:rPr>
        <w:t xml:space="preserve">All classes start on 2 Mondays of the month. Check with the Administration office for the next available class start date. </w:t>
      </w:r>
    </w:p>
    <w:p w14:paraId="0126EB28" w14:textId="77777777" w:rsidR="006226F0" w:rsidRPr="0016636B" w:rsidRDefault="006226F0" w:rsidP="0016636B">
      <w:pPr>
        <w:ind w:left="20"/>
        <w:jc w:val="both"/>
        <w:rPr>
          <w:color w:val="000000" w:themeColor="text1"/>
        </w:rPr>
      </w:pPr>
    </w:p>
    <w:p w14:paraId="09848B07" w14:textId="77777777" w:rsidR="00EB20F1" w:rsidRPr="0016636B" w:rsidRDefault="00000000" w:rsidP="0016636B">
      <w:pPr>
        <w:spacing w:after="11" w:line="250" w:lineRule="auto"/>
        <w:ind w:left="16" w:right="624" w:hanging="10"/>
        <w:jc w:val="both"/>
        <w:rPr>
          <w:color w:val="000000" w:themeColor="text1"/>
        </w:rPr>
      </w:pPr>
      <w:r w:rsidRPr="0016636B">
        <w:rPr>
          <w:b/>
          <w:color w:val="000000" w:themeColor="text1"/>
        </w:rPr>
        <w:t xml:space="preserve">SCCBB will be closed for the following days in 2025 and 2026: </w:t>
      </w:r>
    </w:p>
    <w:tbl>
      <w:tblPr>
        <w:tblStyle w:val="TableGrid"/>
        <w:tblW w:w="9893" w:type="dxa"/>
        <w:tblInd w:w="625" w:type="dxa"/>
        <w:tblCellMar>
          <w:top w:w="49" w:type="dxa"/>
          <w:left w:w="586" w:type="dxa"/>
          <w:right w:w="115" w:type="dxa"/>
        </w:tblCellMar>
        <w:tblLook w:val="04A0" w:firstRow="1" w:lastRow="0" w:firstColumn="1" w:lastColumn="0" w:noHBand="0" w:noVBand="1"/>
      </w:tblPr>
      <w:tblGrid>
        <w:gridCol w:w="3297"/>
        <w:gridCol w:w="3298"/>
        <w:gridCol w:w="3298"/>
      </w:tblGrid>
      <w:tr w:rsidR="00C206C9" w:rsidRPr="0016636B" w14:paraId="640A1C3A" w14:textId="77777777" w:rsidTr="00C703ED">
        <w:trPr>
          <w:trHeight w:val="229"/>
        </w:trPr>
        <w:tc>
          <w:tcPr>
            <w:tcW w:w="3297" w:type="dxa"/>
            <w:tcBorders>
              <w:top w:val="single" w:sz="4" w:space="0" w:color="7F7F7F"/>
              <w:left w:val="single" w:sz="4" w:space="0" w:color="7F7F7F"/>
              <w:bottom w:val="single" w:sz="4" w:space="0" w:color="7F7F7F"/>
              <w:right w:val="single" w:sz="4" w:space="0" w:color="7F7F7F"/>
            </w:tcBorders>
            <w:shd w:val="clear" w:color="auto" w:fill="E6E6E6"/>
          </w:tcPr>
          <w:p w14:paraId="3CD63248" w14:textId="77777777" w:rsidR="00EB20F1" w:rsidRPr="0016636B" w:rsidRDefault="00000000" w:rsidP="00C703ED">
            <w:pPr>
              <w:spacing w:line="259" w:lineRule="auto"/>
              <w:ind w:right="457"/>
              <w:jc w:val="center"/>
              <w:rPr>
                <w:color w:val="000000" w:themeColor="text1"/>
              </w:rPr>
            </w:pPr>
            <w:r w:rsidRPr="0016636B">
              <w:rPr>
                <w:b/>
                <w:color w:val="000000" w:themeColor="text1"/>
              </w:rPr>
              <w:t>Holiday</w:t>
            </w:r>
          </w:p>
        </w:tc>
        <w:tc>
          <w:tcPr>
            <w:tcW w:w="3298" w:type="dxa"/>
            <w:tcBorders>
              <w:top w:val="single" w:sz="4" w:space="0" w:color="7F7F7F"/>
              <w:left w:val="single" w:sz="4" w:space="0" w:color="7F7F7F"/>
              <w:bottom w:val="single" w:sz="4" w:space="0" w:color="7F7F7F"/>
              <w:right w:val="single" w:sz="4" w:space="0" w:color="7F7F7F"/>
            </w:tcBorders>
            <w:shd w:val="clear" w:color="auto" w:fill="E6E6E6"/>
          </w:tcPr>
          <w:p w14:paraId="0053CA7A" w14:textId="395CF58D" w:rsidR="00EB20F1" w:rsidRPr="00C703ED" w:rsidRDefault="00C703ED" w:rsidP="00C703ED">
            <w:pPr>
              <w:spacing w:line="259" w:lineRule="auto"/>
              <w:ind w:right="478"/>
              <w:jc w:val="center"/>
              <w:rPr>
                <w:b/>
                <w:bCs/>
                <w:color w:val="000000" w:themeColor="text1"/>
              </w:rPr>
            </w:pPr>
            <w:r w:rsidRPr="00C703ED">
              <w:rPr>
                <w:b/>
                <w:bCs/>
                <w:color w:val="000000" w:themeColor="text1"/>
              </w:rPr>
              <w:t>2025</w:t>
            </w:r>
          </w:p>
        </w:tc>
        <w:tc>
          <w:tcPr>
            <w:tcW w:w="3298" w:type="dxa"/>
            <w:tcBorders>
              <w:top w:val="single" w:sz="4" w:space="0" w:color="7F7F7F"/>
              <w:left w:val="single" w:sz="4" w:space="0" w:color="7F7F7F"/>
              <w:bottom w:val="single" w:sz="4" w:space="0" w:color="7F7F7F"/>
              <w:right w:val="single" w:sz="4" w:space="0" w:color="7F7F7F"/>
            </w:tcBorders>
            <w:shd w:val="clear" w:color="auto" w:fill="E6E6E6"/>
          </w:tcPr>
          <w:p w14:paraId="298B6763" w14:textId="7BCD4E27" w:rsidR="00EB20F1" w:rsidRPr="0016636B" w:rsidRDefault="00C703ED" w:rsidP="00C703ED">
            <w:pPr>
              <w:spacing w:line="259" w:lineRule="auto"/>
              <w:ind w:right="485"/>
              <w:jc w:val="center"/>
              <w:rPr>
                <w:color w:val="000000" w:themeColor="text1"/>
              </w:rPr>
            </w:pPr>
            <w:r>
              <w:rPr>
                <w:b/>
                <w:color w:val="000000" w:themeColor="text1"/>
              </w:rPr>
              <w:t>2026</w:t>
            </w:r>
          </w:p>
        </w:tc>
      </w:tr>
      <w:tr w:rsidR="00C206C9" w:rsidRPr="0016636B" w14:paraId="654935D1" w14:textId="77777777" w:rsidTr="00B64F74">
        <w:trPr>
          <w:trHeight w:val="322"/>
        </w:trPr>
        <w:tc>
          <w:tcPr>
            <w:tcW w:w="3297" w:type="dxa"/>
            <w:tcBorders>
              <w:top w:val="single" w:sz="4" w:space="0" w:color="7F7F7F"/>
              <w:left w:val="single" w:sz="4" w:space="0" w:color="7F7F7F"/>
              <w:bottom w:val="single" w:sz="4" w:space="0" w:color="7F7F7F"/>
              <w:right w:val="single" w:sz="4" w:space="0" w:color="7F7F7F"/>
            </w:tcBorders>
          </w:tcPr>
          <w:p w14:paraId="72E9CE6F" w14:textId="77777777" w:rsidR="00EB20F1" w:rsidRPr="0016636B" w:rsidRDefault="00000000" w:rsidP="00C703ED">
            <w:pPr>
              <w:spacing w:line="259" w:lineRule="auto"/>
              <w:ind w:left="-762" w:right="-243"/>
              <w:jc w:val="center"/>
              <w:rPr>
                <w:color w:val="000000" w:themeColor="text1"/>
              </w:rPr>
            </w:pPr>
            <w:r w:rsidRPr="0016636B">
              <w:rPr>
                <w:b/>
                <w:color w:val="000000" w:themeColor="text1"/>
              </w:rPr>
              <w:t>New Year’s Day</w:t>
            </w:r>
          </w:p>
        </w:tc>
        <w:tc>
          <w:tcPr>
            <w:tcW w:w="3298" w:type="dxa"/>
            <w:tcBorders>
              <w:top w:val="single" w:sz="4" w:space="0" w:color="7F7F7F"/>
              <w:left w:val="single" w:sz="4" w:space="0" w:color="7F7F7F"/>
              <w:bottom w:val="single" w:sz="4" w:space="0" w:color="7F7F7F"/>
              <w:right w:val="single" w:sz="4" w:space="0" w:color="7F7F7F"/>
            </w:tcBorders>
          </w:tcPr>
          <w:p w14:paraId="0EA171B6" w14:textId="77777777" w:rsidR="00EB20F1" w:rsidRPr="0016636B" w:rsidRDefault="00000000" w:rsidP="00C703ED">
            <w:pPr>
              <w:spacing w:line="259" w:lineRule="auto"/>
              <w:ind w:left="-290" w:right="364"/>
              <w:jc w:val="center"/>
              <w:rPr>
                <w:color w:val="000000" w:themeColor="text1"/>
              </w:rPr>
            </w:pPr>
            <w:r w:rsidRPr="0016636B">
              <w:rPr>
                <w:b/>
                <w:color w:val="000000" w:themeColor="text1"/>
              </w:rPr>
              <w:t>January 1, 2025</w:t>
            </w:r>
          </w:p>
        </w:tc>
        <w:tc>
          <w:tcPr>
            <w:tcW w:w="3298" w:type="dxa"/>
            <w:tcBorders>
              <w:top w:val="single" w:sz="4" w:space="0" w:color="7F7F7F"/>
              <w:left w:val="single" w:sz="4" w:space="0" w:color="7F7F7F"/>
              <w:bottom w:val="single" w:sz="4" w:space="0" w:color="7F7F7F"/>
              <w:right w:val="single" w:sz="4" w:space="0" w:color="7F7F7F"/>
            </w:tcBorders>
          </w:tcPr>
          <w:p w14:paraId="6294107B" w14:textId="77777777" w:rsidR="00EB20F1" w:rsidRPr="0016636B" w:rsidRDefault="00000000" w:rsidP="00C703ED">
            <w:pPr>
              <w:spacing w:line="259" w:lineRule="auto"/>
              <w:ind w:left="-343" w:right="148"/>
              <w:jc w:val="center"/>
              <w:rPr>
                <w:color w:val="000000" w:themeColor="text1"/>
              </w:rPr>
            </w:pPr>
            <w:r w:rsidRPr="0016636B">
              <w:rPr>
                <w:b/>
                <w:color w:val="000000" w:themeColor="text1"/>
              </w:rPr>
              <w:t>January 1, 2026</w:t>
            </w:r>
          </w:p>
        </w:tc>
      </w:tr>
      <w:tr w:rsidR="00C206C9" w:rsidRPr="0016636B" w14:paraId="3D482F60" w14:textId="77777777" w:rsidTr="00B64F74">
        <w:trPr>
          <w:trHeight w:val="322"/>
        </w:trPr>
        <w:tc>
          <w:tcPr>
            <w:tcW w:w="3297" w:type="dxa"/>
            <w:tcBorders>
              <w:top w:val="single" w:sz="4" w:space="0" w:color="7F7F7F"/>
              <w:left w:val="single" w:sz="4" w:space="0" w:color="7F7F7F"/>
              <w:bottom w:val="single" w:sz="4" w:space="0" w:color="7F7F7F"/>
              <w:right w:val="single" w:sz="4" w:space="0" w:color="7F7F7F"/>
            </w:tcBorders>
          </w:tcPr>
          <w:p w14:paraId="44A28BC9" w14:textId="77777777" w:rsidR="00EB20F1" w:rsidRPr="0016636B" w:rsidRDefault="00000000" w:rsidP="00C703ED">
            <w:pPr>
              <w:spacing w:line="259" w:lineRule="auto"/>
              <w:ind w:left="-762" w:right="-243"/>
              <w:jc w:val="center"/>
              <w:rPr>
                <w:color w:val="000000" w:themeColor="text1"/>
              </w:rPr>
            </w:pPr>
            <w:r w:rsidRPr="0016636B">
              <w:rPr>
                <w:b/>
                <w:color w:val="000000" w:themeColor="text1"/>
              </w:rPr>
              <w:t>Martin Luther King Jr Day</w:t>
            </w:r>
          </w:p>
        </w:tc>
        <w:tc>
          <w:tcPr>
            <w:tcW w:w="3298" w:type="dxa"/>
            <w:tcBorders>
              <w:top w:val="single" w:sz="4" w:space="0" w:color="7F7F7F"/>
              <w:left w:val="single" w:sz="4" w:space="0" w:color="7F7F7F"/>
              <w:bottom w:val="single" w:sz="4" w:space="0" w:color="7F7F7F"/>
              <w:right w:val="single" w:sz="4" w:space="0" w:color="7F7F7F"/>
            </w:tcBorders>
          </w:tcPr>
          <w:p w14:paraId="2AD97756" w14:textId="77777777" w:rsidR="00EB20F1" w:rsidRPr="0016636B" w:rsidRDefault="00000000" w:rsidP="00C703ED">
            <w:pPr>
              <w:spacing w:line="259" w:lineRule="auto"/>
              <w:ind w:left="-290" w:right="364"/>
              <w:jc w:val="center"/>
              <w:rPr>
                <w:color w:val="000000" w:themeColor="text1"/>
              </w:rPr>
            </w:pPr>
            <w:r w:rsidRPr="0016636B">
              <w:rPr>
                <w:b/>
                <w:color w:val="000000" w:themeColor="text1"/>
              </w:rPr>
              <w:t>January 20.2025</w:t>
            </w:r>
          </w:p>
        </w:tc>
        <w:tc>
          <w:tcPr>
            <w:tcW w:w="3298" w:type="dxa"/>
            <w:tcBorders>
              <w:top w:val="single" w:sz="4" w:space="0" w:color="7F7F7F"/>
              <w:left w:val="single" w:sz="4" w:space="0" w:color="7F7F7F"/>
              <w:bottom w:val="single" w:sz="4" w:space="0" w:color="7F7F7F"/>
              <w:right w:val="single" w:sz="4" w:space="0" w:color="7F7F7F"/>
            </w:tcBorders>
          </w:tcPr>
          <w:p w14:paraId="73C3E57F" w14:textId="1E8766F3" w:rsidR="00EB20F1" w:rsidRPr="0016636B" w:rsidRDefault="00000000" w:rsidP="00C703ED">
            <w:pPr>
              <w:spacing w:line="259" w:lineRule="auto"/>
              <w:ind w:left="-343" w:right="148"/>
              <w:jc w:val="center"/>
              <w:rPr>
                <w:color w:val="000000" w:themeColor="text1"/>
              </w:rPr>
            </w:pPr>
            <w:r w:rsidRPr="0016636B">
              <w:rPr>
                <w:b/>
                <w:color w:val="000000" w:themeColor="text1"/>
              </w:rPr>
              <w:t>January 19, 2026</w:t>
            </w:r>
          </w:p>
        </w:tc>
      </w:tr>
      <w:tr w:rsidR="00C206C9" w:rsidRPr="0016636B" w14:paraId="4AC5DC21" w14:textId="77777777" w:rsidTr="00B64F74">
        <w:trPr>
          <w:trHeight w:val="322"/>
        </w:trPr>
        <w:tc>
          <w:tcPr>
            <w:tcW w:w="3297" w:type="dxa"/>
            <w:tcBorders>
              <w:top w:val="single" w:sz="4" w:space="0" w:color="7F7F7F"/>
              <w:left w:val="single" w:sz="4" w:space="0" w:color="7F7F7F"/>
              <w:bottom w:val="single" w:sz="4" w:space="0" w:color="7F7F7F"/>
              <w:right w:val="single" w:sz="4" w:space="0" w:color="7F7F7F"/>
            </w:tcBorders>
          </w:tcPr>
          <w:p w14:paraId="154E41A1" w14:textId="77777777" w:rsidR="00EB20F1" w:rsidRPr="0016636B" w:rsidRDefault="00000000" w:rsidP="00C703ED">
            <w:pPr>
              <w:spacing w:line="259" w:lineRule="auto"/>
              <w:ind w:left="-762" w:right="-243"/>
              <w:jc w:val="center"/>
              <w:rPr>
                <w:color w:val="000000" w:themeColor="text1"/>
              </w:rPr>
            </w:pPr>
            <w:r w:rsidRPr="0016636B">
              <w:rPr>
                <w:b/>
                <w:color w:val="000000" w:themeColor="text1"/>
              </w:rPr>
              <w:t>Memorial Day</w:t>
            </w:r>
          </w:p>
        </w:tc>
        <w:tc>
          <w:tcPr>
            <w:tcW w:w="3298" w:type="dxa"/>
            <w:tcBorders>
              <w:top w:val="single" w:sz="4" w:space="0" w:color="7F7F7F"/>
              <w:left w:val="single" w:sz="4" w:space="0" w:color="7F7F7F"/>
              <w:bottom w:val="single" w:sz="4" w:space="0" w:color="7F7F7F"/>
              <w:right w:val="single" w:sz="4" w:space="0" w:color="7F7F7F"/>
            </w:tcBorders>
          </w:tcPr>
          <w:p w14:paraId="76388976" w14:textId="77777777" w:rsidR="00EB20F1" w:rsidRPr="0016636B" w:rsidRDefault="00000000" w:rsidP="00C703ED">
            <w:pPr>
              <w:spacing w:line="259" w:lineRule="auto"/>
              <w:ind w:left="-290" w:right="364"/>
              <w:jc w:val="center"/>
              <w:rPr>
                <w:color w:val="000000" w:themeColor="text1"/>
              </w:rPr>
            </w:pPr>
            <w:r w:rsidRPr="0016636B">
              <w:rPr>
                <w:b/>
                <w:color w:val="000000" w:themeColor="text1"/>
              </w:rPr>
              <w:t>May 26, 2025</w:t>
            </w:r>
          </w:p>
        </w:tc>
        <w:tc>
          <w:tcPr>
            <w:tcW w:w="3298" w:type="dxa"/>
            <w:tcBorders>
              <w:top w:val="single" w:sz="4" w:space="0" w:color="7F7F7F"/>
              <w:left w:val="single" w:sz="4" w:space="0" w:color="7F7F7F"/>
              <w:bottom w:val="single" w:sz="4" w:space="0" w:color="7F7F7F"/>
              <w:right w:val="single" w:sz="4" w:space="0" w:color="7F7F7F"/>
            </w:tcBorders>
          </w:tcPr>
          <w:p w14:paraId="71FE7B1C" w14:textId="77777777" w:rsidR="00EB20F1" w:rsidRPr="0016636B" w:rsidRDefault="00000000" w:rsidP="00C703ED">
            <w:pPr>
              <w:spacing w:line="259" w:lineRule="auto"/>
              <w:ind w:left="-343" w:right="148"/>
              <w:jc w:val="center"/>
              <w:rPr>
                <w:color w:val="000000" w:themeColor="text1"/>
              </w:rPr>
            </w:pPr>
            <w:r w:rsidRPr="0016636B">
              <w:rPr>
                <w:b/>
                <w:color w:val="000000" w:themeColor="text1"/>
              </w:rPr>
              <w:t>May 25, 2026</w:t>
            </w:r>
          </w:p>
        </w:tc>
      </w:tr>
      <w:tr w:rsidR="00C206C9" w:rsidRPr="0016636B" w14:paraId="58E05A72" w14:textId="77777777" w:rsidTr="00B64F74">
        <w:trPr>
          <w:trHeight w:val="322"/>
        </w:trPr>
        <w:tc>
          <w:tcPr>
            <w:tcW w:w="3297" w:type="dxa"/>
            <w:tcBorders>
              <w:top w:val="single" w:sz="4" w:space="0" w:color="7F7F7F"/>
              <w:left w:val="single" w:sz="4" w:space="0" w:color="7F7F7F"/>
              <w:bottom w:val="single" w:sz="4" w:space="0" w:color="7F7F7F"/>
              <w:right w:val="single" w:sz="4" w:space="0" w:color="7F7F7F"/>
            </w:tcBorders>
          </w:tcPr>
          <w:p w14:paraId="239ABAAD" w14:textId="77777777" w:rsidR="00EB20F1" w:rsidRPr="0016636B" w:rsidRDefault="00000000" w:rsidP="00C703ED">
            <w:pPr>
              <w:spacing w:line="259" w:lineRule="auto"/>
              <w:ind w:left="-762" w:right="-243"/>
              <w:jc w:val="center"/>
              <w:rPr>
                <w:color w:val="000000" w:themeColor="text1"/>
              </w:rPr>
            </w:pPr>
            <w:r w:rsidRPr="0016636B">
              <w:rPr>
                <w:b/>
                <w:color w:val="000000" w:themeColor="text1"/>
              </w:rPr>
              <w:t>Independence Day</w:t>
            </w:r>
          </w:p>
        </w:tc>
        <w:tc>
          <w:tcPr>
            <w:tcW w:w="3298" w:type="dxa"/>
            <w:tcBorders>
              <w:top w:val="single" w:sz="4" w:space="0" w:color="7F7F7F"/>
              <w:left w:val="single" w:sz="4" w:space="0" w:color="7F7F7F"/>
              <w:bottom w:val="single" w:sz="4" w:space="0" w:color="7F7F7F"/>
              <w:right w:val="single" w:sz="4" w:space="0" w:color="7F7F7F"/>
            </w:tcBorders>
          </w:tcPr>
          <w:p w14:paraId="01F84CC7" w14:textId="77777777" w:rsidR="00EB20F1" w:rsidRPr="0016636B" w:rsidRDefault="00000000" w:rsidP="00C703ED">
            <w:pPr>
              <w:spacing w:line="259" w:lineRule="auto"/>
              <w:ind w:left="-290" w:right="364"/>
              <w:jc w:val="center"/>
              <w:rPr>
                <w:color w:val="000000" w:themeColor="text1"/>
              </w:rPr>
            </w:pPr>
            <w:r w:rsidRPr="0016636B">
              <w:rPr>
                <w:b/>
                <w:color w:val="000000" w:themeColor="text1"/>
              </w:rPr>
              <w:t>July 4-5, 2025</w:t>
            </w:r>
          </w:p>
        </w:tc>
        <w:tc>
          <w:tcPr>
            <w:tcW w:w="3298" w:type="dxa"/>
            <w:tcBorders>
              <w:top w:val="single" w:sz="4" w:space="0" w:color="7F7F7F"/>
              <w:left w:val="single" w:sz="4" w:space="0" w:color="7F7F7F"/>
              <w:bottom w:val="single" w:sz="4" w:space="0" w:color="7F7F7F"/>
              <w:right w:val="single" w:sz="4" w:space="0" w:color="7F7F7F"/>
            </w:tcBorders>
          </w:tcPr>
          <w:p w14:paraId="2DA61E2C" w14:textId="77777777" w:rsidR="00EB20F1" w:rsidRPr="0016636B" w:rsidRDefault="00000000" w:rsidP="00C703ED">
            <w:pPr>
              <w:spacing w:line="259" w:lineRule="auto"/>
              <w:ind w:left="-343" w:right="148"/>
              <w:jc w:val="center"/>
              <w:rPr>
                <w:color w:val="000000" w:themeColor="text1"/>
              </w:rPr>
            </w:pPr>
            <w:r w:rsidRPr="0016636B">
              <w:rPr>
                <w:b/>
                <w:color w:val="000000" w:themeColor="text1"/>
              </w:rPr>
              <w:t>July 4, 2026</w:t>
            </w:r>
          </w:p>
        </w:tc>
      </w:tr>
      <w:tr w:rsidR="00C206C9" w:rsidRPr="0016636B" w14:paraId="7B338745" w14:textId="77777777" w:rsidTr="00B64F74">
        <w:trPr>
          <w:trHeight w:val="322"/>
        </w:trPr>
        <w:tc>
          <w:tcPr>
            <w:tcW w:w="3297" w:type="dxa"/>
            <w:tcBorders>
              <w:top w:val="single" w:sz="4" w:space="0" w:color="7F7F7F"/>
              <w:left w:val="single" w:sz="4" w:space="0" w:color="7F7F7F"/>
              <w:bottom w:val="single" w:sz="4" w:space="0" w:color="7F7F7F"/>
              <w:right w:val="single" w:sz="4" w:space="0" w:color="7F7F7F"/>
            </w:tcBorders>
          </w:tcPr>
          <w:p w14:paraId="31FABDCD" w14:textId="77777777" w:rsidR="00EB20F1" w:rsidRPr="0016636B" w:rsidRDefault="00000000" w:rsidP="00C703ED">
            <w:pPr>
              <w:spacing w:line="259" w:lineRule="auto"/>
              <w:ind w:left="-762" w:right="-243"/>
              <w:jc w:val="center"/>
              <w:rPr>
                <w:color w:val="000000" w:themeColor="text1"/>
              </w:rPr>
            </w:pPr>
            <w:r w:rsidRPr="0016636B">
              <w:rPr>
                <w:b/>
                <w:color w:val="000000" w:themeColor="text1"/>
              </w:rPr>
              <w:t>Labor Day</w:t>
            </w:r>
          </w:p>
        </w:tc>
        <w:tc>
          <w:tcPr>
            <w:tcW w:w="3298" w:type="dxa"/>
            <w:tcBorders>
              <w:top w:val="single" w:sz="4" w:space="0" w:color="7F7F7F"/>
              <w:left w:val="single" w:sz="4" w:space="0" w:color="7F7F7F"/>
              <w:bottom w:val="single" w:sz="4" w:space="0" w:color="7F7F7F"/>
              <w:right w:val="single" w:sz="4" w:space="0" w:color="7F7F7F"/>
            </w:tcBorders>
          </w:tcPr>
          <w:p w14:paraId="7B503B02" w14:textId="77777777" w:rsidR="00EB20F1" w:rsidRPr="0016636B" w:rsidRDefault="00000000" w:rsidP="00C703ED">
            <w:pPr>
              <w:spacing w:line="259" w:lineRule="auto"/>
              <w:ind w:left="-290" w:right="364"/>
              <w:jc w:val="center"/>
              <w:rPr>
                <w:color w:val="000000" w:themeColor="text1"/>
              </w:rPr>
            </w:pPr>
            <w:r w:rsidRPr="0016636B">
              <w:rPr>
                <w:b/>
                <w:color w:val="000000" w:themeColor="text1"/>
              </w:rPr>
              <w:t>September 1, 2025</w:t>
            </w:r>
          </w:p>
        </w:tc>
        <w:tc>
          <w:tcPr>
            <w:tcW w:w="3298" w:type="dxa"/>
            <w:tcBorders>
              <w:top w:val="single" w:sz="4" w:space="0" w:color="7F7F7F"/>
              <w:left w:val="single" w:sz="4" w:space="0" w:color="7F7F7F"/>
              <w:bottom w:val="single" w:sz="4" w:space="0" w:color="7F7F7F"/>
              <w:right w:val="single" w:sz="4" w:space="0" w:color="7F7F7F"/>
            </w:tcBorders>
          </w:tcPr>
          <w:p w14:paraId="4FF4BE40" w14:textId="77777777" w:rsidR="00EB20F1" w:rsidRPr="0016636B" w:rsidRDefault="00000000" w:rsidP="00C703ED">
            <w:pPr>
              <w:spacing w:line="259" w:lineRule="auto"/>
              <w:ind w:left="-343" w:right="148"/>
              <w:jc w:val="center"/>
              <w:rPr>
                <w:color w:val="000000" w:themeColor="text1"/>
              </w:rPr>
            </w:pPr>
            <w:r w:rsidRPr="0016636B">
              <w:rPr>
                <w:b/>
                <w:color w:val="000000" w:themeColor="text1"/>
              </w:rPr>
              <w:t>September 7, 2026</w:t>
            </w:r>
          </w:p>
        </w:tc>
      </w:tr>
      <w:tr w:rsidR="00C206C9" w:rsidRPr="0016636B" w14:paraId="74E56BF6" w14:textId="77777777" w:rsidTr="00B64F74">
        <w:trPr>
          <w:trHeight w:val="322"/>
        </w:trPr>
        <w:tc>
          <w:tcPr>
            <w:tcW w:w="3297" w:type="dxa"/>
            <w:tcBorders>
              <w:top w:val="single" w:sz="4" w:space="0" w:color="7F7F7F"/>
              <w:left w:val="single" w:sz="4" w:space="0" w:color="7F7F7F"/>
              <w:bottom w:val="single" w:sz="4" w:space="0" w:color="7F7F7F"/>
              <w:right w:val="single" w:sz="4" w:space="0" w:color="7F7F7F"/>
            </w:tcBorders>
          </w:tcPr>
          <w:p w14:paraId="02D96319" w14:textId="77777777" w:rsidR="00EB20F1" w:rsidRPr="0016636B" w:rsidRDefault="00000000" w:rsidP="00C703ED">
            <w:pPr>
              <w:spacing w:line="259" w:lineRule="auto"/>
              <w:ind w:left="-762" w:right="-243"/>
              <w:jc w:val="center"/>
              <w:rPr>
                <w:color w:val="000000" w:themeColor="text1"/>
              </w:rPr>
            </w:pPr>
            <w:r w:rsidRPr="0016636B">
              <w:rPr>
                <w:b/>
                <w:color w:val="000000" w:themeColor="text1"/>
              </w:rPr>
              <w:t>Veterans Day</w:t>
            </w:r>
          </w:p>
        </w:tc>
        <w:tc>
          <w:tcPr>
            <w:tcW w:w="3298" w:type="dxa"/>
            <w:tcBorders>
              <w:top w:val="single" w:sz="4" w:space="0" w:color="7F7F7F"/>
              <w:left w:val="single" w:sz="4" w:space="0" w:color="7F7F7F"/>
              <w:bottom w:val="single" w:sz="4" w:space="0" w:color="7F7F7F"/>
              <w:right w:val="single" w:sz="4" w:space="0" w:color="7F7F7F"/>
            </w:tcBorders>
          </w:tcPr>
          <w:p w14:paraId="68BB6177" w14:textId="77777777" w:rsidR="00EB20F1" w:rsidRPr="0016636B" w:rsidRDefault="00000000" w:rsidP="00C703ED">
            <w:pPr>
              <w:spacing w:line="259" w:lineRule="auto"/>
              <w:ind w:left="-290" w:right="364"/>
              <w:jc w:val="center"/>
              <w:rPr>
                <w:color w:val="000000" w:themeColor="text1"/>
              </w:rPr>
            </w:pPr>
            <w:r w:rsidRPr="0016636B">
              <w:rPr>
                <w:b/>
                <w:color w:val="000000" w:themeColor="text1"/>
              </w:rPr>
              <w:t>November 11.2025</w:t>
            </w:r>
          </w:p>
        </w:tc>
        <w:tc>
          <w:tcPr>
            <w:tcW w:w="3298" w:type="dxa"/>
            <w:tcBorders>
              <w:top w:val="single" w:sz="4" w:space="0" w:color="7F7F7F"/>
              <w:left w:val="single" w:sz="4" w:space="0" w:color="7F7F7F"/>
              <w:bottom w:val="single" w:sz="4" w:space="0" w:color="7F7F7F"/>
              <w:right w:val="single" w:sz="4" w:space="0" w:color="7F7F7F"/>
            </w:tcBorders>
          </w:tcPr>
          <w:p w14:paraId="7796F296" w14:textId="77777777" w:rsidR="00EB20F1" w:rsidRPr="0016636B" w:rsidRDefault="00000000" w:rsidP="00C703ED">
            <w:pPr>
              <w:spacing w:line="259" w:lineRule="auto"/>
              <w:ind w:left="-343" w:right="148"/>
              <w:jc w:val="center"/>
              <w:rPr>
                <w:color w:val="000000" w:themeColor="text1"/>
              </w:rPr>
            </w:pPr>
            <w:r w:rsidRPr="0016636B">
              <w:rPr>
                <w:b/>
                <w:color w:val="000000" w:themeColor="text1"/>
              </w:rPr>
              <w:t>November 11, 2026</w:t>
            </w:r>
          </w:p>
        </w:tc>
      </w:tr>
      <w:tr w:rsidR="00C206C9" w:rsidRPr="0016636B" w14:paraId="6B9726B3" w14:textId="77777777" w:rsidTr="00B64F74">
        <w:trPr>
          <w:trHeight w:val="322"/>
        </w:trPr>
        <w:tc>
          <w:tcPr>
            <w:tcW w:w="3297" w:type="dxa"/>
            <w:tcBorders>
              <w:top w:val="single" w:sz="4" w:space="0" w:color="7F7F7F"/>
              <w:left w:val="single" w:sz="4" w:space="0" w:color="7F7F7F"/>
              <w:bottom w:val="single" w:sz="4" w:space="0" w:color="7F7F7F"/>
              <w:right w:val="single" w:sz="4" w:space="0" w:color="7F7F7F"/>
            </w:tcBorders>
          </w:tcPr>
          <w:p w14:paraId="206BA5CB" w14:textId="77777777" w:rsidR="00EB20F1" w:rsidRPr="0016636B" w:rsidRDefault="00000000" w:rsidP="00C703ED">
            <w:pPr>
              <w:spacing w:line="259" w:lineRule="auto"/>
              <w:ind w:left="-762" w:right="-243"/>
              <w:jc w:val="center"/>
              <w:rPr>
                <w:color w:val="000000" w:themeColor="text1"/>
              </w:rPr>
            </w:pPr>
            <w:r w:rsidRPr="0016636B">
              <w:rPr>
                <w:b/>
                <w:color w:val="000000" w:themeColor="text1"/>
              </w:rPr>
              <w:t>Thanksgiving Break</w:t>
            </w:r>
          </w:p>
        </w:tc>
        <w:tc>
          <w:tcPr>
            <w:tcW w:w="3298" w:type="dxa"/>
            <w:tcBorders>
              <w:top w:val="single" w:sz="4" w:space="0" w:color="7F7F7F"/>
              <w:left w:val="single" w:sz="4" w:space="0" w:color="7F7F7F"/>
              <w:bottom w:val="single" w:sz="4" w:space="0" w:color="7F7F7F"/>
              <w:right w:val="single" w:sz="4" w:space="0" w:color="7F7F7F"/>
            </w:tcBorders>
          </w:tcPr>
          <w:p w14:paraId="5CC42619" w14:textId="4B852E60" w:rsidR="00EB20F1" w:rsidRPr="0016636B" w:rsidRDefault="00000000" w:rsidP="00C703ED">
            <w:pPr>
              <w:spacing w:line="259" w:lineRule="auto"/>
              <w:ind w:left="-290" w:right="364"/>
              <w:jc w:val="center"/>
              <w:rPr>
                <w:color w:val="000000" w:themeColor="text1"/>
              </w:rPr>
            </w:pPr>
            <w:r w:rsidRPr="0016636B">
              <w:rPr>
                <w:b/>
                <w:color w:val="000000" w:themeColor="text1"/>
              </w:rPr>
              <w:t>November 27-28, 2025</w:t>
            </w:r>
          </w:p>
        </w:tc>
        <w:tc>
          <w:tcPr>
            <w:tcW w:w="3298" w:type="dxa"/>
            <w:tcBorders>
              <w:top w:val="single" w:sz="4" w:space="0" w:color="7F7F7F"/>
              <w:left w:val="single" w:sz="4" w:space="0" w:color="7F7F7F"/>
              <w:bottom w:val="single" w:sz="4" w:space="0" w:color="7F7F7F"/>
              <w:right w:val="single" w:sz="4" w:space="0" w:color="7F7F7F"/>
            </w:tcBorders>
          </w:tcPr>
          <w:p w14:paraId="6BF6869D" w14:textId="77777777" w:rsidR="00EB20F1" w:rsidRPr="0016636B" w:rsidRDefault="00000000" w:rsidP="00C703ED">
            <w:pPr>
              <w:spacing w:line="259" w:lineRule="auto"/>
              <w:ind w:left="-343" w:right="148"/>
              <w:jc w:val="center"/>
              <w:rPr>
                <w:color w:val="000000" w:themeColor="text1"/>
              </w:rPr>
            </w:pPr>
            <w:r w:rsidRPr="0016636B">
              <w:rPr>
                <w:b/>
                <w:color w:val="000000" w:themeColor="text1"/>
              </w:rPr>
              <w:t>November 26-27, 2026</w:t>
            </w:r>
          </w:p>
        </w:tc>
      </w:tr>
      <w:tr w:rsidR="00C206C9" w:rsidRPr="0016636B" w14:paraId="3701D502" w14:textId="77777777" w:rsidTr="00B64F74">
        <w:trPr>
          <w:trHeight w:val="322"/>
        </w:trPr>
        <w:tc>
          <w:tcPr>
            <w:tcW w:w="3297" w:type="dxa"/>
            <w:tcBorders>
              <w:top w:val="single" w:sz="4" w:space="0" w:color="7F7F7F"/>
              <w:left w:val="single" w:sz="4" w:space="0" w:color="7F7F7F"/>
              <w:bottom w:val="single" w:sz="4" w:space="0" w:color="7F7F7F"/>
              <w:right w:val="single" w:sz="4" w:space="0" w:color="7F7F7F"/>
            </w:tcBorders>
          </w:tcPr>
          <w:p w14:paraId="20B49000" w14:textId="77777777" w:rsidR="00EB20F1" w:rsidRPr="0016636B" w:rsidRDefault="00000000" w:rsidP="00C703ED">
            <w:pPr>
              <w:spacing w:line="259" w:lineRule="auto"/>
              <w:ind w:left="-762" w:right="-243"/>
              <w:jc w:val="center"/>
              <w:rPr>
                <w:color w:val="000000" w:themeColor="text1"/>
              </w:rPr>
            </w:pPr>
            <w:r w:rsidRPr="0016636B">
              <w:rPr>
                <w:b/>
                <w:color w:val="000000" w:themeColor="text1"/>
              </w:rPr>
              <w:t>Christmas</w:t>
            </w:r>
          </w:p>
        </w:tc>
        <w:tc>
          <w:tcPr>
            <w:tcW w:w="3298" w:type="dxa"/>
            <w:tcBorders>
              <w:top w:val="single" w:sz="4" w:space="0" w:color="7F7F7F"/>
              <w:left w:val="single" w:sz="4" w:space="0" w:color="7F7F7F"/>
              <w:bottom w:val="single" w:sz="4" w:space="0" w:color="7F7F7F"/>
              <w:right w:val="single" w:sz="4" w:space="0" w:color="7F7F7F"/>
            </w:tcBorders>
          </w:tcPr>
          <w:p w14:paraId="4A0503ED" w14:textId="4F50F842" w:rsidR="00EB20F1" w:rsidRPr="0016636B" w:rsidRDefault="00000000" w:rsidP="00C703ED">
            <w:pPr>
              <w:spacing w:line="259" w:lineRule="auto"/>
              <w:ind w:left="-290" w:right="364"/>
              <w:jc w:val="center"/>
              <w:rPr>
                <w:color w:val="000000" w:themeColor="text1"/>
              </w:rPr>
            </w:pPr>
            <w:r w:rsidRPr="0016636B">
              <w:rPr>
                <w:b/>
                <w:color w:val="000000" w:themeColor="text1"/>
              </w:rPr>
              <w:t>December 22-26, 2025</w:t>
            </w:r>
          </w:p>
        </w:tc>
        <w:tc>
          <w:tcPr>
            <w:tcW w:w="3298" w:type="dxa"/>
            <w:tcBorders>
              <w:top w:val="single" w:sz="4" w:space="0" w:color="7F7F7F"/>
              <w:left w:val="single" w:sz="4" w:space="0" w:color="7F7F7F"/>
              <w:bottom w:val="single" w:sz="4" w:space="0" w:color="7F7F7F"/>
              <w:right w:val="single" w:sz="4" w:space="0" w:color="7F7F7F"/>
            </w:tcBorders>
          </w:tcPr>
          <w:p w14:paraId="3D747037" w14:textId="77777777" w:rsidR="00EB20F1" w:rsidRPr="0016636B" w:rsidRDefault="00000000" w:rsidP="00C703ED">
            <w:pPr>
              <w:spacing w:line="259" w:lineRule="auto"/>
              <w:ind w:left="-343" w:right="148"/>
              <w:jc w:val="center"/>
              <w:rPr>
                <w:color w:val="000000" w:themeColor="text1"/>
              </w:rPr>
            </w:pPr>
            <w:r w:rsidRPr="0016636B">
              <w:rPr>
                <w:b/>
                <w:color w:val="000000" w:themeColor="text1"/>
              </w:rPr>
              <w:t>December 21-25, 2026</w:t>
            </w:r>
          </w:p>
        </w:tc>
      </w:tr>
      <w:tr w:rsidR="00EB20F1" w:rsidRPr="0016636B" w14:paraId="62020016" w14:textId="77777777" w:rsidTr="00B64F74">
        <w:trPr>
          <w:trHeight w:val="322"/>
        </w:trPr>
        <w:tc>
          <w:tcPr>
            <w:tcW w:w="3297" w:type="dxa"/>
            <w:tcBorders>
              <w:top w:val="single" w:sz="4" w:space="0" w:color="7F7F7F"/>
              <w:left w:val="single" w:sz="4" w:space="0" w:color="7F7F7F"/>
              <w:bottom w:val="single" w:sz="4" w:space="0" w:color="7F7F7F"/>
              <w:right w:val="single" w:sz="4" w:space="0" w:color="7F7F7F"/>
            </w:tcBorders>
          </w:tcPr>
          <w:p w14:paraId="5C557E33" w14:textId="77777777" w:rsidR="00EB20F1" w:rsidRPr="0016636B" w:rsidRDefault="00000000" w:rsidP="00C703ED">
            <w:pPr>
              <w:spacing w:line="259" w:lineRule="auto"/>
              <w:ind w:left="-762" w:right="-243"/>
              <w:jc w:val="center"/>
              <w:rPr>
                <w:color w:val="000000" w:themeColor="text1"/>
              </w:rPr>
            </w:pPr>
            <w:r w:rsidRPr="0016636B">
              <w:rPr>
                <w:b/>
                <w:color w:val="000000" w:themeColor="text1"/>
              </w:rPr>
              <w:t>New Year’s Eve</w:t>
            </w:r>
          </w:p>
        </w:tc>
        <w:tc>
          <w:tcPr>
            <w:tcW w:w="3298" w:type="dxa"/>
            <w:tcBorders>
              <w:top w:val="single" w:sz="4" w:space="0" w:color="7F7F7F"/>
              <w:left w:val="single" w:sz="4" w:space="0" w:color="7F7F7F"/>
              <w:bottom w:val="single" w:sz="4" w:space="0" w:color="7F7F7F"/>
              <w:right w:val="single" w:sz="4" w:space="0" w:color="7F7F7F"/>
            </w:tcBorders>
          </w:tcPr>
          <w:p w14:paraId="56D74783" w14:textId="7050DE94" w:rsidR="00EB20F1" w:rsidRPr="0016636B" w:rsidRDefault="00000000" w:rsidP="00C703ED">
            <w:pPr>
              <w:spacing w:line="259" w:lineRule="auto"/>
              <w:ind w:left="-290" w:right="364"/>
              <w:jc w:val="center"/>
              <w:rPr>
                <w:color w:val="000000" w:themeColor="text1"/>
              </w:rPr>
            </w:pPr>
            <w:r w:rsidRPr="0016636B">
              <w:rPr>
                <w:b/>
                <w:color w:val="000000" w:themeColor="text1"/>
              </w:rPr>
              <w:t>December 31, 2025</w:t>
            </w:r>
          </w:p>
        </w:tc>
        <w:tc>
          <w:tcPr>
            <w:tcW w:w="3298" w:type="dxa"/>
            <w:tcBorders>
              <w:top w:val="single" w:sz="4" w:space="0" w:color="7F7F7F"/>
              <w:left w:val="single" w:sz="4" w:space="0" w:color="7F7F7F"/>
              <w:bottom w:val="single" w:sz="4" w:space="0" w:color="7F7F7F"/>
              <w:right w:val="single" w:sz="4" w:space="0" w:color="7F7F7F"/>
            </w:tcBorders>
          </w:tcPr>
          <w:p w14:paraId="1BDF5664" w14:textId="77777777" w:rsidR="00EB20F1" w:rsidRPr="0016636B" w:rsidRDefault="00000000" w:rsidP="00C703ED">
            <w:pPr>
              <w:spacing w:line="259" w:lineRule="auto"/>
              <w:ind w:left="-343" w:right="148"/>
              <w:jc w:val="center"/>
              <w:rPr>
                <w:color w:val="000000" w:themeColor="text1"/>
              </w:rPr>
            </w:pPr>
            <w:r w:rsidRPr="0016636B">
              <w:rPr>
                <w:b/>
                <w:color w:val="000000" w:themeColor="text1"/>
              </w:rPr>
              <w:t>December 31, 2026</w:t>
            </w:r>
          </w:p>
        </w:tc>
      </w:tr>
    </w:tbl>
    <w:p w14:paraId="495BD28F" w14:textId="77777777" w:rsidR="00005E70" w:rsidRPr="0016636B" w:rsidRDefault="00005E70" w:rsidP="00C703ED">
      <w:pPr>
        <w:spacing w:after="208"/>
        <w:ind w:right="288"/>
        <w:jc w:val="both"/>
        <w:rPr>
          <w:color w:val="000000" w:themeColor="text1"/>
        </w:rPr>
      </w:pPr>
    </w:p>
    <w:p w14:paraId="57905725" w14:textId="77777777" w:rsidR="00C703ED" w:rsidRDefault="00C703ED" w:rsidP="0016636B">
      <w:pPr>
        <w:spacing w:before="100" w:beforeAutospacing="1" w:after="100" w:afterAutospacing="1"/>
        <w:jc w:val="both"/>
        <w:outlineLvl w:val="2"/>
        <w:rPr>
          <w:b/>
          <w:bCs/>
          <w:color w:val="000000" w:themeColor="text1"/>
        </w:rPr>
      </w:pPr>
    </w:p>
    <w:p w14:paraId="6708882B" w14:textId="77777777" w:rsidR="00C703ED" w:rsidRDefault="00C703ED" w:rsidP="0016636B">
      <w:pPr>
        <w:spacing w:before="100" w:beforeAutospacing="1" w:after="100" w:afterAutospacing="1"/>
        <w:jc w:val="both"/>
        <w:outlineLvl w:val="2"/>
        <w:rPr>
          <w:b/>
          <w:bCs/>
          <w:color w:val="000000" w:themeColor="text1"/>
        </w:rPr>
      </w:pPr>
    </w:p>
    <w:p w14:paraId="103F7777" w14:textId="77777777" w:rsidR="00C703ED" w:rsidRDefault="00C703ED" w:rsidP="0016636B">
      <w:pPr>
        <w:spacing w:before="100" w:beforeAutospacing="1" w:after="100" w:afterAutospacing="1"/>
        <w:jc w:val="both"/>
        <w:outlineLvl w:val="2"/>
        <w:rPr>
          <w:b/>
          <w:bCs/>
          <w:color w:val="000000" w:themeColor="text1"/>
        </w:rPr>
      </w:pPr>
    </w:p>
    <w:p w14:paraId="66CABE22" w14:textId="77777777" w:rsidR="00C703ED" w:rsidRDefault="00C703ED" w:rsidP="0016636B">
      <w:pPr>
        <w:spacing w:before="100" w:beforeAutospacing="1" w:after="100" w:afterAutospacing="1"/>
        <w:jc w:val="both"/>
        <w:outlineLvl w:val="2"/>
        <w:rPr>
          <w:b/>
          <w:bCs/>
          <w:color w:val="000000" w:themeColor="text1"/>
        </w:rPr>
      </w:pPr>
    </w:p>
    <w:p w14:paraId="44F0C850" w14:textId="77777777" w:rsidR="00C703ED" w:rsidRDefault="00C703ED" w:rsidP="0016636B">
      <w:pPr>
        <w:spacing w:before="100" w:beforeAutospacing="1" w:after="100" w:afterAutospacing="1"/>
        <w:jc w:val="both"/>
        <w:outlineLvl w:val="2"/>
        <w:rPr>
          <w:b/>
          <w:bCs/>
          <w:color w:val="000000" w:themeColor="text1"/>
        </w:rPr>
      </w:pPr>
    </w:p>
    <w:p w14:paraId="3C0FEDE9" w14:textId="6C00036D" w:rsidR="00005E70" w:rsidRPr="0016636B" w:rsidRDefault="00005E70" w:rsidP="0016636B">
      <w:pPr>
        <w:spacing w:before="100" w:beforeAutospacing="1" w:after="100" w:afterAutospacing="1"/>
        <w:jc w:val="both"/>
        <w:outlineLvl w:val="2"/>
        <w:rPr>
          <w:b/>
          <w:bCs/>
          <w:color w:val="000000" w:themeColor="text1"/>
        </w:rPr>
      </w:pPr>
      <w:r w:rsidRPr="0016636B">
        <w:rPr>
          <w:b/>
          <w:bCs/>
          <w:color w:val="000000" w:themeColor="text1"/>
        </w:rPr>
        <w:lastRenderedPageBreak/>
        <w:t>STUDENT’S RIGHT TO CANCEL</w:t>
      </w:r>
    </w:p>
    <w:p w14:paraId="4A26C6DB" w14:textId="77777777" w:rsidR="00005E70" w:rsidRPr="0016636B" w:rsidRDefault="00005E70" w:rsidP="0016636B">
      <w:pPr>
        <w:spacing w:before="100" w:beforeAutospacing="1" w:after="100" w:afterAutospacing="1"/>
        <w:jc w:val="both"/>
        <w:rPr>
          <w:color w:val="000000" w:themeColor="text1"/>
        </w:rPr>
      </w:pPr>
      <w:r w:rsidRPr="0016636B">
        <w:rPr>
          <w:color w:val="000000" w:themeColor="text1"/>
        </w:rPr>
        <w:t xml:space="preserve">Students have the right to cancel their enrollment agreement and receive a </w:t>
      </w:r>
      <w:r w:rsidRPr="0016636B">
        <w:rPr>
          <w:b/>
          <w:bCs/>
          <w:color w:val="000000" w:themeColor="text1"/>
        </w:rPr>
        <w:t>full refund</w:t>
      </w:r>
      <w:r w:rsidRPr="0016636B">
        <w:rPr>
          <w:color w:val="000000" w:themeColor="text1"/>
        </w:rPr>
        <w:t xml:space="preserve"> of all tuition and fees paid if cancellation occurs </w:t>
      </w:r>
      <w:r w:rsidRPr="0016636B">
        <w:rPr>
          <w:b/>
          <w:bCs/>
          <w:color w:val="000000" w:themeColor="text1"/>
        </w:rPr>
        <w:t xml:space="preserve">on or before the </w:t>
      </w:r>
      <w:proofErr w:type="gramStart"/>
      <w:r w:rsidRPr="0016636B">
        <w:rPr>
          <w:b/>
          <w:bCs/>
          <w:color w:val="000000" w:themeColor="text1"/>
        </w:rPr>
        <w:t>first class</w:t>
      </w:r>
      <w:proofErr w:type="gramEnd"/>
      <w:r w:rsidRPr="0016636B">
        <w:rPr>
          <w:b/>
          <w:bCs/>
          <w:color w:val="000000" w:themeColor="text1"/>
        </w:rPr>
        <w:t xml:space="preserve"> session</w:t>
      </w:r>
      <w:r w:rsidRPr="0016636B">
        <w:rPr>
          <w:color w:val="000000" w:themeColor="text1"/>
        </w:rPr>
        <w:t xml:space="preserve"> or </w:t>
      </w:r>
      <w:r w:rsidRPr="0016636B">
        <w:rPr>
          <w:b/>
          <w:bCs/>
          <w:color w:val="000000" w:themeColor="text1"/>
        </w:rPr>
        <w:t>within seven (7) calendar days after enrollment</w:t>
      </w:r>
      <w:r w:rsidRPr="0016636B">
        <w:rPr>
          <w:color w:val="000000" w:themeColor="text1"/>
        </w:rPr>
        <w:t>—whichever is later.</w:t>
      </w:r>
    </w:p>
    <w:p w14:paraId="4CA796C6" w14:textId="77777777" w:rsidR="00005E70" w:rsidRPr="0016636B" w:rsidRDefault="00005E70" w:rsidP="0016636B">
      <w:pPr>
        <w:spacing w:before="100" w:beforeAutospacing="1" w:after="100" w:afterAutospacing="1"/>
        <w:jc w:val="both"/>
        <w:rPr>
          <w:color w:val="000000" w:themeColor="text1"/>
        </w:rPr>
      </w:pPr>
      <w:r w:rsidRPr="0016636B">
        <w:rPr>
          <w:color w:val="000000" w:themeColor="text1"/>
        </w:rPr>
        <w:t xml:space="preserve">After the cancellation period, students may withdraw from the program at any time and may be eligible for a </w:t>
      </w:r>
      <w:r w:rsidRPr="0016636B">
        <w:rPr>
          <w:b/>
          <w:bCs/>
          <w:color w:val="000000" w:themeColor="text1"/>
        </w:rPr>
        <w:t>pro-rata refund</w:t>
      </w:r>
      <w:r w:rsidRPr="0016636B">
        <w:rPr>
          <w:color w:val="000000" w:themeColor="text1"/>
        </w:rPr>
        <w:t xml:space="preserve"> if </w:t>
      </w:r>
      <w:r w:rsidRPr="0016636B">
        <w:rPr>
          <w:b/>
          <w:bCs/>
          <w:color w:val="000000" w:themeColor="text1"/>
        </w:rPr>
        <w:t>60% or less of the program</w:t>
      </w:r>
      <w:r w:rsidRPr="0016636B">
        <w:rPr>
          <w:color w:val="000000" w:themeColor="text1"/>
        </w:rPr>
        <w:t xml:space="preserve"> has been completed, based on scheduled hours.</w:t>
      </w:r>
    </w:p>
    <w:p w14:paraId="54501441" w14:textId="77777777" w:rsidR="00005E70" w:rsidRPr="0016636B" w:rsidRDefault="00005E70" w:rsidP="0016636B">
      <w:pPr>
        <w:spacing w:before="100" w:beforeAutospacing="1" w:after="100" w:afterAutospacing="1"/>
        <w:jc w:val="both"/>
        <w:rPr>
          <w:color w:val="000000" w:themeColor="text1"/>
        </w:rPr>
      </w:pPr>
      <w:r w:rsidRPr="0016636B">
        <w:rPr>
          <w:color w:val="000000" w:themeColor="text1"/>
        </w:rPr>
        <w:t xml:space="preserve">All program changes (e.g., drops or adds) must be submitted </w:t>
      </w:r>
      <w:r w:rsidRPr="0016636B">
        <w:rPr>
          <w:b/>
          <w:bCs/>
          <w:color w:val="000000" w:themeColor="text1"/>
        </w:rPr>
        <w:t>within the first seven (7) calendar days</w:t>
      </w:r>
      <w:r w:rsidRPr="0016636B">
        <w:rPr>
          <w:color w:val="000000" w:themeColor="text1"/>
        </w:rPr>
        <w:t xml:space="preserve"> of the program start date.</w:t>
      </w:r>
    </w:p>
    <w:p w14:paraId="1F25D1CA" w14:textId="77777777" w:rsidR="00005E70" w:rsidRPr="0016636B" w:rsidRDefault="00005E70" w:rsidP="0016636B">
      <w:pPr>
        <w:spacing w:before="100" w:beforeAutospacing="1" w:after="100" w:afterAutospacing="1"/>
        <w:jc w:val="both"/>
        <w:rPr>
          <w:color w:val="000000" w:themeColor="text1"/>
        </w:rPr>
      </w:pPr>
      <w:r w:rsidRPr="0016636B">
        <w:rPr>
          <w:color w:val="000000" w:themeColor="text1"/>
        </w:rPr>
        <w:t xml:space="preserve">To cancel, students must submit </w:t>
      </w:r>
      <w:r w:rsidRPr="0016636B">
        <w:rPr>
          <w:b/>
          <w:bCs/>
          <w:color w:val="000000" w:themeColor="text1"/>
        </w:rPr>
        <w:t>written notice</w:t>
      </w:r>
      <w:r w:rsidRPr="0016636B">
        <w:rPr>
          <w:color w:val="000000" w:themeColor="text1"/>
        </w:rPr>
        <w:t xml:space="preserve"> to the Financial Aid Office or Academy Director at the following address:</w:t>
      </w:r>
    </w:p>
    <w:p w14:paraId="08EDF380" w14:textId="77777777" w:rsidR="00005E70" w:rsidRPr="0016636B" w:rsidRDefault="00005E70" w:rsidP="00C703ED">
      <w:pPr>
        <w:spacing w:before="100" w:beforeAutospacing="1" w:after="100" w:afterAutospacing="1"/>
        <w:rPr>
          <w:color w:val="000000" w:themeColor="text1"/>
        </w:rPr>
      </w:pPr>
      <w:r w:rsidRPr="0016636B">
        <w:rPr>
          <w:b/>
          <w:bCs/>
          <w:color w:val="000000" w:themeColor="text1"/>
        </w:rPr>
        <w:t>SCCBB</w:t>
      </w:r>
      <w:r w:rsidRPr="0016636B">
        <w:rPr>
          <w:color w:val="000000" w:themeColor="text1"/>
        </w:rPr>
        <w:br/>
        <w:t>641 N Broadway</w:t>
      </w:r>
      <w:r w:rsidRPr="0016636B">
        <w:rPr>
          <w:color w:val="000000" w:themeColor="text1"/>
        </w:rPr>
        <w:br/>
        <w:t>Escondido, CA 92025</w:t>
      </w:r>
    </w:p>
    <w:p w14:paraId="2BA3230F" w14:textId="2B05DE1C" w:rsidR="00005E70" w:rsidRPr="0016636B" w:rsidRDefault="00005E70" w:rsidP="0016636B">
      <w:pPr>
        <w:spacing w:before="100" w:beforeAutospacing="1" w:after="100" w:afterAutospacing="1"/>
        <w:jc w:val="both"/>
        <w:rPr>
          <w:color w:val="000000" w:themeColor="text1"/>
        </w:rPr>
      </w:pPr>
      <w:r w:rsidRPr="0016636B">
        <w:rPr>
          <w:color w:val="000000" w:themeColor="text1"/>
        </w:rPr>
        <w:t xml:space="preserve">Written notice may be submitted via </w:t>
      </w:r>
      <w:r w:rsidRPr="0016636B">
        <w:rPr>
          <w:b/>
          <w:bCs/>
          <w:color w:val="000000" w:themeColor="text1"/>
        </w:rPr>
        <w:t>mail, email, or in person</w:t>
      </w:r>
      <w:r w:rsidRPr="0016636B">
        <w:rPr>
          <w:color w:val="000000" w:themeColor="text1"/>
        </w:rPr>
        <w:t>.</w:t>
      </w:r>
    </w:p>
    <w:p w14:paraId="2C84BAB6" w14:textId="77777777" w:rsidR="00005E70" w:rsidRPr="0016636B" w:rsidRDefault="00005E70" w:rsidP="0016636B">
      <w:pPr>
        <w:spacing w:before="100" w:beforeAutospacing="1" w:after="100" w:afterAutospacing="1"/>
        <w:jc w:val="both"/>
        <w:rPr>
          <w:color w:val="000000" w:themeColor="text1"/>
        </w:rPr>
      </w:pPr>
      <w:r w:rsidRPr="0016636B">
        <w:rPr>
          <w:color w:val="000000" w:themeColor="text1"/>
        </w:rPr>
        <w:t xml:space="preserve">The </w:t>
      </w:r>
      <w:r w:rsidRPr="0016636B">
        <w:rPr>
          <w:b/>
          <w:bCs/>
          <w:color w:val="000000" w:themeColor="text1"/>
        </w:rPr>
        <w:t>effective date of cancellation</w:t>
      </w:r>
      <w:r w:rsidRPr="0016636B">
        <w:rPr>
          <w:color w:val="000000" w:themeColor="text1"/>
        </w:rPr>
        <w:t xml:space="preserve"> will be determined by the </w:t>
      </w:r>
      <w:r w:rsidRPr="0016636B">
        <w:rPr>
          <w:b/>
          <w:bCs/>
          <w:color w:val="000000" w:themeColor="text1"/>
        </w:rPr>
        <w:t>postmark date</w:t>
      </w:r>
      <w:r w:rsidRPr="0016636B">
        <w:rPr>
          <w:color w:val="000000" w:themeColor="text1"/>
        </w:rPr>
        <w:t xml:space="preserve"> on the written notice, or the </w:t>
      </w:r>
      <w:r w:rsidRPr="0016636B">
        <w:rPr>
          <w:b/>
          <w:bCs/>
          <w:color w:val="000000" w:themeColor="text1"/>
        </w:rPr>
        <w:t>date received</w:t>
      </w:r>
      <w:r w:rsidRPr="0016636B">
        <w:rPr>
          <w:color w:val="000000" w:themeColor="text1"/>
        </w:rPr>
        <w:t xml:space="preserve"> if delivered in person.</w:t>
      </w:r>
    </w:p>
    <w:p w14:paraId="7AFB9DCC" w14:textId="77777777" w:rsidR="00005E70" w:rsidRPr="0016636B" w:rsidRDefault="00005E70" w:rsidP="0016636B">
      <w:pPr>
        <w:spacing w:before="100" w:beforeAutospacing="1" w:after="100" w:afterAutospacing="1"/>
        <w:jc w:val="both"/>
        <w:rPr>
          <w:color w:val="000000" w:themeColor="text1"/>
        </w:rPr>
      </w:pPr>
      <w:r w:rsidRPr="0016636B">
        <w:rPr>
          <w:color w:val="000000" w:themeColor="text1"/>
        </w:rPr>
        <w:t xml:space="preserve">There is </w:t>
      </w:r>
      <w:r w:rsidRPr="0016636B">
        <w:rPr>
          <w:b/>
          <w:bCs/>
          <w:color w:val="000000" w:themeColor="text1"/>
        </w:rPr>
        <w:t>no required format</w:t>
      </w:r>
      <w:r w:rsidRPr="0016636B">
        <w:rPr>
          <w:color w:val="000000" w:themeColor="text1"/>
        </w:rPr>
        <w:t xml:space="preserve"> for the cancellation notice—</w:t>
      </w:r>
      <w:r w:rsidRPr="0016636B">
        <w:rPr>
          <w:b/>
          <w:bCs/>
          <w:color w:val="000000" w:themeColor="text1"/>
        </w:rPr>
        <w:t>any written statement</w:t>
      </w:r>
      <w:r w:rsidRPr="0016636B">
        <w:rPr>
          <w:color w:val="000000" w:themeColor="text1"/>
        </w:rPr>
        <w:t xml:space="preserve"> clearly expressing the student’s intent to cancel will be accepted.</w:t>
      </w:r>
    </w:p>
    <w:p w14:paraId="21E19877" w14:textId="77777777" w:rsidR="00005E70" w:rsidRPr="0016636B" w:rsidRDefault="00005E70" w:rsidP="0016636B">
      <w:pPr>
        <w:spacing w:before="100" w:beforeAutospacing="1" w:after="100" w:afterAutospacing="1"/>
        <w:jc w:val="both"/>
        <w:rPr>
          <w:color w:val="000000" w:themeColor="text1"/>
        </w:rPr>
      </w:pPr>
      <w:r w:rsidRPr="0016636B">
        <w:rPr>
          <w:color w:val="000000" w:themeColor="text1"/>
        </w:rPr>
        <w:t xml:space="preserve">If cancellation occurs within the allowable timeframe, SCCBB will issue a </w:t>
      </w:r>
      <w:r w:rsidRPr="0016636B">
        <w:rPr>
          <w:b/>
          <w:bCs/>
          <w:color w:val="000000" w:themeColor="text1"/>
        </w:rPr>
        <w:t>refund within 45 days</w:t>
      </w:r>
      <w:r w:rsidRPr="0016636B">
        <w:rPr>
          <w:color w:val="000000" w:themeColor="text1"/>
        </w:rPr>
        <w:t>, less any applicable fees for equipment or materials issued and signed for.</w:t>
      </w:r>
    </w:p>
    <w:p w14:paraId="1BDB001F" w14:textId="77777777" w:rsidR="00005E70" w:rsidRDefault="00005E70" w:rsidP="00C703ED">
      <w:pPr>
        <w:spacing w:after="208"/>
        <w:ind w:right="288"/>
        <w:jc w:val="both"/>
        <w:rPr>
          <w:color w:val="000000" w:themeColor="text1"/>
        </w:rPr>
      </w:pPr>
    </w:p>
    <w:p w14:paraId="5C456E19" w14:textId="77777777" w:rsidR="00C703ED" w:rsidRDefault="00C703ED" w:rsidP="00C703ED">
      <w:pPr>
        <w:spacing w:after="208"/>
        <w:ind w:right="288"/>
        <w:jc w:val="both"/>
        <w:rPr>
          <w:color w:val="000000" w:themeColor="text1"/>
        </w:rPr>
      </w:pPr>
    </w:p>
    <w:p w14:paraId="73897784" w14:textId="77777777" w:rsidR="00C703ED" w:rsidRDefault="00C703ED" w:rsidP="00C703ED">
      <w:pPr>
        <w:spacing w:after="208"/>
        <w:ind w:right="288"/>
        <w:jc w:val="both"/>
        <w:rPr>
          <w:color w:val="000000" w:themeColor="text1"/>
        </w:rPr>
      </w:pPr>
    </w:p>
    <w:p w14:paraId="7F124777" w14:textId="77777777" w:rsidR="00C703ED" w:rsidRDefault="00C703ED" w:rsidP="00C703ED">
      <w:pPr>
        <w:spacing w:after="208"/>
        <w:ind w:right="288"/>
        <w:jc w:val="both"/>
        <w:rPr>
          <w:color w:val="000000" w:themeColor="text1"/>
        </w:rPr>
      </w:pPr>
    </w:p>
    <w:p w14:paraId="08C9C25D" w14:textId="77777777" w:rsidR="00C703ED" w:rsidRDefault="00C703ED" w:rsidP="00C703ED">
      <w:pPr>
        <w:spacing w:after="208"/>
        <w:ind w:right="288"/>
        <w:jc w:val="both"/>
        <w:rPr>
          <w:color w:val="000000" w:themeColor="text1"/>
        </w:rPr>
      </w:pPr>
    </w:p>
    <w:p w14:paraId="007126D4" w14:textId="77777777" w:rsidR="00C703ED" w:rsidRDefault="00C703ED" w:rsidP="00C703ED">
      <w:pPr>
        <w:spacing w:after="208"/>
        <w:ind w:right="288"/>
        <w:jc w:val="both"/>
        <w:rPr>
          <w:color w:val="000000" w:themeColor="text1"/>
        </w:rPr>
      </w:pPr>
    </w:p>
    <w:p w14:paraId="60B3C18E" w14:textId="77777777" w:rsidR="00C703ED" w:rsidRDefault="00C703ED" w:rsidP="00C703ED">
      <w:pPr>
        <w:spacing w:after="208"/>
        <w:ind w:right="288"/>
        <w:jc w:val="both"/>
        <w:rPr>
          <w:color w:val="000000" w:themeColor="text1"/>
        </w:rPr>
      </w:pPr>
    </w:p>
    <w:p w14:paraId="702FAB53" w14:textId="77777777" w:rsidR="00C703ED" w:rsidRDefault="00C703ED" w:rsidP="00C703ED">
      <w:pPr>
        <w:spacing w:after="208"/>
        <w:ind w:right="288"/>
        <w:jc w:val="both"/>
        <w:rPr>
          <w:color w:val="000000" w:themeColor="text1"/>
        </w:rPr>
      </w:pPr>
    </w:p>
    <w:p w14:paraId="3B7C6B9E" w14:textId="77777777" w:rsidR="00C703ED" w:rsidRDefault="00C703ED" w:rsidP="00C703ED">
      <w:pPr>
        <w:spacing w:after="208"/>
        <w:ind w:right="288"/>
        <w:jc w:val="both"/>
        <w:rPr>
          <w:color w:val="000000" w:themeColor="text1"/>
        </w:rPr>
      </w:pPr>
    </w:p>
    <w:p w14:paraId="3A8D40F1" w14:textId="77777777" w:rsidR="00C703ED" w:rsidRDefault="00C703ED" w:rsidP="00C703ED">
      <w:pPr>
        <w:spacing w:after="208"/>
        <w:ind w:right="288"/>
        <w:jc w:val="both"/>
        <w:rPr>
          <w:color w:val="000000" w:themeColor="text1"/>
        </w:rPr>
      </w:pPr>
    </w:p>
    <w:p w14:paraId="333B8AC3" w14:textId="77777777" w:rsidR="00C703ED" w:rsidRDefault="00C703ED" w:rsidP="00C703ED">
      <w:pPr>
        <w:spacing w:after="208"/>
        <w:ind w:right="288"/>
        <w:jc w:val="both"/>
        <w:rPr>
          <w:color w:val="000000" w:themeColor="text1"/>
        </w:rPr>
      </w:pPr>
    </w:p>
    <w:p w14:paraId="7CED04E7" w14:textId="77777777" w:rsidR="00C703ED" w:rsidRPr="0016636B" w:rsidRDefault="00C703ED" w:rsidP="00C703ED">
      <w:pPr>
        <w:spacing w:after="208"/>
        <w:ind w:right="288"/>
        <w:jc w:val="both"/>
        <w:rPr>
          <w:color w:val="000000" w:themeColor="text1"/>
        </w:rPr>
      </w:pPr>
    </w:p>
    <w:p w14:paraId="7BF26FED" w14:textId="77777777" w:rsidR="00EB20F1" w:rsidRPr="0016636B" w:rsidRDefault="00000000" w:rsidP="0016636B">
      <w:pPr>
        <w:pStyle w:val="Heading1"/>
        <w:spacing w:after="88"/>
        <w:ind w:left="16" w:right="624"/>
        <w:rPr>
          <w:color w:val="000000" w:themeColor="text1"/>
        </w:rPr>
      </w:pPr>
      <w:bookmarkStart w:id="16" w:name="_Toc206508817"/>
      <w:r w:rsidRPr="0016636B">
        <w:rPr>
          <w:color w:val="000000" w:themeColor="text1"/>
        </w:rPr>
        <w:lastRenderedPageBreak/>
        <w:t>CHARGES: TUITION &amp; FEES</w:t>
      </w:r>
      <w:bookmarkEnd w:id="16"/>
      <w:r w:rsidRPr="0016636B">
        <w:rPr>
          <w:color w:val="000000" w:themeColor="text1"/>
        </w:rPr>
        <w:t xml:space="preserve"> </w:t>
      </w:r>
    </w:p>
    <w:p w14:paraId="1EBCE28B" w14:textId="77777777" w:rsidR="00EB20F1" w:rsidRPr="0016636B" w:rsidRDefault="00000000" w:rsidP="0016636B">
      <w:pPr>
        <w:ind w:left="29" w:right="583"/>
        <w:jc w:val="both"/>
        <w:rPr>
          <w:color w:val="000000" w:themeColor="text1"/>
        </w:rPr>
      </w:pPr>
      <w:r w:rsidRPr="0016636B">
        <w:rPr>
          <w:color w:val="000000" w:themeColor="text1"/>
        </w:rPr>
        <w:t xml:space="preserve">All fees are subject to change from time to time, without notice. </w:t>
      </w:r>
    </w:p>
    <w:tbl>
      <w:tblPr>
        <w:tblStyle w:val="TableGrid"/>
        <w:tblW w:w="0" w:type="auto"/>
        <w:tblInd w:w="-95" w:type="dxa"/>
        <w:tblLayout w:type="fixed"/>
        <w:tblCellMar>
          <w:left w:w="80" w:type="dxa"/>
          <w:right w:w="45" w:type="dxa"/>
        </w:tblCellMar>
        <w:tblLook w:val="04A0" w:firstRow="1" w:lastRow="0" w:firstColumn="1" w:lastColumn="0" w:noHBand="0" w:noVBand="1"/>
      </w:tblPr>
      <w:tblGrid>
        <w:gridCol w:w="2610"/>
        <w:gridCol w:w="1440"/>
        <w:gridCol w:w="1526"/>
        <w:gridCol w:w="745"/>
        <w:gridCol w:w="1765"/>
        <w:gridCol w:w="1418"/>
        <w:gridCol w:w="1656"/>
      </w:tblGrid>
      <w:tr w:rsidR="00C703ED" w:rsidRPr="0016636B" w14:paraId="19AF69CD" w14:textId="77777777" w:rsidTr="00C703ED">
        <w:trPr>
          <w:trHeight w:val="944"/>
        </w:trPr>
        <w:tc>
          <w:tcPr>
            <w:tcW w:w="2610" w:type="dxa"/>
            <w:tcBorders>
              <w:top w:val="single" w:sz="4" w:space="0" w:color="7F7F7F"/>
              <w:left w:val="single" w:sz="4" w:space="0" w:color="7F7F7F"/>
              <w:bottom w:val="single" w:sz="4" w:space="0" w:color="7F7F7F"/>
              <w:right w:val="single" w:sz="4" w:space="0" w:color="7F7F7F"/>
            </w:tcBorders>
            <w:shd w:val="clear" w:color="auto" w:fill="E6E6E6"/>
          </w:tcPr>
          <w:p w14:paraId="4F4BA352" w14:textId="77777777" w:rsidR="00EB20F1" w:rsidRPr="0016636B" w:rsidRDefault="00000000" w:rsidP="00C703ED">
            <w:pPr>
              <w:spacing w:line="259" w:lineRule="auto"/>
              <w:ind w:right="26"/>
              <w:jc w:val="center"/>
              <w:rPr>
                <w:color w:val="000000" w:themeColor="text1"/>
              </w:rPr>
            </w:pPr>
            <w:r w:rsidRPr="0016636B">
              <w:rPr>
                <w:b/>
                <w:color w:val="000000" w:themeColor="text1"/>
              </w:rPr>
              <w:t>Program Name</w:t>
            </w:r>
          </w:p>
        </w:tc>
        <w:tc>
          <w:tcPr>
            <w:tcW w:w="1440" w:type="dxa"/>
            <w:tcBorders>
              <w:top w:val="single" w:sz="4" w:space="0" w:color="7F7F7F"/>
              <w:left w:val="single" w:sz="4" w:space="0" w:color="7F7F7F"/>
              <w:bottom w:val="single" w:sz="4" w:space="0" w:color="7F7F7F"/>
              <w:right w:val="single" w:sz="4" w:space="0" w:color="7F7F7F"/>
            </w:tcBorders>
            <w:shd w:val="clear" w:color="auto" w:fill="E6E6E6"/>
          </w:tcPr>
          <w:p w14:paraId="23C55CCE" w14:textId="77777777" w:rsidR="00EB20F1" w:rsidRPr="0016636B" w:rsidRDefault="00000000" w:rsidP="00C703ED">
            <w:pPr>
              <w:spacing w:line="259" w:lineRule="auto"/>
              <w:ind w:left="111"/>
              <w:jc w:val="center"/>
              <w:rPr>
                <w:color w:val="000000" w:themeColor="text1"/>
              </w:rPr>
            </w:pPr>
            <w:r w:rsidRPr="0016636B">
              <w:rPr>
                <w:b/>
                <w:color w:val="000000" w:themeColor="text1"/>
              </w:rPr>
              <w:t>Tuition</w:t>
            </w:r>
          </w:p>
        </w:tc>
        <w:tc>
          <w:tcPr>
            <w:tcW w:w="1526" w:type="dxa"/>
            <w:tcBorders>
              <w:top w:val="single" w:sz="4" w:space="0" w:color="7F7F7F"/>
              <w:left w:val="single" w:sz="4" w:space="0" w:color="7F7F7F"/>
              <w:bottom w:val="single" w:sz="4" w:space="0" w:color="7F7F7F"/>
              <w:right w:val="single" w:sz="4" w:space="0" w:color="7F7F7F"/>
            </w:tcBorders>
            <w:shd w:val="clear" w:color="auto" w:fill="E6E6E6"/>
          </w:tcPr>
          <w:p w14:paraId="65860068" w14:textId="5AEDA7E1" w:rsidR="00EB20F1" w:rsidRPr="0016636B" w:rsidRDefault="00000000" w:rsidP="00C703ED">
            <w:pPr>
              <w:spacing w:line="259" w:lineRule="auto"/>
              <w:ind w:left="34"/>
              <w:jc w:val="center"/>
              <w:rPr>
                <w:color w:val="000000" w:themeColor="text1"/>
              </w:rPr>
            </w:pPr>
            <w:r w:rsidRPr="0016636B">
              <w:rPr>
                <w:b/>
                <w:color w:val="000000" w:themeColor="text1"/>
              </w:rPr>
              <w:t>Registration</w:t>
            </w:r>
          </w:p>
          <w:p w14:paraId="60CA911D" w14:textId="6A4E4AA9" w:rsidR="00EB20F1" w:rsidRPr="0016636B" w:rsidRDefault="00000000" w:rsidP="00C703ED">
            <w:pPr>
              <w:spacing w:line="259" w:lineRule="auto"/>
              <w:ind w:left="114"/>
              <w:jc w:val="center"/>
              <w:rPr>
                <w:color w:val="000000" w:themeColor="text1"/>
              </w:rPr>
            </w:pPr>
            <w:r w:rsidRPr="0016636B">
              <w:rPr>
                <w:b/>
                <w:color w:val="000000" w:themeColor="text1"/>
              </w:rPr>
              <w:t>Fee (Non-</w:t>
            </w:r>
          </w:p>
          <w:p w14:paraId="562DDEA0" w14:textId="77777777" w:rsidR="00EB20F1" w:rsidRPr="0016636B" w:rsidRDefault="00000000" w:rsidP="00C703ED">
            <w:pPr>
              <w:spacing w:line="259" w:lineRule="auto"/>
              <w:ind w:left="34"/>
              <w:jc w:val="center"/>
              <w:rPr>
                <w:color w:val="000000" w:themeColor="text1"/>
              </w:rPr>
            </w:pPr>
            <w:r w:rsidRPr="0016636B">
              <w:rPr>
                <w:b/>
                <w:color w:val="000000" w:themeColor="text1"/>
              </w:rPr>
              <w:t>refundable)</w:t>
            </w:r>
          </w:p>
        </w:tc>
        <w:tc>
          <w:tcPr>
            <w:tcW w:w="745" w:type="dxa"/>
            <w:tcBorders>
              <w:top w:val="single" w:sz="4" w:space="0" w:color="7F7F7F"/>
              <w:left w:val="single" w:sz="4" w:space="0" w:color="7F7F7F"/>
              <w:bottom w:val="single" w:sz="4" w:space="0" w:color="7F7F7F"/>
              <w:right w:val="single" w:sz="4" w:space="0" w:color="7F7F7F"/>
            </w:tcBorders>
            <w:shd w:val="clear" w:color="auto" w:fill="E6E6E6"/>
          </w:tcPr>
          <w:p w14:paraId="38C278D7" w14:textId="77777777" w:rsidR="00EB20F1" w:rsidRPr="0016636B" w:rsidRDefault="00000000" w:rsidP="00C703ED">
            <w:pPr>
              <w:spacing w:line="259" w:lineRule="auto"/>
              <w:jc w:val="center"/>
              <w:rPr>
                <w:color w:val="000000" w:themeColor="text1"/>
              </w:rPr>
            </w:pPr>
            <w:r w:rsidRPr="0016636B">
              <w:rPr>
                <w:b/>
                <w:color w:val="000000" w:themeColor="text1"/>
              </w:rPr>
              <w:t>STRF</w:t>
            </w:r>
          </w:p>
        </w:tc>
        <w:tc>
          <w:tcPr>
            <w:tcW w:w="1765" w:type="dxa"/>
            <w:tcBorders>
              <w:top w:val="single" w:sz="4" w:space="0" w:color="7F7F7F"/>
              <w:left w:val="single" w:sz="4" w:space="0" w:color="7F7F7F"/>
              <w:bottom w:val="single" w:sz="4" w:space="0" w:color="7F7F7F"/>
              <w:right w:val="single" w:sz="4" w:space="0" w:color="7F7F7F"/>
            </w:tcBorders>
            <w:shd w:val="clear" w:color="auto" w:fill="E6E6E6"/>
          </w:tcPr>
          <w:p w14:paraId="17A2AC58" w14:textId="5893331F" w:rsidR="00EB20F1" w:rsidRPr="0016636B" w:rsidRDefault="00000000" w:rsidP="00C703ED">
            <w:pPr>
              <w:spacing w:line="216" w:lineRule="auto"/>
              <w:jc w:val="center"/>
              <w:rPr>
                <w:color w:val="000000" w:themeColor="text1"/>
              </w:rPr>
            </w:pPr>
            <w:r w:rsidRPr="0016636B">
              <w:rPr>
                <w:b/>
                <w:color w:val="000000" w:themeColor="text1"/>
              </w:rPr>
              <w:t>Books and iPad</w:t>
            </w:r>
          </w:p>
          <w:p w14:paraId="56BA7672" w14:textId="221D2486" w:rsidR="00EB20F1" w:rsidRPr="00C703ED" w:rsidRDefault="00000000" w:rsidP="00C703ED">
            <w:pPr>
              <w:spacing w:after="25" w:line="259" w:lineRule="auto"/>
              <w:ind w:left="25"/>
              <w:jc w:val="center"/>
              <w:rPr>
                <w:color w:val="000000" w:themeColor="text1"/>
                <w:sz w:val="13"/>
                <w:szCs w:val="13"/>
              </w:rPr>
            </w:pPr>
            <w:r w:rsidRPr="00C703ED">
              <w:rPr>
                <w:b/>
                <w:color w:val="000000" w:themeColor="text1"/>
                <w:sz w:val="13"/>
                <w:szCs w:val="13"/>
              </w:rPr>
              <w:t>(iPad not included with</w:t>
            </w:r>
          </w:p>
          <w:p w14:paraId="4A5EE262" w14:textId="77777777" w:rsidR="00EB20F1" w:rsidRPr="0016636B" w:rsidRDefault="00000000" w:rsidP="00C703ED">
            <w:pPr>
              <w:spacing w:line="259" w:lineRule="auto"/>
              <w:jc w:val="center"/>
              <w:rPr>
                <w:color w:val="000000" w:themeColor="text1"/>
              </w:rPr>
            </w:pPr>
            <w:r w:rsidRPr="00C703ED">
              <w:rPr>
                <w:b/>
                <w:color w:val="000000" w:themeColor="text1"/>
                <w:sz w:val="13"/>
                <w:szCs w:val="13"/>
              </w:rPr>
              <w:t>Manicuring and Barber crossover)</w:t>
            </w:r>
          </w:p>
        </w:tc>
        <w:tc>
          <w:tcPr>
            <w:tcW w:w="1418" w:type="dxa"/>
            <w:tcBorders>
              <w:top w:val="single" w:sz="4" w:space="0" w:color="7F7F7F"/>
              <w:left w:val="single" w:sz="4" w:space="0" w:color="7F7F7F"/>
              <w:bottom w:val="single" w:sz="4" w:space="0" w:color="7F7F7F"/>
              <w:right w:val="single" w:sz="4" w:space="0" w:color="7F7F7F"/>
            </w:tcBorders>
            <w:shd w:val="clear" w:color="auto" w:fill="E6E6E6"/>
          </w:tcPr>
          <w:p w14:paraId="351FA3D1" w14:textId="530EF09C" w:rsidR="00EB20F1" w:rsidRPr="0016636B" w:rsidRDefault="00000000" w:rsidP="00C703ED">
            <w:pPr>
              <w:spacing w:line="259" w:lineRule="auto"/>
              <w:ind w:left="112"/>
              <w:jc w:val="center"/>
              <w:rPr>
                <w:color w:val="000000" w:themeColor="text1"/>
              </w:rPr>
            </w:pPr>
            <w:r w:rsidRPr="0016636B">
              <w:rPr>
                <w:b/>
                <w:color w:val="000000" w:themeColor="text1"/>
              </w:rPr>
              <w:t>Kits (Non-</w:t>
            </w:r>
          </w:p>
          <w:p w14:paraId="19DC5714" w14:textId="77777777" w:rsidR="00EB20F1" w:rsidRPr="0016636B" w:rsidRDefault="00000000" w:rsidP="00C703ED">
            <w:pPr>
              <w:spacing w:line="259" w:lineRule="auto"/>
              <w:ind w:left="92"/>
              <w:jc w:val="center"/>
              <w:rPr>
                <w:color w:val="000000" w:themeColor="text1"/>
              </w:rPr>
            </w:pPr>
            <w:r w:rsidRPr="0016636B">
              <w:rPr>
                <w:b/>
                <w:color w:val="000000" w:themeColor="text1"/>
              </w:rPr>
              <w:t>refundable)</w:t>
            </w:r>
          </w:p>
        </w:tc>
        <w:tc>
          <w:tcPr>
            <w:tcW w:w="1656" w:type="dxa"/>
            <w:tcBorders>
              <w:top w:val="single" w:sz="4" w:space="0" w:color="7F7F7F"/>
              <w:left w:val="single" w:sz="4" w:space="0" w:color="7F7F7F"/>
              <w:bottom w:val="single" w:sz="4" w:space="0" w:color="7F7F7F"/>
              <w:right w:val="single" w:sz="4" w:space="0" w:color="7F7F7F"/>
            </w:tcBorders>
            <w:shd w:val="clear" w:color="auto" w:fill="E6E6E6"/>
          </w:tcPr>
          <w:p w14:paraId="35055F0D" w14:textId="7F3178E5" w:rsidR="00EB20F1" w:rsidRPr="0016636B" w:rsidRDefault="00000000" w:rsidP="00C703ED">
            <w:pPr>
              <w:spacing w:line="259" w:lineRule="auto"/>
              <w:ind w:left="134" w:right="221"/>
              <w:jc w:val="center"/>
              <w:rPr>
                <w:color w:val="000000" w:themeColor="text1"/>
              </w:rPr>
            </w:pPr>
            <w:r w:rsidRPr="0016636B">
              <w:rPr>
                <w:b/>
                <w:color w:val="000000" w:themeColor="text1"/>
              </w:rPr>
              <w:t>Total</w:t>
            </w:r>
          </w:p>
          <w:p w14:paraId="2A1C45D3" w14:textId="77777777" w:rsidR="00EB20F1" w:rsidRPr="0016636B" w:rsidRDefault="00000000" w:rsidP="00C703ED">
            <w:pPr>
              <w:spacing w:line="259" w:lineRule="auto"/>
              <w:ind w:left="134" w:right="221"/>
              <w:jc w:val="center"/>
              <w:rPr>
                <w:color w:val="000000" w:themeColor="text1"/>
              </w:rPr>
            </w:pPr>
            <w:r w:rsidRPr="0016636B">
              <w:rPr>
                <w:b/>
                <w:color w:val="000000" w:themeColor="text1"/>
              </w:rPr>
              <w:t>Program Charges</w:t>
            </w:r>
          </w:p>
        </w:tc>
      </w:tr>
      <w:tr w:rsidR="00C703ED" w:rsidRPr="0016636B" w14:paraId="162E355F" w14:textId="77777777" w:rsidTr="00C703ED">
        <w:trPr>
          <w:trHeight w:val="309"/>
        </w:trPr>
        <w:tc>
          <w:tcPr>
            <w:tcW w:w="2610" w:type="dxa"/>
            <w:tcBorders>
              <w:top w:val="single" w:sz="4" w:space="0" w:color="7F7F7F"/>
              <w:left w:val="single" w:sz="4" w:space="0" w:color="7F7F7F"/>
              <w:bottom w:val="single" w:sz="4" w:space="0" w:color="7F7F7F"/>
              <w:right w:val="single" w:sz="4" w:space="0" w:color="7F7F7F"/>
            </w:tcBorders>
          </w:tcPr>
          <w:p w14:paraId="797A8F26" w14:textId="77777777" w:rsidR="00EB20F1" w:rsidRPr="0016636B" w:rsidRDefault="00000000" w:rsidP="00C703ED">
            <w:pPr>
              <w:spacing w:line="259" w:lineRule="auto"/>
              <w:ind w:left="6"/>
              <w:jc w:val="center"/>
              <w:rPr>
                <w:color w:val="000000" w:themeColor="text1"/>
              </w:rPr>
            </w:pPr>
            <w:r w:rsidRPr="0016636B">
              <w:rPr>
                <w:color w:val="000000" w:themeColor="text1"/>
              </w:rPr>
              <w:t>Barber 1200 Hrs.</w:t>
            </w:r>
          </w:p>
        </w:tc>
        <w:tc>
          <w:tcPr>
            <w:tcW w:w="1440" w:type="dxa"/>
            <w:tcBorders>
              <w:top w:val="single" w:sz="4" w:space="0" w:color="7F7F7F"/>
              <w:left w:val="single" w:sz="4" w:space="0" w:color="7F7F7F"/>
              <w:bottom w:val="single" w:sz="4" w:space="0" w:color="7F7F7F"/>
              <w:right w:val="single" w:sz="4" w:space="0" w:color="7F7F7F"/>
            </w:tcBorders>
          </w:tcPr>
          <w:p w14:paraId="6DD28F0D" w14:textId="77777777" w:rsidR="00EB20F1" w:rsidRPr="0016636B" w:rsidRDefault="00000000" w:rsidP="00C703ED">
            <w:pPr>
              <w:spacing w:line="259" w:lineRule="auto"/>
              <w:ind w:left="31"/>
              <w:jc w:val="center"/>
              <w:rPr>
                <w:color w:val="000000" w:themeColor="text1"/>
              </w:rPr>
            </w:pPr>
            <w:r w:rsidRPr="0016636B">
              <w:rPr>
                <w:color w:val="000000" w:themeColor="text1"/>
              </w:rPr>
              <w:t>$16,500.00</w:t>
            </w:r>
          </w:p>
        </w:tc>
        <w:tc>
          <w:tcPr>
            <w:tcW w:w="1526" w:type="dxa"/>
            <w:tcBorders>
              <w:top w:val="single" w:sz="4" w:space="0" w:color="7F7F7F"/>
              <w:left w:val="single" w:sz="4" w:space="0" w:color="7F7F7F"/>
              <w:bottom w:val="single" w:sz="4" w:space="0" w:color="7F7F7F"/>
              <w:right w:val="single" w:sz="4" w:space="0" w:color="7F7F7F"/>
            </w:tcBorders>
          </w:tcPr>
          <w:p w14:paraId="41C6D571" w14:textId="77777777" w:rsidR="00EB20F1" w:rsidRPr="0016636B" w:rsidRDefault="00000000" w:rsidP="00C703ED">
            <w:pPr>
              <w:spacing w:line="259" w:lineRule="auto"/>
              <w:ind w:right="41"/>
              <w:jc w:val="center"/>
              <w:rPr>
                <w:color w:val="000000" w:themeColor="text1"/>
              </w:rPr>
            </w:pPr>
            <w:r w:rsidRPr="0016636B">
              <w:rPr>
                <w:color w:val="000000" w:themeColor="text1"/>
              </w:rPr>
              <w:t>$75.00</w:t>
            </w:r>
          </w:p>
        </w:tc>
        <w:tc>
          <w:tcPr>
            <w:tcW w:w="745" w:type="dxa"/>
            <w:tcBorders>
              <w:top w:val="single" w:sz="4" w:space="0" w:color="7F7F7F"/>
              <w:left w:val="single" w:sz="4" w:space="0" w:color="7F7F7F"/>
              <w:bottom w:val="single" w:sz="4" w:space="0" w:color="7F7F7F"/>
              <w:right w:val="single" w:sz="4" w:space="0" w:color="7F7F7F"/>
            </w:tcBorders>
          </w:tcPr>
          <w:p w14:paraId="03F7234D" w14:textId="77777777" w:rsidR="00EB20F1" w:rsidRPr="0016636B" w:rsidRDefault="00000000" w:rsidP="00C703ED">
            <w:pPr>
              <w:spacing w:line="259" w:lineRule="auto"/>
              <w:ind w:left="80"/>
              <w:jc w:val="center"/>
              <w:rPr>
                <w:color w:val="000000" w:themeColor="text1"/>
              </w:rPr>
            </w:pPr>
            <w:r w:rsidRPr="0016636B">
              <w:rPr>
                <w:color w:val="000000" w:themeColor="text1"/>
              </w:rPr>
              <w:t>$0.00</w:t>
            </w:r>
          </w:p>
        </w:tc>
        <w:tc>
          <w:tcPr>
            <w:tcW w:w="1765" w:type="dxa"/>
            <w:tcBorders>
              <w:top w:val="single" w:sz="4" w:space="0" w:color="7F7F7F"/>
              <w:left w:val="single" w:sz="4" w:space="0" w:color="7F7F7F"/>
              <w:bottom w:val="single" w:sz="4" w:space="0" w:color="7F7F7F"/>
              <w:right w:val="single" w:sz="4" w:space="0" w:color="7F7F7F"/>
            </w:tcBorders>
          </w:tcPr>
          <w:p w14:paraId="3B11ECE2" w14:textId="77777777" w:rsidR="00EB20F1" w:rsidRPr="0016636B" w:rsidRDefault="00000000" w:rsidP="00C703ED">
            <w:pPr>
              <w:spacing w:line="259" w:lineRule="auto"/>
              <w:ind w:right="20"/>
              <w:jc w:val="center"/>
              <w:rPr>
                <w:color w:val="000000" w:themeColor="text1"/>
              </w:rPr>
            </w:pPr>
            <w:r w:rsidRPr="0016636B">
              <w:rPr>
                <w:color w:val="000000" w:themeColor="text1"/>
              </w:rPr>
              <w:t>$668.00</w:t>
            </w:r>
          </w:p>
        </w:tc>
        <w:tc>
          <w:tcPr>
            <w:tcW w:w="1418" w:type="dxa"/>
            <w:tcBorders>
              <w:top w:val="single" w:sz="4" w:space="0" w:color="7F7F7F"/>
              <w:left w:val="single" w:sz="4" w:space="0" w:color="7F7F7F"/>
              <w:bottom w:val="single" w:sz="4" w:space="0" w:color="7F7F7F"/>
              <w:right w:val="single" w:sz="4" w:space="0" w:color="7F7F7F"/>
            </w:tcBorders>
          </w:tcPr>
          <w:p w14:paraId="39B95E83" w14:textId="77777777" w:rsidR="00EB20F1" w:rsidRPr="0016636B" w:rsidRDefault="00000000" w:rsidP="00C703ED">
            <w:pPr>
              <w:spacing w:line="259" w:lineRule="auto"/>
              <w:ind w:right="15"/>
              <w:jc w:val="center"/>
              <w:rPr>
                <w:color w:val="000000" w:themeColor="text1"/>
              </w:rPr>
            </w:pPr>
            <w:r w:rsidRPr="0016636B">
              <w:rPr>
                <w:color w:val="000000" w:themeColor="text1"/>
              </w:rPr>
              <w:t>$951.00</w:t>
            </w:r>
          </w:p>
        </w:tc>
        <w:tc>
          <w:tcPr>
            <w:tcW w:w="1656" w:type="dxa"/>
            <w:tcBorders>
              <w:top w:val="single" w:sz="4" w:space="0" w:color="7F7F7F"/>
              <w:left w:val="single" w:sz="4" w:space="0" w:color="7F7F7F"/>
              <w:bottom w:val="single" w:sz="4" w:space="0" w:color="7F7F7F"/>
              <w:right w:val="single" w:sz="4" w:space="0" w:color="7F7F7F"/>
            </w:tcBorders>
          </w:tcPr>
          <w:p w14:paraId="176B9B36" w14:textId="77777777" w:rsidR="00EB20F1" w:rsidRPr="0016636B" w:rsidRDefault="00000000" w:rsidP="00C703ED">
            <w:pPr>
              <w:spacing w:line="259" w:lineRule="auto"/>
              <w:ind w:right="52"/>
              <w:jc w:val="center"/>
              <w:rPr>
                <w:color w:val="000000" w:themeColor="text1"/>
              </w:rPr>
            </w:pPr>
            <w:r w:rsidRPr="0016636B">
              <w:rPr>
                <w:color w:val="000000" w:themeColor="text1"/>
              </w:rPr>
              <w:t>$18,194.00</w:t>
            </w:r>
          </w:p>
        </w:tc>
      </w:tr>
      <w:tr w:rsidR="00C703ED" w:rsidRPr="0016636B" w14:paraId="657C2BED" w14:textId="77777777" w:rsidTr="00C703ED">
        <w:trPr>
          <w:trHeight w:val="309"/>
        </w:trPr>
        <w:tc>
          <w:tcPr>
            <w:tcW w:w="2610" w:type="dxa"/>
            <w:tcBorders>
              <w:top w:val="single" w:sz="4" w:space="0" w:color="7F7F7F"/>
              <w:left w:val="single" w:sz="4" w:space="0" w:color="7F7F7F"/>
              <w:bottom w:val="single" w:sz="4" w:space="0" w:color="7F7F7F"/>
              <w:right w:val="single" w:sz="4" w:space="0" w:color="7F7F7F"/>
            </w:tcBorders>
          </w:tcPr>
          <w:p w14:paraId="05C22D52" w14:textId="77777777" w:rsidR="00EB20F1" w:rsidRPr="0016636B" w:rsidRDefault="00000000" w:rsidP="00C703ED">
            <w:pPr>
              <w:spacing w:line="259" w:lineRule="auto"/>
              <w:ind w:left="6"/>
              <w:jc w:val="center"/>
              <w:rPr>
                <w:color w:val="000000" w:themeColor="text1"/>
              </w:rPr>
            </w:pPr>
            <w:r w:rsidRPr="0016636B">
              <w:rPr>
                <w:color w:val="000000" w:themeColor="text1"/>
              </w:rPr>
              <w:t>Barber 1000 Hrs.</w:t>
            </w:r>
          </w:p>
        </w:tc>
        <w:tc>
          <w:tcPr>
            <w:tcW w:w="1440" w:type="dxa"/>
            <w:tcBorders>
              <w:top w:val="single" w:sz="4" w:space="0" w:color="7F7F7F"/>
              <w:left w:val="single" w:sz="4" w:space="0" w:color="7F7F7F"/>
              <w:bottom w:val="single" w:sz="4" w:space="0" w:color="7F7F7F"/>
              <w:right w:val="single" w:sz="4" w:space="0" w:color="7F7F7F"/>
            </w:tcBorders>
          </w:tcPr>
          <w:p w14:paraId="055151EC" w14:textId="77777777" w:rsidR="00EB20F1" w:rsidRPr="0016636B" w:rsidRDefault="00000000" w:rsidP="00C703ED">
            <w:pPr>
              <w:spacing w:line="259" w:lineRule="auto"/>
              <w:ind w:left="31"/>
              <w:jc w:val="center"/>
              <w:rPr>
                <w:color w:val="000000" w:themeColor="text1"/>
              </w:rPr>
            </w:pPr>
            <w:r w:rsidRPr="0016636B">
              <w:rPr>
                <w:color w:val="000000" w:themeColor="text1"/>
              </w:rPr>
              <w:t>$15,300.00</w:t>
            </w:r>
          </w:p>
        </w:tc>
        <w:tc>
          <w:tcPr>
            <w:tcW w:w="1526" w:type="dxa"/>
            <w:tcBorders>
              <w:top w:val="single" w:sz="4" w:space="0" w:color="7F7F7F"/>
              <w:left w:val="single" w:sz="4" w:space="0" w:color="7F7F7F"/>
              <w:bottom w:val="single" w:sz="4" w:space="0" w:color="7F7F7F"/>
              <w:right w:val="single" w:sz="4" w:space="0" w:color="7F7F7F"/>
            </w:tcBorders>
          </w:tcPr>
          <w:p w14:paraId="1BC087E1" w14:textId="77777777" w:rsidR="00EB20F1" w:rsidRPr="0016636B" w:rsidRDefault="00000000" w:rsidP="00C703ED">
            <w:pPr>
              <w:spacing w:line="259" w:lineRule="auto"/>
              <w:ind w:right="41"/>
              <w:jc w:val="center"/>
              <w:rPr>
                <w:color w:val="000000" w:themeColor="text1"/>
              </w:rPr>
            </w:pPr>
            <w:r w:rsidRPr="0016636B">
              <w:rPr>
                <w:color w:val="000000" w:themeColor="text1"/>
              </w:rPr>
              <w:t>$75.00</w:t>
            </w:r>
          </w:p>
        </w:tc>
        <w:tc>
          <w:tcPr>
            <w:tcW w:w="745" w:type="dxa"/>
            <w:tcBorders>
              <w:top w:val="single" w:sz="4" w:space="0" w:color="7F7F7F"/>
              <w:left w:val="single" w:sz="4" w:space="0" w:color="7F7F7F"/>
              <w:bottom w:val="single" w:sz="4" w:space="0" w:color="7F7F7F"/>
              <w:right w:val="single" w:sz="4" w:space="0" w:color="7F7F7F"/>
            </w:tcBorders>
          </w:tcPr>
          <w:p w14:paraId="44297E9B" w14:textId="77777777" w:rsidR="00EB20F1" w:rsidRPr="0016636B" w:rsidRDefault="00000000" w:rsidP="00C703ED">
            <w:pPr>
              <w:spacing w:line="259" w:lineRule="auto"/>
              <w:ind w:left="80"/>
              <w:jc w:val="center"/>
              <w:rPr>
                <w:color w:val="000000" w:themeColor="text1"/>
              </w:rPr>
            </w:pPr>
            <w:r w:rsidRPr="0016636B">
              <w:rPr>
                <w:color w:val="000000" w:themeColor="text1"/>
              </w:rPr>
              <w:t>$0.00</w:t>
            </w:r>
          </w:p>
        </w:tc>
        <w:tc>
          <w:tcPr>
            <w:tcW w:w="1765" w:type="dxa"/>
            <w:tcBorders>
              <w:top w:val="single" w:sz="4" w:space="0" w:color="7F7F7F"/>
              <w:left w:val="single" w:sz="4" w:space="0" w:color="7F7F7F"/>
              <w:bottom w:val="single" w:sz="4" w:space="0" w:color="7F7F7F"/>
              <w:right w:val="single" w:sz="4" w:space="0" w:color="7F7F7F"/>
            </w:tcBorders>
          </w:tcPr>
          <w:p w14:paraId="06EADF2C" w14:textId="77777777" w:rsidR="00EB20F1" w:rsidRPr="0016636B" w:rsidRDefault="00000000" w:rsidP="00C703ED">
            <w:pPr>
              <w:spacing w:line="259" w:lineRule="auto"/>
              <w:ind w:right="20"/>
              <w:jc w:val="center"/>
              <w:rPr>
                <w:color w:val="000000" w:themeColor="text1"/>
              </w:rPr>
            </w:pPr>
            <w:r w:rsidRPr="0016636B">
              <w:rPr>
                <w:color w:val="000000" w:themeColor="text1"/>
              </w:rPr>
              <w:t>$668.00</w:t>
            </w:r>
          </w:p>
        </w:tc>
        <w:tc>
          <w:tcPr>
            <w:tcW w:w="1418" w:type="dxa"/>
            <w:tcBorders>
              <w:top w:val="single" w:sz="4" w:space="0" w:color="7F7F7F"/>
              <w:left w:val="single" w:sz="4" w:space="0" w:color="7F7F7F"/>
              <w:bottom w:val="single" w:sz="4" w:space="0" w:color="7F7F7F"/>
              <w:right w:val="single" w:sz="4" w:space="0" w:color="7F7F7F"/>
            </w:tcBorders>
          </w:tcPr>
          <w:p w14:paraId="7B804CCF" w14:textId="77777777" w:rsidR="00EB20F1" w:rsidRPr="0016636B" w:rsidRDefault="00000000" w:rsidP="00C703ED">
            <w:pPr>
              <w:spacing w:line="259" w:lineRule="auto"/>
              <w:ind w:right="29"/>
              <w:jc w:val="center"/>
              <w:rPr>
                <w:color w:val="000000" w:themeColor="text1"/>
              </w:rPr>
            </w:pPr>
            <w:r w:rsidRPr="0016636B">
              <w:rPr>
                <w:color w:val="000000" w:themeColor="text1"/>
              </w:rPr>
              <w:t>$1,100.00</w:t>
            </w:r>
          </w:p>
        </w:tc>
        <w:tc>
          <w:tcPr>
            <w:tcW w:w="1656" w:type="dxa"/>
            <w:tcBorders>
              <w:top w:val="single" w:sz="4" w:space="0" w:color="7F7F7F"/>
              <w:left w:val="single" w:sz="4" w:space="0" w:color="7F7F7F"/>
              <w:bottom w:val="single" w:sz="4" w:space="0" w:color="7F7F7F"/>
              <w:right w:val="single" w:sz="4" w:space="0" w:color="7F7F7F"/>
            </w:tcBorders>
          </w:tcPr>
          <w:p w14:paraId="040F9963" w14:textId="77777777" w:rsidR="00EB20F1" w:rsidRPr="0016636B" w:rsidRDefault="00000000" w:rsidP="00C703ED">
            <w:pPr>
              <w:spacing w:line="259" w:lineRule="auto"/>
              <w:ind w:right="52"/>
              <w:jc w:val="center"/>
              <w:rPr>
                <w:color w:val="000000" w:themeColor="text1"/>
              </w:rPr>
            </w:pPr>
            <w:r w:rsidRPr="0016636B">
              <w:rPr>
                <w:color w:val="000000" w:themeColor="text1"/>
              </w:rPr>
              <w:t>$17,143.00</w:t>
            </w:r>
          </w:p>
        </w:tc>
      </w:tr>
      <w:tr w:rsidR="00C703ED" w:rsidRPr="0016636B" w14:paraId="63B0254D" w14:textId="77777777" w:rsidTr="00C703ED">
        <w:trPr>
          <w:trHeight w:val="309"/>
        </w:trPr>
        <w:tc>
          <w:tcPr>
            <w:tcW w:w="2610" w:type="dxa"/>
            <w:tcBorders>
              <w:top w:val="single" w:sz="4" w:space="0" w:color="7F7F7F"/>
              <w:left w:val="single" w:sz="4" w:space="0" w:color="7F7F7F"/>
              <w:bottom w:val="single" w:sz="4" w:space="0" w:color="7F7F7F"/>
              <w:right w:val="single" w:sz="4" w:space="0" w:color="7F7F7F"/>
            </w:tcBorders>
          </w:tcPr>
          <w:p w14:paraId="67AE0F71" w14:textId="77777777" w:rsidR="00EB20F1" w:rsidRPr="0016636B" w:rsidRDefault="00000000" w:rsidP="00C703ED">
            <w:pPr>
              <w:spacing w:line="259" w:lineRule="auto"/>
              <w:ind w:left="6"/>
              <w:jc w:val="center"/>
              <w:rPr>
                <w:color w:val="000000" w:themeColor="text1"/>
              </w:rPr>
            </w:pPr>
            <w:r w:rsidRPr="0016636B">
              <w:rPr>
                <w:color w:val="000000" w:themeColor="text1"/>
              </w:rPr>
              <w:t>Cosmetology 1200 Hrs.</w:t>
            </w:r>
          </w:p>
        </w:tc>
        <w:tc>
          <w:tcPr>
            <w:tcW w:w="1440" w:type="dxa"/>
            <w:tcBorders>
              <w:top w:val="single" w:sz="4" w:space="0" w:color="7F7F7F"/>
              <w:left w:val="single" w:sz="4" w:space="0" w:color="7F7F7F"/>
              <w:bottom w:val="single" w:sz="4" w:space="0" w:color="7F7F7F"/>
              <w:right w:val="single" w:sz="4" w:space="0" w:color="7F7F7F"/>
            </w:tcBorders>
          </w:tcPr>
          <w:p w14:paraId="1B9354EB" w14:textId="77777777" w:rsidR="00EB20F1" w:rsidRPr="0016636B" w:rsidRDefault="00000000" w:rsidP="00C703ED">
            <w:pPr>
              <w:spacing w:line="259" w:lineRule="auto"/>
              <w:ind w:left="31"/>
              <w:jc w:val="center"/>
              <w:rPr>
                <w:color w:val="000000" w:themeColor="text1"/>
              </w:rPr>
            </w:pPr>
            <w:r w:rsidRPr="0016636B">
              <w:rPr>
                <w:color w:val="000000" w:themeColor="text1"/>
              </w:rPr>
              <w:t>$17,500.00</w:t>
            </w:r>
          </w:p>
        </w:tc>
        <w:tc>
          <w:tcPr>
            <w:tcW w:w="1526" w:type="dxa"/>
            <w:tcBorders>
              <w:top w:val="single" w:sz="4" w:space="0" w:color="7F7F7F"/>
              <w:left w:val="single" w:sz="4" w:space="0" w:color="7F7F7F"/>
              <w:bottom w:val="single" w:sz="4" w:space="0" w:color="7F7F7F"/>
              <w:right w:val="single" w:sz="4" w:space="0" w:color="7F7F7F"/>
            </w:tcBorders>
          </w:tcPr>
          <w:p w14:paraId="7E2D804D" w14:textId="77777777" w:rsidR="00EB20F1" w:rsidRPr="0016636B" w:rsidRDefault="00000000" w:rsidP="00C703ED">
            <w:pPr>
              <w:spacing w:line="259" w:lineRule="auto"/>
              <w:ind w:right="41"/>
              <w:jc w:val="center"/>
              <w:rPr>
                <w:color w:val="000000" w:themeColor="text1"/>
              </w:rPr>
            </w:pPr>
            <w:r w:rsidRPr="0016636B">
              <w:rPr>
                <w:color w:val="000000" w:themeColor="text1"/>
              </w:rPr>
              <w:t>$75.00</w:t>
            </w:r>
          </w:p>
        </w:tc>
        <w:tc>
          <w:tcPr>
            <w:tcW w:w="745" w:type="dxa"/>
            <w:tcBorders>
              <w:top w:val="single" w:sz="4" w:space="0" w:color="7F7F7F"/>
              <w:left w:val="single" w:sz="4" w:space="0" w:color="7F7F7F"/>
              <w:bottom w:val="single" w:sz="4" w:space="0" w:color="7F7F7F"/>
              <w:right w:val="single" w:sz="4" w:space="0" w:color="7F7F7F"/>
            </w:tcBorders>
          </w:tcPr>
          <w:p w14:paraId="32A00E5F" w14:textId="77777777" w:rsidR="00EB20F1" w:rsidRPr="0016636B" w:rsidRDefault="00000000" w:rsidP="00C703ED">
            <w:pPr>
              <w:spacing w:line="259" w:lineRule="auto"/>
              <w:ind w:left="80"/>
              <w:jc w:val="center"/>
              <w:rPr>
                <w:color w:val="000000" w:themeColor="text1"/>
              </w:rPr>
            </w:pPr>
            <w:r w:rsidRPr="0016636B">
              <w:rPr>
                <w:color w:val="000000" w:themeColor="text1"/>
              </w:rPr>
              <w:t>$0.00</w:t>
            </w:r>
          </w:p>
        </w:tc>
        <w:tc>
          <w:tcPr>
            <w:tcW w:w="1765" w:type="dxa"/>
            <w:tcBorders>
              <w:top w:val="single" w:sz="4" w:space="0" w:color="7F7F7F"/>
              <w:left w:val="single" w:sz="4" w:space="0" w:color="7F7F7F"/>
              <w:bottom w:val="single" w:sz="4" w:space="0" w:color="7F7F7F"/>
              <w:right w:val="single" w:sz="4" w:space="0" w:color="7F7F7F"/>
            </w:tcBorders>
          </w:tcPr>
          <w:p w14:paraId="41542ADA" w14:textId="77777777" w:rsidR="00EB20F1" w:rsidRPr="0016636B" w:rsidRDefault="00000000" w:rsidP="00C703ED">
            <w:pPr>
              <w:spacing w:line="259" w:lineRule="auto"/>
              <w:ind w:right="20"/>
              <w:jc w:val="center"/>
              <w:rPr>
                <w:color w:val="000000" w:themeColor="text1"/>
              </w:rPr>
            </w:pPr>
            <w:r w:rsidRPr="0016636B">
              <w:rPr>
                <w:color w:val="000000" w:themeColor="text1"/>
              </w:rPr>
              <w:t>$657.00</w:t>
            </w:r>
          </w:p>
        </w:tc>
        <w:tc>
          <w:tcPr>
            <w:tcW w:w="1418" w:type="dxa"/>
            <w:tcBorders>
              <w:top w:val="single" w:sz="4" w:space="0" w:color="7F7F7F"/>
              <w:left w:val="single" w:sz="4" w:space="0" w:color="7F7F7F"/>
              <w:bottom w:val="single" w:sz="4" w:space="0" w:color="7F7F7F"/>
              <w:right w:val="single" w:sz="4" w:space="0" w:color="7F7F7F"/>
            </w:tcBorders>
          </w:tcPr>
          <w:p w14:paraId="54FCCCF4" w14:textId="77777777" w:rsidR="00EB20F1" w:rsidRPr="0016636B" w:rsidRDefault="00000000" w:rsidP="00C703ED">
            <w:pPr>
              <w:spacing w:line="259" w:lineRule="auto"/>
              <w:ind w:right="37"/>
              <w:jc w:val="center"/>
              <w:rPr>
                <w:color w:val="000000" w:themeColor="text1"/>
              </w:rPr>
            </w:pPr>
            <w:r w:rsidRPr="0016636B">
              <w:rPr>
                <w:color w:val="000000" w:themeColor="text1"/>
              </w:rPr>
              <w:t>$1,119.00</w:t>
            </w:r>
          </w:p>
        </w:tc>
        <w:tc>
          <w:tcPr>
            <w:tcW w:w="1656" w:type="dxa"/>
            <w:tcBorders>
              <w:top w:val="single" w:sz="4" w:space="0" w:color="7F7F7F"/>
              <w:left w:val="single" w:sz="4" w:space="0" w:color="7F7F7F"/>
              <w:bottom w:val="single" w:sz="4" w:space="0" w:color="7F7F7F"/>
              <w:right w:val="single" w:sz="4" w:space="0" w:color="7F7F7F"/>
            </w:tcBorders>
          </w:tcPr>
          <w:p w14:paraId="014F8BBB" w14:textId="77777777" w:rsidR="00EB20F1" w:rsidRPr="0016636B" w:rsidRDefault="00000000" w:rsidP="00C703ED">
            <w:pPr>
              <w:spacing w:line="259" w:lineRule="auto"/>
              <w:ind w:right="52"/>
              <w:jc w:val="center"/>
              <w:rPr>
                <w:color w:val="000000" w:themeColor="text1"/>
              </w:rPr>
            </w:pPr>
            <w:r w:rsidRPr="0016636B">
              <w:rPr>
                <w:color w:val="000000" w:themeColor="text1"/>
              </w:rPr>
              <w:t>$19,351.00</w:t>
            </w:r>
          </w:p>
        </w:tc>
      </w:tr>
      <w:tr w:rsidR="00C703ED" w:rsidRPr="0016636B" w14:paraId="13BE8909" w14:textId="77777777" w:rsidTr="00C703ED">
        <w:trPr>
          <w:trHeight w:val="309"/>
        </w:trPr>
        <w:tc>
          <w:tcPr>
            <w:tcW w:w="2610" w:type="dxa"/>
            <w:tcBorders>
              <w:top w:val="single" w:sz="4" w:space="0" w:color="7F7F7F"/>
              <w:left w:val="single" w:sz="4" w:space="0" w:color="7F7F7F"/>
              <w:bottom w:val="single" w:sz="4" w:space="0" w:color="7F7F7F"/>
              <w:right w:val="single" w:sz="4" w:space="0" w:color="7F7F7F"/>
            </w:tcBorders>
          </w:tcPr>
          <w:p w14:paraId="7793E6CB" w14:textId="77777777" w:rsidR="00EB20F1" w:rsidRPr="0016636B" w:rsidRDefault="00000000" w:rsidP="00C703ED">
            <w:pPr>
              <w:spacing w:line="259" w:lineRule="auto"/>
              <w:ind w:left="6"/>
              <w:jc w:val="center"/>
              <w:rPr>
                <w:color w:val="000000" w:themeColor="text1"/>
              </w:rPr>
            </w:pPr>
            <w:r w:rsidRPr="0016636B">
              <w:rPr>
                <w:color w:val="000000" w:themeColor="text1"/>
              </w:rPr>
              <w:t>Cosmetology 1000Hrs.</w:t>
            </w:r>
          </w:p>
        </w:tc>
        <w:tc>
          <w:tcPr>
            <w:tcW w:w="1440" w:type="dxa"/>
            <w:tcBorders>
              <w:top w:val="single" w:sz="4" w:space="0" w:color="7F7F7F"/>
              <w:left w:val="single" w:sz="4" w:space="0" w:color="7F7F7F"/>
              <w:bottom w:val="single" w:sz="4" w:space="0" w:color="7F7F7F"/>
              <w:right w:val="single" w:sz="4" w:space="0" w:color="7F7F7F"/>
            </w:tcBorders>
          </w:tcPr>
          <w:p w14:paraId="0009EDAA" w14:textId="77777777" w:rsidR="00EB20F1" w:rsidRPr="0016636B" w:rsidRDefault="00000000" w:rsidP="00C703ED">
            <w:pPr>
              <w:spacing w:line="259" w:lineRule="auto"/>
              <w:ind w:left="31"/>
              <w:jc w:val="center"/>
              <w:rPr>
                <w:color w:val="000000" w:themeColor="text1"/>
              </w:rPr>
            </w:pPr>
            <w:r w:rsidRPr="0016636B">
              <w:rPr>
                <w:color w:val="000000" w:themeColor="text1"/>
              </w:rPr>
              <w:t>$16,144.00</w:t>
            </w:r>
          </w:p>
        </w:tc>
        <w:tc>
          <w:tcPr>
            <w:tcW w:w="1526" w:type="dxa"/>
            <w:tcBorders>
              <w:top w:val="single" w:sz="4" w:space="0" w:color="7F7F7F"/>
              <w:left w:val="single" w:sz="4" w:space="0" w:color="7F7F7F"/>
              <w:bottom w:val="single" w:sz="4" w:space="0" w:color="7F7F7F"/>
              <w:right w:val="single" w:sz="4" w:space="0" w:color="7F7F7F"/>
            </w:tcBorders>
          </w:tcPr>
          <w:p w14:paraId="17EF463C" w14:textId="77777777" w:rsidR="00EB20F1" w:rsidRPr="0016636B" w:rsidRDefault="00000000" w:rsidP="00C703ED">
            <w:pPr>
              <w:spacing w:line="259" w:lineRule="auto"/>
              <w:ind w:right="41"/>
              <w:jc w:val="center"/>
              <w:rPr>
                <w:color w:val="000000" w:themeColor="text1"/>
              </w:rPr>
            </w:pPr>
            <w:r w:rsidRPr="0016636B">
              <w:rPr>
                <w:color w:val="000000" w:themeColor="text1"/>
              </w:rPr>
              <w:t>$75.00</w:t>
            </w:r>
          </w:p>
        </w:tc>
        <w:tc>
          <w:tcPr>
            <w:tcW w:w="745" w:type="dxa"/>
            <w:tcBorders>
              <w:top w:val="single" w:sz="4" w:space="0" w:color="7F7F7F"/>
              <w:left w:val="single" w:sz="4" w:space="0" w:color="7F7F7F"/>
              <w:bottom w:val="single" w:sz="4" w:space="0" w:color="7F7F7F"/>
              <w:right w:val="single" w:sz="4" w:space="0" w:color="7F7F7F"/>
            </w:tcBorders>
          </w:tcPr>
          <w:p w14:paraId="51663D78" w14:textId="45D0B898" w:rsidR="00EB20F1" w:rsidRPr="0016636B" w:rsidRDefault="00000000" w:rsidP="00C703ED">
            <w:pPr>
              <w:spacing w:line="259" w:lineRule="auto"/>
              <w:ind w:left="60"/>
              <w:jc w:val="center"/>
              <w:rPr>
                <w:color w:val="000000" w:themeColor="text1"/>
              </w:rPr>
            </w:pPr>
            <w:r w:rsidRPr="0016636B">
              <w:rPr>
                <w:color w:val="000000" w:themeColor="text1"/>
              </w:rPr>
              <w:t>$0.00</w:t>
            </w:r>
          </w:p>
        </w:tc>
        <w:tc>
          <w:tcPr>
            <w:tcW w:w="1765" w:type="dxa"/>
            <w:tcBorders>
              <w:top w:val="single" w:sz="4" w:space="0" w:color="7F7F7F"/>
              <w:left w:val="single" w:sz="4" w:space="0" w:color="7F7F7F"/>
              <w:bottom w:val="single" w:sz="4" w:space="0" w:color="7F7F7F"/>
              <w:right w:val="single" w:sz="4" w:space="0" w:color="7F7F7F"/>
            </w:tcBorders>
          </w:tcPr>
          <w:p w14:paraId="5A510BA3" w14:textId="77777777" w:rsidR="00EB20F1" w:rsidRPr="0016636B" w:rsidRDefault="00000000" w:rsidP="00C703ED">
            <w:pPr>
              <w:spacing w:line="259" w:lineRule="auto"/>
              <w:ind w:right="20"/>
              <w:jc w:val="center"/>
              <w:rPr>
                <w:color w:val="000000" w:themeColor="text1"/>
              </w:rPr>
            </w:pPr>
            <w:r w:rsidRPr="0016636B">
              <w:rPr>
                <w:color w:val="000000" w:themeColor="text1"/>
              </w:rPr>
              <w:t>$657.00</w:t>
            </w:r>
          </w:p>
        </w:tc>
        <w:tc>
          <w:tcPr>
            <w:tcW w:w="1418" w:type="dxa"/>
            <w:tcBorders>
              <w:top w:val="single" w:sz="4" w:space="0" w:color="7F7F7F"/>
              <w:left w:val="single" w:sz="4" w:space="0" w:color="7F7F7F"/>
              <w:bottom w:val="single" w:sz="4" w:space="0" w:color="7F7F7F"/>
              <w:right w:val="single" w:sz="4" w:space="0" w:color="7F7F7F"/>
            </w:tcBorders>
          </w:tcPr>
          <w:p w14:paraId="72385B2E" w14:textId="77777777" w:rsidR="00EB20F1" w:rsidRPr="0016636B" w:rsidRDefault="00000000" w:rsidP="00C703ED">
            <w:pPr>
              <w:spacing w:line="259" w:lineRule="auto"/>
              <w:ind w:right="29"/>
              <w:jc w:val="center"/>
              <w:rPr>
                <w:color w:val="000000" w:themeColor="text1"/>
              </w:rPr>
            </w:pPr>
            <w:r w:rsidRPr="0016636B">
              <w:rPr>
                <w:color w:val="000000" w:themeColor="text1"/>
              </w:rPr>
              <w:t>$1,300.00</w:t>
            </w:r>
          </w:p>
        </w:tc>
        <w:tc>
          <w:tcPr>
            <w:tcW w:w="1656" w:type="dxa"/>
            <w:tcBorders>
              <w:top w:val="single" w:sz="4" w:space="0" w:color="7F7F7F"/>
              <w:left w:val="single" w:sz="4" w:space="0" w:color="7F7F7F"/>
              <w:bottom w:val="single" w:sz="4" w:space="0" w:color="7F7F7F"/>
              <w:right w:val="single" w:sz="4" w:space="0" w:color="7F7F7F"/>
            </w:tcBorders>
          </w:tcPr>
          <w:p w14:paraId="770EF449" w14:textId="77777777" w:rsidR="00EB20F1" w:rsidRPr="0016636B" w:rsidRDefault="00000000" w:rsidP="00C703ED">
            <w:pPr>
              <w:spacing w:line="259" w:lineRule="auto"/>
              <w:ind w:right="52"/>
              <w:jc w:val="center"/>
              <w:rPr>
                <w:color w:val="000000" w:themeColor="text1"/>
              </w:rPr>
            </w:pPr>
            <w:r w:rsidRPr="0016636B">
              <w:rPr>
                <w:color w:val="000000" w:themeColor="text1"/>
              </w:rPr>
              <w:t>$18,176.00</w:t>
            </w:r>
          </w:p>
        </w:tc>
      </w:tr>
      <w:tr w:rsidR="00C703ED" w:rsidRPr="0016636B" w14:paraId="3427093C" w14:textId="77777777" w:rsidTr="00C703ED">
        <w:trPr>
          <w:trHeight w:val="309"/>
        </w:trPr>
        <w:tc>
          <w:tcPr>
            <w:tcW w:w="2610" w:type="dxa"/>
            <w:tcBorders>
              <w:top w:val="single" w:sz="4" w:space="0" w:color="7F7F7F"/>
              <w:left w:val="single" w:sz="4" w:space="0" w:color="7F7F7F"/>
              <w:bottom w:val="single" w:sz="4" w:space="0" w:color="7F7F7F"/>
              <w:right w:val="single" w:sz="4" w:space="0" w:color="7F7F7F"/>
            </w:tcBorders>
          </w:tcPr>
          <w:p w14:paraId="0F9BE322" w14:textId="77777777" w:rsidR="00EB20F1" w:rsidRPr="0016636B" w:rsidRDefault="00000000" w:rsidP="00C703ED">
            <w:pPr>
              <w:spacing w:line="259" w:lineRule="auto"/>
              <w:ind w:left="6"/>
              <w:jc w:val="center"/>
              <w:rPr>
                <w:color w:val="000000" w:themeColor="text1"/>
              </w:rPr>
            </w:pPr>
            <w:r w:rsidRPr="0016636B">
              <w:rPr>
                <w:color w:val="000000" w:themeColor="text1"/>
              </w:rPr>
              <w:t>Manicuring 400 Hrs.</w:t>
            </w:r>
          </w:p>
        </w:tc>
        <w:tc>
          <w:tcPr>
            <w:tcW w:w="1440" w:type="dxa"/>
            <w:tcBorders>
              <w:top w:val="single" w:sz="4" w:space="0" w:color="7F7F7F"/>
              <w:left w:val="single" w:sz="4" w:space="0" w:color="7F7F7F"/>
              <w:bottom w:val="single" w:sz="4" w:space="0" w:color="7F7F7F"/>
              <w:right w:val="single" w:sz="4" w:space="0" w:color="7F7F7F"/>
            </w:tcBorders>
          </w:tcPr>
          <w:p w14:paraId="6A65400D" w14:textId="77777777" w:rsidR="00EB20F1" w:rsidRPr="0016636B" w:rsidRDefault="00000000" w:rsidP="00C703ED">
            <w:pPr>
              <w:spacing w:line="259" w:lineRule="auto"/>
              <w:ind w:left="91"/>
              <w:jc w:val="center"/>
              <w:rPr>
                <w:color w:val="000000" w:themeColor="text1"/>
              </w:rPr>
            </w:pPr>
            <w:r w:rsidRPr="0016636B">
              <w:rPr>
                <w:color w:val="000000" w:themeColor="text1"/>
              </w:rPr>
              <w:t>$2,072.00</w:t>
            </w:r>
          </w:p>
        </w:tc>
        <w:tc>
          <w:tcPr>
            <w:tcW w:w="1526" w:type="dxa"/>
            <w:tcBorders>
              <w:top w:val="single" w:sz="4" w:space="0" w:color="7F7F7F"/>
              <w:left w:val="single" w:sz="4" w:space="0" w:color="7F7F7F"/>
              <w:bottom w:val="single" w:sz="4" w:space="0" w:color="7F7F7F"/>
              <w:right w:val="single" w:sz="4" w:space="0" w:color="7F7F7F"/>
            </w:tcBorders>
          </w:tcPr>
          <w:p w14:paraId="49573579" w14:textId="77777777" w:rsidR="00EB20F1" w:rsidRPr="0016636B" w:rsidRDefault="00000000" w:rsidP="00C703ED">
            <w:pPr>
              <w:spacing w:line="259" w:lineRule="auto"/>
              <w:ind w:right="41"/>
              <w:jc w:val="center"/>
              <w:rPr>
                <w:color w:val="000000" w:themeColor="text1"/>
              </w:rPr>
            </w:pPr>
            <w:r w:rsidRPr="0016636B">
              <w:rPr>
                <w:color w:val="000000" w:themeColor="text1"/>
              </w:rPr>
              <w:t>$75.00</w:t>
            </w:r>
          </w:p>
        </w:tc>
        <w:tc>
          <w:tcPr>
            <w:tcW w:w="745" w:type="dxa"/>
            <w:tcBorders>
              <w:top w:val="single" w:sz="4" w:space="0" w:color="7F7F7F"/>
              <w:left w:val="single" w:sz="4" w:space="0" w:color="7F7F7F"/>
              <w:bottom w:val="single" w:sz="4" w:space="0" w:color="7F7F7F"/>
              <w:right w:val="single" w:sz="4" w:space="0" w:color="7F7F7F"/>
            </w:tcBorders>
          </w:tcPr>
          <w:p w14:paraId="31AB3B60" w14:textId="77777777" w:rsidR="00EB20F1" w:rsidRPr="0016636B" w:rsidRDefault="00000000" w:rsidP="00C703ED">
            <w:pPr>
              <w:spacing w:line="259" w:lineRule="auto"/>
              <w:ind w:left="80"/>
              <w:jc w:val="center"/>
              <w:rPr>
                <w:color w:val="000000" w:themeColor="text1"/>
              </w:rPr>
            </w:pPr>
            <w:r w:rsidRPr="0016636B">
              <w:rPr>
                <w:color w:val="000000" w:themeColor="text1"/>
              </w:rPr>
              <w:t>$0.00</w:t>
            </w:r>
          </w:p>
        </w:tc>
        <w:tc>
          <w:tcPr>
            <w:tcW w:w="1765" w:type="dxa"/>
            <w:tcBorders>
              <w:top w:val="single" w:sz="4" w:space="0" w:color="7F7F7F"/>
              <w:left w:val="single" w:sz="4" w:space="0" w:color="7F7F7F"/>
              <w:bottom w:val="single" w:sz="4" w:space="0" w:color="7F7F7F"/>
              <w:right w:val="single" w:sz="4" w:space="0" w:color="7F7F7F"/>
            </w:tcBorders>
          </w:tcPr>
          <w:p w14:paraId="1111923E" w14:textId="77777777" w:rsidR="00EB20F1" w:rsidRPr="0016636B" w:rsidRDefault="00000000" w:rsidP="00C703ED">
            <w:pPr>
              <w:spacing w:line="259" w:lineRule="auto"/>
              <w:ind w:right="20"/>
              <w:jc w:val="center"/>
              <w:rPr>
                <w:color w:val="000000" w:themeColor="text1"/>
              </w:rPr>
            </w:pPr>
            <w:r w:rsidRPr="0016636B">
              <w:rPr>
                <w:color w:val="000000" w:themeColor="text1"/>
              </w:rPr>
              <w:t>$206.00</w:t>
            </w:r>
          </w:p>
        </w:tc>
        <w:tc>
          <w:tcPr>
            <w:tcW w:w="1418" w:type="dxa"/>
            <w:tcBorders>
              <w:top w:val="single" w:sz="4" w:space="0" w:color="7F7F7F"/>
              <w:left w:val="single" w:sz="4" w:space="0" w:color="7F7F7F"/>
              <w:bottom w:val="single" w:sz="4" w:space="0" w:color="7F7F7F"/>
              <w:right w:val="single" w:sz="4" w:space="0" w:color="7F7F7F"/>
            </w:tcBorders>
          </w:tcPr>
          <w:p w14:paraId="6A24091F" w14:textId="77777777" w:rsidR="00EB20F1" w:rsidRPr="0016636B" w:rsidRDefault="00000000" w:rsidP="00C703ED">
            <w:pPr>
              <w:spacing w:line="259" w:lineRule="auto"/>
              <w:ind w:right="15"/>
              <w:jc w:val="center"/>
              <w:rPr>
                <w:color w:val="000000" w:themeColor="text1"/>
              </w:rPr>
            </w:pPr>
            <w:r w:rsidRPr="0016636B">
              <w:rPr>
                <w:color w:val="000000" w:themeColor="text1"/>
              </w:rPr>
              <w:t>$247.00</w:t>
            </w:r>
          </w:p>
        </w:tc>
        <w:tc>
          <w:tcPr>
            <w:tcW w:w="1656" w:type="dxa"/>
            <w:tcBorders>
              <w:top w:val="single" w:sz="4" w:space="0" w:color="7F7F7F"/>
              <w:left w:val="single" w:sz="4" w:space="0" w:color="7F7F7F"/>
              <w:bottom w:val="single" w:sz="4" w:space="0" w:color="7F7F7F"/>
              <w:right w:val="single" w:sz="4" w:space="0" w:color="7F7F7F"/>
            </w:tcBorders>
          </w:tcPr>
          <w:p w14:paraId="037ED7BC" w14:textId="77777777" w:rsidR="00EB20F1" w:rsidRPr="0016636B" w:rsidRDefault="00000000" w:rsidP="00C703ED">
            <w:pPr>
              <w:spacing w:line="259" w:lineRule="auto"/>
              <w:ind w:right="30"/>
              <w:jc w:val="center"/>
              <w:rPr>
                <w:color w:val="000000" w:themeColor="text1"/>
              </w:rPr>
            </w:pPr>
            <w:r w:rsidRPr="0016636B">
              <w:rPr>
                <w:color w:val="000000" w:themeColor="text1"/>
              </w:rPr>
              <w:t>$2,600.00</w:t>
            </w:r>
          </w:p>
        </w:tc>
      </w:tr>
      <w:tr w:rsidR="00C703ED" w:rsidRPr="0016636B" w14:paraId="2504C9EE" w14:textId="77777777" w:rsidTr="00C703ED">
        <w:trPr>
          <w:trHeight w:val="309"/>
        </w:trPr>
        <w:tc>
          <w:tcPr>
            <w:tcW w:w="2610" w:type="dxa"/>
            <w:tcBorders>
              <w:top w:val="single" w:sz="4" w:space="0" w:color="7F7F7F"/>
              <w:left w:val="single" w:sz="4" w:space="0" w:color="7F7F7F"/>
              <w:bottom w:val="single" w:sz="4" w:space="0" w:color="7F7F7F"/>
              <w:right w:val="single" w:sz="4" w:space="0" w:color="7F7F7F"/>
            </w:tcBorders>
          </w:tcPr>
          <w:p w14:paraId="589A16A4" w14:textId="77777777" w:rsidR="00EB20F1" w:rsidRPr="0016636B" w:rsidRDefault="00000000" w:rsidP="00C703ED">
            <w:pPr>
              <w:spacing w:line="259" w:lineRule="auto"/>
              <w:ind w:left="6"/>
              <w:jc w:val="center"/>
              <w:rPr>
                <w:color w:val="000000" w:themeColor="text1"/>
              </w:rPr>
            </w:pPr>
            <w:r w:rsidRPr="0016636B">
              <w:rPr>
                <w:color w:val="000000" w:themeColor="text1"/>
              </w:rPr>
              <w:t>Esthetician 600 Hrs.</w:t>
            </w:r>
          </w:p>
        </w:tc>
        <w:tc>
          <w:tcPr>
            <w:tcW w:w="1440" w:type="dxa"/>
            <w:tcBorders>
              <w:top w:val="single" w:sz="4" w:space="0" w:color="7F7F7F"/>
              <w:left w:val="single" w:sz="4" w:space="0" w:color="7F7F7F"/>
              <w:bottom w:val="single" w:sz="4" w:space="0" w:color="7F7F7F"/>
              <w:right w:val="single" w:sz="4" w:space="0" w:color="7F7F7F"/>
            </w:tcBorders>
          </w:tcPr>
          <w:p w14:paraId="2A63753C" w14:textId="77777777" w:rsidR="00EB20F1" w:rsidRPr="0016636B" w:rsidRDefault="00000000" w:rsidP="00C703ED">
            <w:pPr>
              <w:spacing w:line="259" w:lineRule="auto"/>
              <w:ind w:left="91"/>
              <w:jc w:val="center"/>
              <w:rPr>
                <w:color w:val="000000" w:themeColor="text1"/>
              </w:rPr>
            </w:pPr>
            <w:r w:rsidRPr="0016636B">
              <w:rPr>
                <w:color w:val="000000" w:themeColor="text1"/>
              </w:rPr>
              <w:t>$7,589.00</w:t>
            </w:r>
          </w:p>
        </w:tc>
        <w:tc>
          <w:tcPr>
            <w:tcW w:w="1526" w:type="dxa"/>
            <w:tcBorders>
              <w:top w:val="single" w:sz="4" w:space="0" w:color="7F7F7F"/>
              <w:left w:val="single" w:sz="4" w:space="0" w:color="7F7F7F"/>
              <w:bottom w:val="single" w:sz="4" w:space="0" w:color="7F7F7F"/>
              <w:right w:val="single" w:sz="4" w:space="0" w:color="7F7F7F"/>
            </w:tcBorders>
          </w:tcPr>
          <w:p w14:paraId="4495489A" w14:textId="77777777" w:rsidR="00EB20F1" w:rsidRPr="0016636B" w:rsidRDefault="00000000" w:rsidP="00C703ED">
            <w:pPr>
              <w:spacing w:line="259" w:lineRule="auto"/>
              <w:ind w:right="41"/>
              <w:jc w:val="center"/>
              <w:rPr>
                <w:color w:val="000000" w:themeColor="text1"/>
              </w:rPr>
            </w:pPr>
            <w:r w:rsidRPr="0016636B">
              <w:rPr>
                <w:color w:val="000000" w:themeColor="text1"/>
              </w:rPr>
              <w:t>$75.00</w:t>
            </w:r>
          </w:p>
        </w:tc>
        <w:tc>
          <w:tcPr>
            <w:tcW w:w="745" w:type="dxa"/>
            <w:tcBorders>
              <w:top w:val="single" w:sz="4" w:space="0" w:color="7F7F7F"/>
              <w:left w:val="single" w:sz="4" w:space="0" w:color="7F7F7F"/>
              <w:bottom w:val="single" w:sz="4" w:space="0" w:color="7F7F7F"/>
              <w:right w:val="single" w:sz="4" w:space="0" w:color="7F7F7F"/>
            </w:tcBorders>
          </w:tcPr>
          <w:p w14:paraId="2E0F1290" w14:textId="77777777" w:rsidR="00EB20F1" w:rsidRPr="0016636B" w:rsidRDefault="00000000" w:rsidP="00C703ED">
            <w:pPr>
              <w:spacing w:line="259" w:lineRule="auto"/>
              <w:ind w:left="80"/>
              <w:jc w:val="center"/>
              <w:rPr>
                <w:color w:val="000000" w:themeColor="text1"/>
              </w:rPr>
            </w:pPr>
            <w:r w:rsidRPr="0016636B">
              <w:rPr>
                <w:color w:val="000000" w:themeColor="text1"/>
              </w:rPr>
              <w:t>$0.00</w:t>
            </w:r>
          </w:p>
        </w:tc>
        <w:tc>
          <w:tcPr>
            <w:tcW w:w="1765" w:type="dxa"/>
            <w:tcBorders>
              <w:top w:val="single" w:sz="4" w:space="0" w:color="7F7F7F"/>
              <w:left w:val="single" w:sz="4" w:space="0" w:color="7F7F7F"/>
              <w:bottom w:val="single" w:sz="4" w:space="0" w:color="7F7F7F"/>
              <w:right w:val="single" w:sz="4" w:space="0" w:color="7F7F7F"/>
            </w:tcBorders>
          </w:tcPr>
          <w:p w14:paraId="1347F741" w14:textId="77777777" w:rsidR="00EB20F1" w:rsidRPr="0016636B" w:rsidRDefault="00000000" w:rsidP="00C703ED">
            <w:pPr>
              <w:spacing w:line="259" w:lineRule="auto"/>
              <w:ind w:right="20"/>
              <w:jc w:val="center"/>
              <w:rPr>
                <w:color w:val="000000" w:themeColor="text1"/>
              </w:rPr>
            </w:pPr>
            <w:r w:rsidRPr="0016636B">
              <w:rPr>
                <w:color w:val="000000" w:themeColor="text1"/>
              </w:rPr>
              <w:t>$692.00</w:t>
            </w:r>
          </w:p>
        </w:tc>
        <w:tc>
          <w:tcPr>
            <w:tcW w:w="1418" w:type="dxa"/>
            <w:tcBorders>
              <w:top w:val="single" w:sz="4" w:space="0" w:color="7F7F7F"/>
              <w:left w:val="single" w:sz="4" w:space="0" w:color="7F7F7F"/>
              <w:bottom w:val="single" w:sz="4" w:space="0" w:color="7F7F7F"/>
              <w:right w:val="single" w:sz="4" w:space="0" w:color="7F7F7F"/>
            </w:tcBorders>
          </w:tcPr>
          <w:p w14:paraId="4AE54364" w14:textId="77777777" w:rsidR="00EB20F1" w:rsidRPr="0016636B" w:rsidRDefault="00000000" w:rsidP="00C703ED">
            <w:pPr>
              <w:spacing w:line="259" w:lineRule="auto"/>
              <w:ind w:right="15"/>
              <w:jc w:val="center"/>
              <w:rPr>
                <w:color w:val="000000" w:themeColor="text1"/>
              </w:rPr>
            </w:pPr>
            <w:r w:rsidRPr="0016636B">
              <w:rPr>
                <w:color w:val="000000" w:themeColor="text1"/>
              </w:rPr>
              <w:t>$594.00</w:t>
            </w:r>
          </w:p>
        </w:tc>
        <w:tc>
          <w:tcPr>
            <w:tcW w:w="1656" w:type="dxa"/>
            <w:tcBorders>
              <w:top w:val="single" w:sz="4" w:space="0" w:color="7F7F7F"/>
              <w:left w:val="single" w:sz="4" w:space="0" w:color="7F7F7F"/>
              <w:bottom w:val="single" w:sz="4" w:space="0" w:color="7F7F7F"/>
              <w:right w:val="single" w:sz="4" w:space="0" w:color="7F7F7F"/>
            </w:tcBorders>
          </w:tcPr>
          <w:p w14:paraId="585737CE" w14:textId="77777777" w:rsidR="00EB20F1" w:rsidRPr="0016636B" w:rsidRDefault="00000000" w:rsidP="00C703ED">
            <w:pPr>
              <w:spacing w:line="259" w:lineRule="auto"/>
              <w:ind w:right="30"/>
              <w:jc w:val="center"/>
              <w:rPr>
                <w:color w:val="000000" w:themeColor="text1"/>
              </w:rPr>
            </w:pPr>
            <w:r w:rsidRPr="0016636B">
              <w:rPr>
                <w:color w:val="000000" w:themeColor="text1"/>
              </w:rPr>
              <w:t>$8,950.00</w:t>
            </w:r>
          </w:p>
        </w:tc>
      </w:tr>
      <w:tr w:rsidR="00C703ED" w:rsidRPr="0016636B" w14:paraId="49CBC012" w14:textId="77777777" w:rsidTr="00C703ED">
        <w:trPr>
          <w:trHeight w:val="309"/>
        </w:trPr>
        <w:tc>
          <w:tcPr>
            <w:tcW w:w="2610" w:type="dxa"/>
            <w:tcBorders>
              <w:top w:val="single" w:sz="4" w:space="0" w:color="7F7F7F"/>
              <w:left w:val="single" w:sz="4" w:space="0" w:color="7F7F7F"/>
              <w:bottom w:val="single" w:sz="4" w:space="0" w:color="7F7F7F"/>
              <w:right w:val="single" w:sz="4" w:space="0" w:color="7F7F7F"/>
            </w:tcBorders>
          </w:tcPr>
          <w:p w14:paraId="43C37F1C" w14:textId="77777777" w:rsidR="00EB20F1" w:rsidRPr="0016636B" w:rsidRDefault="00000000" w:rsidP="00C703ED">
            <w:pPr>
              <w:spacing w:line="259" w:lineRule="auto"/>
              <w:ind w:left="6"/>
              <w:jc w:val="center"/>
              <w:rPr>
                <w:color w:val="000000" w:themeColor="text1"/>
              </w:rPr>
            </w:pPr>
            <w:r w:rsidRPr="0016636B">
              <w:rPr>
                <w:color w:val="000000" w:themeColor="text1"/>
              </w:rPr>
              <w:t>Barber Crossover</w:t>
            </w:r>
          </w:p>
        </w:tc>
        <w:tc>
          <w:tcPr>
            <w:tcW w:w="1440" w:type="dxa"/>
            <w:tcBorders>
              <w:top w:val="single" w:sz="4" w:space="0" w:color="7F7F7F"/>
              <w:left w:val="single" w:sz="4" w:space="0" w:color="7F7F7F"/>
              <w:bottom w:val="single" w:sz="4" w:space="0" w:color="7F7F7F"/>
              <w:right w:val="single" w:sz="4" w:space="0" w:color="7F7F7F"/>
            </w:tcBorders>
          </w:tcPr>
          <w:p w14:paraId="3DF0323C" w14:textId="77777777" w:rsidR="00EB20F1" w:rsidRPr="0016636B" w:rsidRDefault="00000000" w:rsidP="00C703ED">
            <w:pPr>
              <w:spacing w:line="259" w:lineRule="auto"/>
              <w:ind w:left="91"/>
              <w:jc w:val="center"/>
              <w:rPr>
                <w:color w:val="000000" w:themeColor="text1"/>
              </w:rPr>
            </w:pPr>
            <w:r w:rsidRPr="0016636B">
              <w:rPr>
                <w:color w:val="000000" w:themeColor="text1"/>
              </w:rPr>
              <w:t>$1,800.00</w:t>
            </w:r>
          </w:p>
        </w:tc>
        <w:tc>
          <w:tcPr>
            <w:tcW w:w="1526" w:type="dxa"/>
            <w:tcBorders>
              <w:top w:val="single" w:sz="4" w:space="0" w:color="7F7F7F"/>
              <w:left w:val="single" w:sz="4" w:space="0" w:color="7F7F7F"/>
              <w:bottom w:val="single" w:sz="4" w:space="0" w:color="7F7F7F"/>
              <w:right w:val="single" w:sz="4" w:space="0" w:color="7F7F7F"/>
            </w:tcBorders>
          </w:tcPr>
          <w:p w14:paraId="42C3F233" w14:textId="77777777" w:rsidR="00EB20F1" w:rsidRPr="0016636B" w:rsidRDefault="00000000" w:rsidP="00C703ED">
            <w:pPr>
              <w:spacing w:line="259" w:lineRule="auto"/>
              <w:ind w:right="41"/>
              <w:jc w:val="center"/>
              <w:rPr>
                <w:color w:val="000000" w:themeColor="text1"/>
              </w:rPr>
            </w:pPr>
            <w:r w:rsidRPr="0016636B">
              <w:rPr>
                <w:color w:val="000000" w:themeColor="text1"/>
              </w:rPr>
              <w:t>$75.00</w:t>
            </w:r>
          </w:p>
        </w:tc>
        <w:tc>
          <w:tcPr>
            <w:tcW w:w="745" w:type="dxa"/>
            <w:tcBorders>
              <w:top w:val="single" w:sz="4" w:space="0" w:color="7F7F7F"/>
              <w:left w:val="single" w:sz="4" w:space="0" w:color="7F7F7F"/>
              <w:bottom w:val="single" w:sz="4" w:space="0" w:color="7F7F7F"/>
              <w:right w:val="single" w:sz="4" w:space="0" w:color="7F7F7F"/>
            </w:tcBorders>
          </w:tcPr>
          <w:p w14:paraId="722F7686" w14:textId="77777777" w:rsidR="00EB20F1" w:rsidRPr="0016636B" w:rsidRDefault="00000000" w:rsidP="00C703ED">
            <w:pPr>
              <w:spacing w:line="259" w:lineRule="auto"/>
              <w:ind w:left="80"/>
              <w:jc w:val="center"/>
              <w:rPr>
                <w:color w:val="000000" w:themeColor="text1"/>
              </w:rPr>
            </w:pPr>
            <w:r w:rsidRPr="0016636B">
              <w:rPr>
                <w:color w:val="000000" w:themeColor="text1"/>
              </w:rPr>
              <w:t>$0.00</w:t>
            </w:r>
          </w:p>
        </w:tc>
        <w:tc>
          <w:tcPr>
            <w:tcW w:w="1765" w:type="dxa"/>
            <w:tcBorders>
              <w:top w:val="single" w:sz="4" w:space="0" w:color="7F7F7F"/>
              <w:left w:val="single" w:sz="4" w:space="0" w:color="7F7F7F"/>
              <w:bottom w:val="single" w:sz="4" w:space="0" w:color="7F7F7F"/>
              <w:right w:val="single" w:sz="4" w:space="0" w:color="7F7F7F"/>
            </w:tcBorders>
          </w:tcPr>
          <w:p w14:paraId="21E2F761" w14:textId="61CAC4C9" w:rsidR="00EB20F1" w:rsidRPr="0016636B" w:rsidRDefault="00000000" w:rsidP="00C703ED">
            <w:pPr>
              <w:spacing w:line="259" w:lineRule="auto"/>
              <w:ind w:right="20"/>
              <w:jc w:val="center"/>
              <w:rPr>
                <w:color w:val="000000" w:themeColor="text1"/>
              </w:rPr>
            </w:pPr>
            <w:r w:rsidRPr="0016636B">
              <w:rPr>
                <w:color w:val="000000" w:themeColor="text1"/>
              </w:rPr>
              <w:t>$</w:t>
            </w:r>
            <w:r w:rsidR="00B42A52">
              <w:rPr>
                <w:color w:val="000000" w:themeColor="text1"/>
              </w:rPr>
              <w:t>369</w:t>
            </w:r>
            <w:r w:rsidRPr="0016636B">
              <w:rPr>
                <w:color w:val="000000" w:themeColor="text1"/>
              </w:rPr>
              <w:t>.00</w:t>
            </w:r>
          </w:p>
        </w:tc>
        <w:tc>
          <w:tcPr>
            <w:tcW w:w="1418" w:type="dxa"/>
            <w:tcBorders>
              <w:top w:val="single" w:sz="4" w:space="0" w:color="7F7F7F"/>
              <w:left w:val="single" w:sz="4" w:space="0" w:color="7F7F7F"/>
              <w:bottom w:val="single" w:sz="4" w:space="0" w:color="7F7F7F"/>
              <w:right w:val="single" w:sz="4" w:space="0" w:color="7F7F7F"/>
            </w:tcBorders>
          </w:tcPr>
          <w:p w14:paraId="1B391217" w14:textId="77777777" w:rsidR="00EB20F1" w:rsidRPr="0016636B" w:rsidRDefault="00000000" w:rsidP="00C703ED">
            <w:pPr>
              <w:spacing w:line="259" w:lineRule="auto"/>
              <w:ind w:right="51"/>
              <w:jc w:val="center"/>
              <w:rPr>
                <w:color w:val="000000" w:themeColor="text1"/>
              </w:rPr>
            </w:pPr>
            <w:r w:rsidRPr="0016636B">
              <w:rPr>
                <w:color w:val="000000" w:themeColor="text1"/>
              </w:rPr>
              <w:t>$0.00</w:t>
            </w:r>
          </w:p>
        </w:tc>
        <w:tc>
          <w:tcPr>
            <w:tcW w:w="1656" w:type="dxa"/>
            <w:tcBorders>
              <w:top w:val="single" w:sz="4" w:space="0" w:color="7F7F7F"/>
              <w:left w:val="single" w:sz="4" w:space="0" w:color="7F7F7F"/>
              <w:bottom w:val="single" w:sz="4" w:space="0" w:color="7F7F7F"/>
              <w:right w:val="single" w:sz="4" w:space="0" w:color="7F7F7F"/>
            </w:tcBorders>
          </w:tcPr>
          <w:p w14:paraId="7777CBA0" w14:textId="71D2F57B" w:rsidR="00EB20F1" w:rsidRPr="0016636B" w:rsidRDefault="00000000" w:rsidP="00C703ED">
            <w:pPr>
              <w:spacing w:line="259" w:lineRule="auto"/>
              <w:ind w:right="30"/>
              <w:jc w:val="center"/>
              <w:rPr>
                <w:color w:val="000000" w:themeColor="text1"/>
              </w:rPr>
            </w:pPr>
            <w:r w:rsidRPr="0016636B">
              <w:rPr>
                <w:color w:val="000000" w:themeColor="text1"/>
              </w:rPr>
              <w:t>$2,</w:t>
            </w:r>
            <w:r w:rsidR="00B42A52">
              <w:rPr>
                <w:color w:val="000000" w:themeColor="text1"/>
              </w:rPr>
              <w:t>2</w:t>
            </w:r>
            <w:r w:rsidRPr="0016636B">
              <w:rPr>
                <w:color w:val="000000" w:themeColor="text1"/>
              </w:rPr>
              <w:t>4</w:t>
            </w:r>
            <w:r w:rsidR="00B42A52">
              <w:rPr>
                <w:color w:val="000000" w:themeColor="text1"/>
              </w:rPr>
              <w:t>4</w:t>
            </w:r>
            <w:r w:rsidRPr="0016636B">
              <w:rPr>
                <w:color w:val="000000" w:themeColor="text1"/>
              </w:rPr>
              <w:t>.00</w:t>
            </w:r>
          </w:p>
        </w:tc>
      </w:tr>
      <w:tr w:rsidR="00C703ED" w:rsidRPr="0016636B" w14:paraId="03E62152" w14:textId="77777777" w:rsidTr="00C703ED">
        <w:trPr>
          <w:trHeight w:val="350"/>
        </w:trPr>
        <w:tc>
          <w:tcPr>
            <w:tcW w:w="6321" w:type="dxa"/>
            <w:gridSpan w:val="4"/>
            <w:tcBorders>
              <w:top w:val="single" w:sz="4" w:space="0" w:color="7F7F7F"/>
              <w:left w:val="single" w:sz="4" w:space="0" w:color="7F7F7F"/>
              <w:bottom w:val="single" w:sz="4" w:space="0" w:color="7F7F7F"/>
              <w:right w:val="single" w:sz="4" w:space="0" w:color="7F7F7F"/>
            </w:tcBorders>
            <w:shd w:val="clear" w:color="auto" w:fill="D9D9D9" w:themeFill="background1" w:themeFillShade="D9"/>
          </w:tcPr>
          <w:p w14:paraId="2DA23242" w14:textId="77777777" w:rsidR="00EB20F1" w:rsidRPr="0016636B" w:rsidRDefault="00000000" w:rsidP="00C703ED">
            <w:pPr>
              <w:spacing w:line="259" w:lineRule="auto"/>
              <w:ind w:left="6"/>
              <w:jc w:val="center"/>
              <w:rPr>
                <w:color w:val="000000" w:themeColor="text1"/>
              </w:rPr>
            </w:pPr>
            <w:r w:rsidRPr="0016636B">
              <w:rPr>
                <w:b/>
                <w:color w:val="000000" w:themeColor="text1"/>
              </w:rPr>
              <w:t>Additional Fees</w:t>
            </w:r>
          </w:p>
        </w:tc>
        <w:tc>
          <w:tcPr>
            <w:tcW w:w="1765" w:type="dxa"/>
            <w:tcBorders>
              <w:top w:val="single" w:sz="4" w:space="0" w:color="7F7F7F"/>
              <w:left w:val="single" w:sz="4" w:space="0" w:color="7F7F7F"/>
              <w:bottom w:val="single" w:sz="4" w:space="0" w:color="7F7F7F"/>
              <w:right w:val="nil"/>
            </w:tcBorders>
            <w:shd w:val="clear" w:color="auto" w:fill="D9D9D9" w:themeFill="background1" w:themeFillShade="D9"/>
          </w:tcPr>
          <w:p w14:paraId="426ED888" w14:textId="77777777" w:rsidR="00EB20F1" w:rsidRPr="0016636B" w:rsidRDefault="00000000" w:rsidP="00C703ED">
            <w:pPr>
              <w:spacing w:line="259" w:lineRule="auto"/>
              <w:ind w:left="5"/>
              <w:jc w:val="center"/>
              <w:rPr>
                <w:color w:val="000000" w:themeColor="text1"/>
              </w:rPr>
            </w:pPr>
            <w:r w:rsidRPr="0016636B">
              <w:rPr>
                <w:b/>
                <w:color w:val="000000" w:themeColor="text1"/>
              </w:rPr>
              <w:t>Fees</w:t>
            </w:r>
          </w:p>
        </w:tc>
        <w:tc>
          <w:tcPr>
            <w:tcW w:w="1418" w:type="dxa"/>
            <w:tcBorders>
              <w:top w:val="single" w:sz="4" w:space="0" w:color="7F7F7F"/>
              <w:left w:val="nil"/>
              <w:bottom w:val="single" w:sz="4" w:space="0" w:color="7F7F7F"/>
              <w:right w:val="nil"/>
            </w:tcBorders>
            <w:shd w:val="clear" w:color="auto" w:fill="D9D9D9" w:themeFill="background1" w:themeFillShade="D9"/>
          </w:tcPr>
          <w:p w14:paraId="3175A8FB" w14:textId="77777777" w:rsidR="00EB20F1" w:rsidRPr="0016636B" w:rsidRDefault="00EB20F1" w:rsidP="00C703ED">
            <w:pPr>
              <w:spacing w:after="160" w:line="259" w:lineRule="auto"/>
              <w:jc w:val="center"/>
              <w:rPr>
                <w:color w:val="000000" w:themeColor="text1"/>
              </w:rPr>
            </w:pPr>
          </w:p>
        </w:tc>
        <w:tc>
          <w:tcPr>
            <w:tcW w:w="1656" w:type="dxa"/>
            <w:tcBorders>
              <w:top w:val="single" w:sz="4" w:space="0" w:color="7F7F7F"/>
              <w:left w:val="nil"/>
              <w:bottom w:val="single" w:sz="4" w:space="0" w:color="7F7F7F"/>
              <w:right w:val="single" w:sz="4" w:space="0" w:color="7F7F7F"/>
            </w:tcBorders>
            <w:shd w:val="clear" w:color="auto" w:fill="D9D9D9" w:themeFill="background1" w:themeFillShade="D9"/>
          </w:tcPr>
          <w:p w14:paraId="09E07B48" w14:textId="77777777" w:rsidR="00EB20F1" w:rsidRPr="0016636B" w:rsidRDefault="00EB20F1" w:rsidP="00C703ED">
            <w:pPr>
              <w:spacing w:after="160" w:line="259" w:lineRule="auto"/>
              <w:jc w:val="center"/>
              <w:rPr>
                <w:color w:val="000000" w:themeColor="text1"/>
              </w:rPr>
            </w:pPr>
          </w:p>
        </w:tc>
      </w:tr>
      <w:tr w:rsidR="00C703ED" w:rsidRPr="0016636B" w14:paraId="4604C81C" w14:textId="77777777" w:rsidTr="00C703ED">
        <w:trPr>
          <w:trHeight w:val="288"/>
        </w:trPr>
        <w:tc>
          <w:tcPr>
            <w:tcW w:w="6321" w:type="dxa"/>
            <w:gridSpan w:val="4"/>
            <w:tcBorders>
              <w:top w:val="single" w:sz="4" w:space="0" w:color="7F7F7F"/>
              <w:left w:val="single" w:sz="4" w:space="0" w:color="7F7F7F"/>
              <w:bottom w:val="single" w:sz="4" w:space="0" w:color="7F7F7F"/>
              <w:right w:val="single" w:sz="4" w:space="0" w:color="7F7F7F"/>
            </w:tcBorders>
          </w:tcPr>
          <w:p w14:paraId="2E99080E" w14:textId="77777777" w:rsidR="00EB20F1" w:rsidRPr="0016636B" w:rsidRDefault="00000000" w:rsidP="00C703ED">
            <w:pPr>
              <w:ind w:left="6"/>
              <w:rPr>
                <w:color w:val="000000" w:themeColor="text1"/>
              </w:rPr>
            </w:pPr>
            <w:r w:rsidRPr="0016636B">
              <w:rPr>
                <w:color w:val="000000" w:themeColor="text1"/>
              </w:rPr>
              <w:t>Overtime fees after 14-day grace period charged</w:t>
            </w:r>
          </w:p>
        </w:tc>
        <w:tc>
          <w:tcPr>
            <w:tcW w:w="1765" w:type="dxa"/>
            <w:tcBorders>
              <w:top w:val="single" w:sz="4" w:space="0" w:color="7F7F7F"/>
              <w:left w:val="single" w:sz="4" w:space="0" w:color="7F7F7F"/>
              <w:bottom w:val="single" w:sz="4" w:space="0" w:color="7F7F7F"/>
              <w:right w:val="nil"/>
            </w:tcBorders>
          </w:tcPr>
          <w:p w14:paraId="3FD6BC94" w14:textId="77777777" w:rsidR="00EB20F1" w:rsidRPr="0016636B" w:rsidRDefault="00000000" w:rsidP="00C703ED">
            <w:pPr>
              <w:ind w:left="5"/>
              <w:rPr>
                <w:color w:val="000000" w:themeColor="text1"/>
              </w:rPr>
            </w:pPr>
            <w:r w:rsidRPr="0016636B">
              <w:rPr>
                <w:color w:val="000000" w:themeColor="text1"/>
              </w:rPr>
              <w:t>$8.00 per hour</w:t>
            </w:r>
          </w:p>
        </w:tc>
        <w:tc>
          <w:tcPr>
            <w:tcW w:w="1418" w:type="dxa"/>
            <w:tcBorders>
              <w:top w:val="single" w:sz="4" w:space="0" w:color="7F7F7F"/>
              <w:left w:val="nil"/>
              <w:bottom w:val="single" w:sz="4" w:space="0" w:color="7F7F7F"/>
              <w:right w:val="nil"/>
            </w:tcBorders>
          </w:tcPr>
          <w:p w14:paraId="2C0D5C26" w14:textId="77777777" w:rsidR="00EB20F1" w:rsidRPr="0016636B" w:rsidRDefault="00EB20F1" w:rsidP="00C703ED">
            <w:pPr>
              <w:spacing w:after="160" w:line="259" w:lineRule="auto"/>
              <w:rPr>
                <w:color w:val="000000" w:themeColor="text1"/>
              </w:rPr>
            </w:pPr>
          </w:p>
        </w:tc>
        <w:tc>
          <w:tcPr>
            <w:tcW w:w="1656" w:type="dxa"/>
            <w:tcBorders>
              <w:top w:val="single" w:sz="4" w:space="0" w:color="7F7F7F"/>
              <w:left w:val="nil"/>
              <w:bottom w:val="single" w:sz="4" w:space="0" w:color="7F7F7F"/>
              <w:right w:val="single" w:sz="4" w:space="0" w:color="7F7F7F"/>
            </w:tcBorders>
          </w:tcPr>
          <w:p w14:paraId="1794E43D" w14:textId="77777777" w:rsidR="00EB20F1" w:rsidRPr="0016636B" w:rsidRDefault="00EB20F1" w:rsidP="00C703ED">
            <w:pPr>
              <w:spacing w:after="160" w:line="259" w:lineRule="auto"/>
              <w:rPr>
                <w:color w:val="000000" w:themeColor="text1"/>
              </w:rPr>
            </w:pPr>
          </w:p>
        </w:tc>
      </w:tr>
      <w:tr w:rsidR="00C703ED" w:rsidRPr="0016636B" w14:paraId="214FDF5B" w14:textId="77777777" w:rsidTr="00C703ED">
        <w:trPr>
          <w:trHeight w:val="288"/>
        </w:trPr>
        <w:tc>
          <w:tcPr>
            <w:tcW w:w="6321" w:type="dxa"/>
            <w:gridSpan w:val="4"/>
            <w:tcBorders>
              <w:top w:val="single" w:sz="4" w:space="0" w:color="7F7F7F"/>
              <w:left w:val="single" w:sz="4" w:space="0" w:color="7F7F7F"/>
              <w:bottom w:val="single" w:sz="4" w:space="0" w:color="7F7F7F"/>
              <w:right w:val="single" w:sz="4" w:space="0" w:color="7F7F7F"/>
            </w:tcBorders>
          </w:tcPr>
          <w:p w14:paraId="407DACBE" w14:textId="77777777" w:rsidR="00EB20F1" w:rsidRPr="0016636B" w:rsidRDefault="00000000" w:rsidP="00C703ED">
            <w:pPr>
              <w:ind w:left="6"/>
              <w:rPr>
                <w:color w:val="000000" w:themeColor="text1"/>
              </w:rPr>
            </w:pPr>
            <w:r w:rsidRPr="0016636B">
              <w:rPr>
                <w:color w:val="000000" w:themeColor="text1"/>
              </w:rPr>
              <w:t>Transcript fee (2 certified copies)</w:t>
            </w:r>
          </w:p>
        </w:tc>
        <w:tc>
          <w:tcPr>
            <w:tcW w:w="1765" w:type="dxa"/>
            <w:tcBorders>
              <w:top w:val="single" w:sz="4" w:space="0" w:color="7F7F7F"/>
              <w:left w:val="single" w:sz="4" w:space="0" w:color="7F7F7F"/>
              <w:bottom w:val="single" w:sz="4" w:space="0" w:color="7F7F7F"/>
              <w:right w:val="nil"/>
            </w:tcBorders>
          </w:tcPr>
          <w:p w14:paraId="3058D54F" w14:textId="77777777" w:rsidR="00EB20F1" w:rsidRPr="0016636B" w:rsidRDefault="00000000" w:rsidP="00C703ED">
            <w:pPr>
              <w:ind w:left="5"/>
              <w:rPr>
                <w:color w:val="000000" w:themeColor="text1"/>
              </w:rPr>
            </w:pPr>
            <w:r w:rsidRPr="0016636B">
              <w:rPr>
                <w:color w:val="000000" w:themeColor="text1"/>
              </w:rPr>
              <w:t>$25.00</w:t>
            </w:r>
          </w:p>
        </w:tc>
        <w:tc>
          <w:tcPr>
            <w:tcW w:w="1418" w:type="dxa"/>
            <w:tcBorders>
              <w:top w:val="single" w:sz="4" w:space="0" w:color="7F7F7F"/>
              <w:left w:val="nil"/>
              <w:bottom w:val="single" w:sz="4" w:space="0" w:color="7F7F7F"/>
              <w:right w:val="nil"/>
            </w:tcBorders>
          </w:tcPr>
          <w:p w14:paraId="5AFBFAD5" w14:textId="77777777" w:rsidR="00EB20F1" w:rsidRPr="0016636B" w:rsidRDefault="00EB20F1" w:rsidP="00C703ED">
            <w:pPr>
              <w:spacing w:after="160" w:line="259" w:lineRule="auto"/>
              <w:rPr>
                <w:color w:val="000000" w:themeColor="text1"/>
              </w:rPr>
            </w:pPr>
          </w:p>
        </w:tc>
        <w:tc>
          <w:tcPr>
            <w:tcW w:w="1656" w:type="dxa"/>
            <w:tcBorders>
              <w:top w:val="single" w:sz="4" w:space="0" w:color="7F7F7F"/>
              <w:left w:val="nil"/>
              <w:bottom w:val="single" w:sz="4" w:space="0" w:color="7F7F7F"/>
              <w:right w:val="single" w:sz="4" w:space="0" w:color="7F7F7F"/>
            </w:tcBorders>
          </w:tcPr>
          <w:p w14:paraId="0FD2B3FE" w14:textId="77777777" w:rsidR="00EB20F1" w:rsidRPr="0016636B" w:rsidRDefault="00EB20F1" w:rsidP="00C703ED">
            <w:pPr>
              <w:spacing w:after="160" w:line="259" w:lineRule="auto"/>
              <w:rPr>
                <w:color w:val="000000" w:themeColor="text1"/>
              </w:rPr>
            </w:pPr>
          </w:p>
        </w:tc>
      </w:tr>
      <w:tr w:rsidR="00C703ED" w:rsidRPr="0016636B" w14:paraId="2179882E" w14:textId="77777777" w:rsidTr="00C703ED">
        <w:trPr>
          <w:trHeight w:val="288"/>
        </w:trPr>
        <w:tc>
          <w:tcPr>
            <w:tcW w:w="6321" w:type="dxa"/>
            <w:gridSpan w:val="4"/>
            <w:tcBorders>
              <w:top w:val="single" w:sz="4" w:space="0" w:color="7F7F7F"/>
              <w:left w:val="single" w:sz="4" w:space="0" w:color="7F7F7F"/>
              <w:bottom w:val="single" w:sz="4" w:space="0" w:color="7F7F7F"/>
              <w:right w:val="single" w:sz="4" w:space="0" w:color="7F7F7F"/>
            </w:tcBorders>
          </w:tcPr>
          <w:p w14:paraId="103875DC" w14:textId="77777777" w:rsidR="00EB20F1" w:rsidRPr="0016636B" w:rsidRDefault="00000000" w:rsidP="00C703ED">
            <w:pPr>
              <w:ind w:left="6"/>
              <w:rPr>
                <w:color w:val="000000" w:themeColor="text1"/>
              </w:rPr>
            </w:pPr>
            <w:r w:rsidRPr="0016636B">
              <w:rPr>
                <w:color w:val="000000" w:themeColor="text1"/>
              </w:rPr>
              <w:t>Duplicate Proof of Training</w:t>
            </w:r>
          </w:p>
        </w:tc>
        <w:tc>
          <w:tcPr>
            <w:tcW w:w="1765" w:type="dxa"/>
            <w:tcBorders>
              <w:top w:val="single" w:sz="4" w:space="0" w:color="7F7F7F"/>
              <w:left w:val="single" w:sz="4" w:space="0" w:color="7F7F7F"/>
              <w:bottom w:val="single" w:sz="4" w:space="0" w:color="7F7F7F"/>
              <w:right w:val="nil"/>
            </w:tcBorders>
          </w:tcPr>
          <w:p w14:paraId="610E3D8E" w14:textId="77777777" w:rsidR="00EB20F1" w:rsidRPr="0016636B" w:rsidRDefault="00000000" w:rsidP="00C703ED">
            <w:pPr>
              <w:ind w:left="5"/>
              <w:rPr>
                <w:color w:val="000000" w:themeColor="text1"/>
              </w:rPr>
            </w:pPr>
            <w:r w:rsidRPr="0016636B">
              <w:rPr>
                <w:color w:val="000000" w:themeColor="text1"/>
              </w:rPr>
              <w:t>$25.00</w:t>
            </w:r>
          </w:p>
        </w:tc>
        <w:tc>
          <w:tcPr>
            <w:tcW w:w="1418" w:type="dxa"/>
            <w:tcBorders>
              <w:top w:val="single" w:sz="4" w:space="0" w:color="7F7F7F"/>
              <w:left w:val="nil"/>
              <w:bottom w:val="single" w:sz="4" w:space="0" w:color="7F7F7F"/>
              <w:right w:val="nil"/>
            </w:tcBorders>
          </w:tcPr>
          <w:p w14:paraId="7A5C591C" w14:textId="77777777" w:rsidR="00EB20F1" w:rsidRPr="0016636B" w:rsidRDefault="00EB20F1" w:rsidP="00C703ED">
            <w:pPr>
              <w:spacing w:after="160" w:line="259" w:lineRule="auto"/>
              <w:rPr>
                <w:color w:val="000000" w:themeColor="text1"/>
              </w:rPr>
            </w:pPr>
          </w:p>
        </w:tc>
        <w:tc>
          <w:tcPr>
            <w:tcW w:w="1656" w:type="dxa"/>
            <w:tcBorders>
              <w:top w:val="single" w:sz="4" w:space="0" w:color="7F7F7F"/>
              <w:left w:val="nil"/>
              <w:bottom w:val="single" w:sz="4" w:space="0" w:color="7F7F7F"/>
              <w:right w:val="single" w:sz="4" w:space="0" w:color="7F7F7F"/>
            </w:tcBorders>
          </w:tcPr>
          <w:p w14:paraId="43D36FEC" w14:textId="77777777" w:rsidR="00EB20F1" w:rsidRPr="0016636B" w:rsidRDefault="00EB20F1" w:rsidP="00C703ED">
            <w:pPr>
              <w:spacing w:after="160" w:line="259" w:lineRule="auto"/>
              <w:rPr>
                <w:color w:val="000000" w:themeColor="text1"/>
              </w:rPr>
            </w:pPr>
          </w:p>
        </w:tc>
      </w:tr>
      <w:tr w:rsidR="00C703ED" w:rsidRPr="0016636B" w14:paraId="12C6D617" w14:textId="77777777" w:rsidTr="00C703ED">
        <w:trPr>
          <w:trHeight w:val="288"/>
        </w:trPr>
        <w:tc>
          <w:tcPr>
            <w:tcW w:w="6321" w:type="dxa"/>
            <w:gridSpan w:val="4"/>
            <w:tcBorders>
              <w:top w:val="single" w:sz="4" w:space="0" w:color="7F7F7F"/>
              <w:left w:val="single" w:sz="4" w:space="0" w:color="7F7F7F"/>
              <w:bottom w:val="single" w:sz="4" w:space="0" w:color="7F7F7F"/>
              <w:right w:val="single" w:sz="4" w:space="0" w:color="7F7F7F"/>
            </w:tcBorders>
          </w:tcPr>
          <w:p w14:paraId="4E69FF36" w14:textId="77777777" w:rsidR="00EB20F1" w:rsidRPr="0016636B" w:rsidRDefault="00000000" w:rsidP="00C703ED">
            <w:pPr>
              <w:ind w:left="6"/>
              <w:rPr>
                <w:color w:val="000000" w:themeColor="text1"/>
              </w:rPr>
            </w:pPr>
            <w:r w:rsidRPr="0016636B">
              <w:rPr>
                <w:color w:val="000000" w:themeColor="text1"/>
              </w:rPr>
              <w:t>State Board Charge (BBC fee) /Barber &amp; Cosmetology</w:t>
            </w:r>
          </w:p>
        </w:tc>
        <w:tc>
          <w:tcPr>
            <w:tcW w:w="1765" w:type="dxa"/>
            <w:tcBorders>
              <w:top w:val="single" w:sz="4" w:space="0" w:color="7F7F7F"/>
              <w:left w:val="single" w:sz="4" w:space="0" w:color="7F7F7F"/>
              <w:bottom w:val="single" w:sz="4" w:space="0" w:color="7F7F7F"/>
              <w:right w:val="nil"/>
            </w:tcBorders>
          </w:tcPr>
          <w:p w14:paraId="5370A4CA" w14:textId="77777777" w:rsidR="00EB20F1" w:rsidRPr="0016636B" w:rsidRDefault="00000000" w:rsidP="00C703ED">
            <w:pPr>
              <w:ind w:left="5"/>
              <w:rPr>
                <w:color w:val="000000" w:themeColor="text1"/>
              </w:rPr>
            </w:pPr>
            <w:r w:rsidRPr="0016636B">
              <w:rPr>
                <w:color w:val="000000" w:themeColor="text1"/>
              </w:rPr>
              <w:t>$125.00</w:t>
            </w:r>
          </w:p>
        </w:tc>
        <w:tc>
          <w:tcPr>
            <w:tcW w:w="1418" w:type="dxa"/>
            <w:tcBorders>
              <w:top w:val="single" w:sz="4" w:space="0" w:color="7F7F7F"/>
              <w:left w:val="nil"/>
              <w:bottom w:val="single" w:sz="4" w:space="0" w:color="7F7F7F"/>
              <w:right w:val="nil"/>
            </w:tcBorders>
          </w:tcPr>
          <w:p w14:paraId="236EC1FC" w14:textId="77777777" w:rsidR="00EB20F1" w:rsidRPr="0016636B" w:rsidRDefault="00EB20F1" w:rsidP="00C703ED">
            <w:pPr>
              <w:spacing w:after="160" w:line="259" w:lineRule="auto"/>
              <w:rPr>
                <w:color w:val="000000" w:themeColor="text1"/>
              </w:rPr>
            </w:pPr>
          </w:p>
        </w:tc>
        <w:tc>
          <w:tcPr>
            <w:tcW w:w="1656" w:type="dxa"/>
            <w:tcBorders>
              <w:top w:val="single" w:sz="4" w:space="0" w:color="7F7F7F"/>
              <w:left w:val="nil"/>
              <w:bottom w:val="single" w:sz="4" w:space="0" w:color="7F7F7F"/>
              <w:right w:val="single" w:sz="4" w:space="0" w:color="7F7F7F"/>
            </w:tcBorders>
          </w:tcPr>
          <w:p w14:paraId="6B14A9E6" w14:textId="77777777" w:rsidR="00EB20F1" w:rsidRPr="0016636B" w:rsidRDefault="00EB20F1" w:rsidP="00C703ED">
            <w:pPr>
              <w:spacing w:after="160" w:line="259" w:lineRule="auto"/>
              <w:rPr>
                <w:color w:val="000000" w:themeColor="text1"/>
              </w:rPr>
            </w:pPr>
          </w:p>
        </w:tc>
      </w:tr>
      <w:tr w:rsidR="00C703ED" w:rsidRPr="0016636B" w14:paraId="55B20C74" w14:textId="77777777" w:rsidTr="00C703ED">
        <w:trPr>
          <w:trHeight w:val="288"/>
        </w:trPr>
        <w:tc>
          <w:tcPr>
            <w:tcW w:w="6321" w:type="dxa"/>
            <w:gridSpan w:val="4"/>
            <w:tcBorders>
              <w:top w:val="single" w:sz="4" w:space="0" w:color="7F7F7F"/>
              <w:left w:val="single" w:sz="4" w:space="0" w:color="7F7F7F"/>
              <w:bottom w:val="single" w:sz="4" w:space="0" w:color="7F7F7F"/>
              <w:right w:val="single" w:sz="4" w:space="0" w:color="7F7F7F"/>
            </w:tcBorders>
          </w:tcPr>
          <w:p w14:paraId="710FFBCE" w14:textId="77777777" w:rsidR="00EB20F1" w:rsidRPr="0016636B" w:rsidRDefault="00000000" w:rsidP="00C703ED">
            <w:pPr>
              <w:ind w:left="6"/>
              <w:rPr>
                <w:color w:val="000000" w:themeColor="text1"/>
              </w:rPr>
            </w:pPr>
            <w:r w:rsidRPr="0016636B">
              <w:rPr>
                <w:color w:val="000000" w:themeColor="text1"/>
              </w:rPr>
              <w:t>State Board Charge (BBC fee)/ Esthetician</w:t>
            </w:r>
          </w:p>
        </w:tc>
        <w:tc>
          <w:tcPr>
            <w:tcW w:w="1765" w:type="dxa"/>
            <w:tcBorders>
              <w:top w:val="single" w:sz="4" w:space="0" w:color="7F7F7F"/>
              <w:left w:val="single" w:sz="4" w:space="0" w:color="7F7F7F"/>
              <w:bottom w:val="single" w:sz="4" w:space="0" w:color="7F7F7F"/>
              <w:right w:val="nil"/>
            </w:tcBorders>
          </w:tcPr>
          <w:p w14:paraId="0D3C0AAB" w14:textId="77777777" w:rsidR="00EB20F1" w:rsidRPr="0016636B" w:rsidRDefault="00000000" w:rsidP="00C703ED">
            <w:pPr>
              <w:ind w:left="5"/>
              <w:rPr>
                <w:color w:val="000000" w:themeColor="text1"/>
              </w:rPr>
            </w:pPr>
            <w:r w:rsidRPr="0016636B">
              <w:rPr>
                <w:color w:val="000000" w:themeColor="text1"/>
              </w:rPr>
              <w:t>$115.00</w:t>
            </w:r>
          </w:p>
        </w:tc>
        <w:tc>
          <w:tcPr>
            <w:tcW w:w="1418" w:type="dxa"/>
            <w:tcBorders>
              <w:top w:val="single" w:sz="4" w:space="0" w:color="7F7F7F"/>
              <w:left w:val="nil"/>
              <w:bottom w:val="single" w:sz="4" w:space="0" w:color="7F7F7F"/>
              <w:right w:val="nil"/>
            </w:tcBorders>
          </w:tcPr>
          <w:p w14:paraId="53720D46" w14:textId="77777777" w:rsidR="00EB20F1" w:rsidRPr="0016636B" w:rsidRDefault="00EB20F1" w:rsidP="00C703ED">
            <w:pPr>
              <w:spacing w:after="160" w:line="259" w:lineRule="auto"/>
              <w:rPr>
                <w:color w:val="000000" w:themeColor="text1"/>
              </w:rPr>
            </w:pPr>
          </w:p>
        </w:tc>
        <w:tc>
          <w:tcPr>
            <w:tcW w:w="1656" w:type="dxa"/>
            <w:tcBorders>
              <w:top w:val="single" w:sz="4" w:space="0" w:color="7F7F7F"/>
              <w:left w:val="nil"/>
              <w:bottom w:val="single" w:sz="4" w:space="0" w:color="7F7F7F"/>
              <w:right w:val="single" w:sz="4" w:space="0" w:color="7F7F7F"/>
            </w:tcBorders>
          </w:tcPr>
          <w:p w14:paraId="59741763" w14:textId="77777777" w:rsidR="00EB20F1" w:rsidRPr="0016636B" w:rsidRDefault="00EB20F1" w:rsidP="00C703ED">
            <w:pPr>
              <w:spacing w:after="160" w:line="259" w:lineRule="auto"/>
              <w:rPr>
                <w:color w:val="000000" w:themeColor="text1"/>
              </w:rPr>
            </w:pPr>
          </w:p>
        </w:tc>
      </w:tr>
      <w:tr w:rsidR="00C703ED" w:rsidRPr="0016636B" w14:paraId="51ECFDBB" w14:textId="77777777" w:rsidTr="00C703ED">
        <w:trPr>
          <w:trHeight w:val="288"/>
        </w:trPr>
        <w:tc>
          <w:tcPr>
            <w:tcW w:w="6321" w:type="dxa"/>
            <w:gridSpan w:val="4"/>
            <w:tcBorders>
              <w:top w:val="single" w:sz="4" w:space="0" w:color="7F7F7F"/>
              <w:left w:val="single" w:sz="4" w:space="0" w:color="7F7F7F"/>
              <w:bottom w:val="single" w:sz="4" w:space="0" w:color="7F7F7F"/>
              <w:right w:val="single" w:sz="4" w:space="0" w:color="7F7F7F"/>
            </w:tcBorders>
          </w:tcPr>
          <w:p w14:paraId="2A948FAA" w14:textId="77777777" w:rsidR="00EB20F1" w:rsidRPr="0016636B" w:rsidRDefault="00000000" w:rsidP="00C703ED">
            <w:pPr>
              <w:ind w:left="6"/>
              <w:rPr>
                <w:color w:val="000000" w:themeColor="text1"/>
              </w:rPr>
            </w:pPr>
            <w:r w:rsidRPr="0016636B">
              <w:rPr>
                <w:color w:val="000000" w:themeColor="text1"/>
              </w:rPr>
              <w:t>State Board Charge (BBC fee)/Manicuring</w:t>
            </w:r>
          </w:p>
        </w:tc>
        <w:tc>
          <w:tcPr>
            <w:tcW w:w="1765" w:type="dxa"/>
            <w:tcBorders>
              <w:top w:val="single" w:sz="4" w:space="0" w:color="7F7F7F"/>
              <w:left w:val="single" w:sz="4" w:space="0" w:color="7F7F7F"/>
              <w:bottom w:val="single" w:sz="4" w:space="0" w:color="7F7F7F"/>
              <w:right w:val="nil"/>
            </w:tcBorders>
          </w:tcPr>
          <w:p w14:paraId="20583836" w14:textId="77777777" w:rsidR="00EB20F1" w:rsidRPr="0016636B" w:rsidRDefault="00000000" w:rsidP="00C703ED">
            <w:pPr>
              <w:ind w:left="5"/>
              <w:rPr>
                <w:color w:val="000000" w:themeColor="text1"/>
              </w:rPr>
            </w:pPr>
            <w:r w:rsidRPr="0016636B">
              <w:rPr>
                <w:color w:val="000000" w:themeColor="text1"/>
              </w:rPr>
              <w:t>$110.00</w:t>
            </w:r>
          </w:p>
        </w:tc>
        <w:tc>
          <w:tcPr>
            <w:tcW w:w="1418" w:type="dxa"/>
            <w:tcBorders>
              <w:top w:val="single" w:sz="4" w:space="0" w:color="7F7F7F"/>
              <w:left w:val="nil"/>
              <w:bottom w:val="single" w:sz="4" w:space="0" w:color="7F7F7F"/>
              <w:right w:val="nil"/>
            </w:tcBorders>
          </w:tcPr>
          <w:p w14:paraId="73714615" w14:textId="77777777" w:rsidR="00EB20F1" w:rsidRPr="0016636B" w:rsidRDefault="00EB20F1" w:rsidP="00C703ED">
            <w:pPr>
              <w:spacing w:after="160" w:line="259" w:lineRule="auto"/>
              <w:rPr>
                <w:color w:val="000000" w:themeColor="text1"/>
              </w:rPr>
            </w:pPr>
          </w:p>
        </w:tc>
        <w:tc>
          <w:tcPr>
            <w:tcW w:w="1656" w:type="dxa"/>
            <w:tcBorders>
              <w:top w:val="single" w:sz="4" w:space="0" w:color="7F7F7F"/>
              <w:left w:val="nil"/>
              <w:bottom w:val="single" w:sz="4" w:space="0" w:color="7F7F7F"/>
              <w:right w:val="single" w:sz="4" w:space="0" w:color="7F7F7F"/>
            </w:tcBorders>
          </w:tcPr>
          <w:p w14:paraId="5B9A84FE" w14:textId="77777777" w:rsidR="00EB20F1" w:rsidRPr="0016636B" w:rsidRDefault="00EB20F1" w:rsidP="00C703ED">
            <w:pPr>
              <w:spacing w:after="160" w:line="259" w:lineRule="auto"/>
              <w:rPr>
                <w:color w:val="000000" w:themeColor="text1"/>
              </w:rPr>
            </w:pPr>
          </w:p>
        </w:tc>
      </w:tr>
      <w:tr w:rsidR="00C703ED" w:rsidRPr="0016636B" w14:paraId="560B2C5F" w14:textId="77777777" w:rsidTr="00C703ED">
        <w:trPr>
          <w:trHeight w:val="288"/>
        </w:trPr>
        <w:tc>
          <w:tcPr>
            <w:tcW w:w="6321" w:type="dxa"/>
            <w:gridSpan w:val="4"/>
            <w:tcBorders>
              <w:top w:val="single" w:sz="4" w:space="0" w:color="7F7F7F"/>
              <w:left w:val="single" w:sz="4" w:space="0" w:color="7F7F7F"/>
              <w:bottom w:val="single" w:sz="4" w:space="0" w:color="7F7F7F"/>
              <w:right w:val="single" w:sz="4" w:space="0" w:color="7F7F7F"/>
            </w:tcBorders>
          </w:tcPr>
          <w:p w14:paraId="0BCED9A3" w14:textId="77777777" w:rsidR="00EB20F1" w:rsidRPr="0016636B" w:rsidRDefault="00000000" w:rsidP="00C703ED">
            <w:pPr>
              <w:ind w:left="6"/>
              <w:rPr>
                <w:color w:val="000000" w:themeColor="text1"/>
              </w:rPr>
            </w:pPr>
            <w:r w:rsidRPr="0016636B">
              <w:rPr>
                <w:color w:val="000000" w:themeColor="text1"/>
              </w:rPr>
              <w:t>T-Shirt</w:t>
            </w:r>
          </w:p>
        </w:tc>
        <w:tc>
          <w:tcPr>
            <w:tcW w:w="1765" w:type="dxa"/>
            <w:tcBorders>
              <w:top w:val="single" w:sz="4" w:space="0" w:color="7F7F7F"/>
              <w:left w:val="single" w:sz="4" w:space="0" w:color="7F7F7F"/>
              <w:bottom w:val="single" w:sz="4" w:space="0" w:color="7F7F7F"/>
              <w:right w:val="nil"/>
            </w:tcBorders>
          </w:tcPr>
          <w:p w14:paraId="197FE882" w14:textId="77777777" w:rsidR="00EB20F1" w:rsidRPr="0016636B" w:rsidRDefault="00000000" w:rsidP="00C703ED">
            <w:pPr>
              <w:ind w:left="5"/>
              <w:rPr>
                <w:color w:val="000000" w:themeColor="text1"/>
              </w:rPr>
            </w:pPr>
            <w:r w:rsidRPr="0016636B">
              <w:rPr>
                <w:color w:val="000000" w:themeColor="text1"/>
              </w:rPr>
              <w:t>$20.00</w:t>
            </w:r>
          </w:p>
        </w:tc>
        <w:tc>
          <w:tcPr>
            <w:tcW w:w="1418" w:type="dxa"/>
            <w:tcBorders>
              <w:top w:val="single" w:sz="4" w:space="0" w:color="7F7F7F"/>
              <w:left w:val="nil"/>
              <w:bottom w:val="single" w:sz="4" w:space="0" w:color="7F7F7F"/>
              <w:right w:val="nil"/>
            </w:tcBorders>
          </w:tcPr>
          <w:p w14:paraId="5B076FBC" w14:textId="77777777" w:rsidR="00EB20F1" w:rsidRPr="0016636B" w:rsidRDefault="00EB20F1" w:rsidP="00C703ED">
            <w:pPr>
              <w:spacing w:after="160" w:line="259" w:lineRule="auto"/>
              <w:rPr>
                <w:color w:val="000000" w:themeColor="text1"/>
              </w:rPr>
            </w:pPr>
          </w:p>
        </w:tc>
        <w:tc>
          <w:tcPr>
            <w:tcW w:w="1656" w:type="dxa"/>
            <w:tcBorders>
              <w:top w:val="single" w:sz="4" w:space="0" w:color="7F7F7F"/>
              <w:left w:val="nil"/>
              <w:bottom w:val="single" w:sz="4" w:space="0" w:color="7F7F7F"/>
              <w:right w:val="single" w:sz="4" w:space="0" w:color="7F7F7F"/>
            </w:tcBorders>
          </w:tcPr>
          <w:p w14:paraId="47565517" w14:textId="77777777" w:rsidR="00EB20F1" w:rsidRPr="0016636B" w:rsidRDefault="00EB20F1" w:rsidP="00C703ED">
            <w:pPr>
              <w:spacing w:after="160" w:line="259" w:lineRule="auto"/>
              <w:rPr>
                <w:color w:val="000000" w:themeColor="text1"/>
              </w:rPr>
            </w:pPr>
          </w:p>
        </w:tc>
      </w:tr>
      <w:tr w:rsidR="00C703ED" w:rsidRPr="0016636B" w14:paraId="087CA454" w14:textId="77777777" w:rsidTr="00C703ED">
        <w:trPr>
          <w:trHeight w:val="314"/>
        </w:trPr>
        <w:tc>
          <w:tcPr>
            <w:tcW w:w="6321" w:type="dxa"/>
            <w:gridSpan w:val="4"/>
            <w:tcBorders>
              <w:top w:val="single" w:sz="4" w:space="0" w:color="7F7F7F"/>
              <w:left w:val="single" w:sz="4" w:space="0" w:color="7F7F7F"/>
              <w:bottom w:val="single" w:sz="4" w:space="0" w:color="7F7F7F"/>
              <w:right w:val="single" w:sz="4" w:space="0" w:color="7F7F7F"/>
            </w:tcBorders>
          </w:tcPr>
          <w:p w14:paraId="05B20A43" w14:textId="77777777" w:rsidR="00EB20F1" w:rsidRPr="0016636B" w:rsidRDefault="00000000" w:rsidP="00C703ED">
            <w:pPr>
              <w:ind w:left="6"/>
              <w:rPr>
                <w:color w:val="000000" w:themeColor="text1"/>
              </w:rPr>
            </w:pPr>
            <w:r w:rsidRPr="0016636B">
              <w:rPr>
                <w:color w:val="000000" w:themeColor="text1"/>
              </w:rPr>
              <w:t>Name Tag Replacement</w:t>
            </w:r>
          </w:p>
        </w:tc>
        <w:tc>
          <w:tcPr>
            <w:tcW w:w="1765" w:type="dxa"/>
            <w:tcBorders>
              <w:top w:val="single" w:sz="4" w:space="0" w:color="7F7F7F"/>
              <w:left w:val="single" w:sz="4" w:space="0" w:color="7F7F7F"/>
              <w:bottom w:val="single" w:sz="4" w:space="0" w:color="7F7F7F"/>
              <w:right w:val="nil"/>
            </w:tcBorders>
          </w:tcPr>
          <w:p w14:paraId="1A406656" w14:textId="77777777" w:rsidR="00EB20F1" w:rsidRPr="0016636B" w:rsidRDefault="00000000" w:rsidP="00C703ED">
            <w:pPr>
              <w:ind w:left="5"/>
              <w:rPr>
                <w:color w:val="000000" w:themeColor="text1"/>
              </w:rPr>
            </w:pPr>
            <w:r w:rsidRPr="0016636B">
              <w:rPr>
                <w:color w:val="000000" w:themeColor="text1"/>
              </w:rPr>
              <w:t>$3.00</w:t>
            </w:r>
          </w:p>
        </w:tc>
        <w:tc>
          <w:tcPr>
            <w:tcW w:w="1418" w:type="dxa"/>
            <w:tcBorders>
              <w:top w:val="single" w:sz="4" w:space="0" w:color="7F7F7F"/>
              <w:left w:val="nil"/>
              <w:bottom w:val="single" w:sz="4" w:space="0" w:color="7F7F7F"/>
              <w:right w:val="nil"/>
            </w:tcBorders>
          </w:tcPr>
          <w:p w14:paraId="33A2BB59" w14:textId="77777777" w:rsidR="00EB20F1" w:rsidRPr="0016636B" w:rsidRDefault="00EB20F1" w:rsidP="00C703ED">
            <w:pPr>
              <w:spacing w:after="160" w:line="259" w:lineRule="auto"/>
              <w:rPr>
                <w:color w:val="000000" w:themeColor="text1"/>
              </w:rPr>
            </w:pPr>
          </w:p>
        </w:tc>
        <w:tc>
          <w:tcPr>
            <w:tcW w:w="1656" w:type="dxa"/>
            <w:tcBorders>
              <w:top w:val="single" w:sz="4" w:space="0" w:color="7F7F7F"/>
              <w:left w:val="nil"/>
              <w:bottom w:val="single" w:sz="4" w:space="0" w:color="7F7F7F"/>
              <w:right w:val="single" w:sz="4" w:space="0" w:color="7F7F7F"/>
            </w:tcBorders>
          </w:tcPr>
          <w:p w14:paraId="04FA1177" w14:textId="77777777" w:rsidR="00EB20F1" w:rsidRPr="0016636B" w:rsidRDefault="00EB20F1" w:rsidP="00C703ED">
            <w:pPr>
              <w:spacing w:after="160" w:line="259" w:lineRule="auto"/>
              <w:rPr>
                <w:color w:val="000000" w:themeColor="text1"/>
              </w:rPr>
            </w:pPr>
          </w:p>
        </w:tc>
      </w:tr>
    </w:tbl>
    <w:p w14:paraId="30B8D06E" w14:textId="77777777" w:rsidR="00EB20F1" w:rsidRPr="0016636B" w:rsidRDefault="00000000" w:rsidP="0016636B">
      <w:pPr>
        <w:pStyle w:val="Heading2"/>
        <w:spacing w:after="68"/>
        <w:ind w:left="16" w:right="288"/>
        <w:rPr>
          <w:color w:val="000000" w:themeColor="text1"/>
        </w:rPr>
      </w:pPr>
      <w:bookmarkStart w:id="17" w:name="_Toc206508818"/>
      <w:r w:rsidRPr="0016636B">
        <w:rPr>
          <w:color w:val="000000" w:themeColor="text1"/>
        </w:rPr>
        <w:t>Tuition Payment Methods</w:t>
      </w:r>
      <w:bookmarkEnd w:id="17"/>
      <w:r w:rsidRPr="0016636B">
        <w:rPr>
          <w:color w:val="000000" w:themeColor="text1"/>
        </w:rPr>
        <w:t xml:space="preserve"> </w:t>
      </w:r>
    </w:p>
    <w:p w14:paraId="3D20E25B" w14:textId="77777777" w:rsidR="00EB20F1" w:rsidRPr="0016636B" w:rsidRDefault="00000000" w:rsidP="0016636B">
      <w:pPr>
        <w:ind w:left="30" w:right="288"/>
        <w:jc w:val="both"/>
        <w:rPr>
          <w:color w:val="000000" w:themeColor="text1"/>
        </w:rPr>
      </w:pPr>
      <w:r w:rsidRPr="0016636B">
        <w:rPr>
          <w:color w:val="000000" w:themeColor="text1"/>
        </w:rPr>
        <w:t xml:space="preserve">SCCBB accepts the following payment methods: cash, check and/or credit card. Credit card payments are only accepted for initial payment, after that monthly payments are to be made via TFC Tuition unless otherwise specified. </w:t>
      </w:r>
    </w:p>
    <w:p w14:paraId="31988118" w14:textId="77777777" w:rsidR="00EB20F1" w:rsidRPr="0016636B" w:rsidRDefault="00000000" w:rsidP="0016636B">
      <w:pPr>
        <w:pStyle w:val="Heading2"/>
        <w:spacing w:before="240"/>
        <w:ind w:left="16" w:right="288"/>
        <w:rPr>
          <w:color w:val="000000" w:themeColor="text1"/>
        </w:rPr>
      </w:pPr>
      <w:bookmarkStart w:id="18" w:name="_Toc206508819"/>
      <w:r w:rsidRPr="0016636B">
        <w:rPr>
          <w:color w:val="000000" w:themeColor="text1"/>
        </w:rPr>
        <w:t>Course Cancellation</w:t>
      </w:r>
      <w:bookmarkEnd w:id="18"/>
      <w:r w:rsidRPr="0016636B">
        <w:rPr>
          <w:color w:val="000000" w:themeColor="text1"/>
        </w:rPr>
        <w:t xml:space="preserve"> </w:t>
      </w:r>
    </w:p>
    <w:p w14:paraId="429D4CDC" w14:textId="77777777" w:rsidR="00EB20F1" w:rsidRPr="0016636B" w:rsidRDefault="00000000" w:rsidP="0016636B">
      <w:pPr>
        <w:spacing w:after="304"/>
        <w:ind w:left="29" w:right="288"/>
        <w:jc w:val="both"/>
        <w:rPr>
          <w:color w:val="000000" w:themeColor="text1"/>
        </w:rPr>
      </w:pPr>
      <w:r w:rsidRPr="0016636B">
        <w:rPr>
          <w:color w:val="000000" w:themeColor="text1"/>
        </w:rPr>
        <w:t xml:space="preserve">If a course is cancelled before instruction or ceases after a student’s enrollment, the school shall at its options: 1) Provide a full refund of all money paid; or 2) Provide for completion of the course at schools in the neighborhood. </w:t>
      </w:r>
    </w:p>
    <w:p w14:paraId="279A7747" w14:textId="77777777" w:rsidR="00EB20F1" w:rsidRPr="0016636B" w:rsidRDefault="00000000" w:rsidP="0016636B">
      <w:pPr>
        <w:pStyle w:val="Heading2"/>
        <w:ind w:left="16" w:right="288"/>
        <w:rPr>
          <w:color w:val="000000" w:themeColor="text1"/>
        </w:rPr>
      </w:pPr>
      <w:bookmarkStart w:id="19" w:name="_Toc206508820"/>
      <w:r w:rsidRPr="0016636B">
        <w:rPr>
          <w:color w:val="000000" w:themeColor="text1"/>
        </w:rPr>
        <w:t>School Closure</w:t>
      </w:r>
      <w:bookmarkEnd w:id="19"/>
      <w:r w:rsidRPr="0016636B">
        <w:rPr>
          <w:color w:val="000000" w:themeColor="text1"/>
        </w:rPr>
        <w:t xml:space="preserve"> </w:t>
      </w:r>
    </w:p>
    <w:p w14:paraId="6BDEB316" w14:textId="77777777" w:rsidR="00EB20F1" w:rsidRPr="0016636B" w:rsidRDefault="00000000" w:rsidP="0016636B">
      <w:pPr>
        <w:spacing w:after="244"/>
        <w:ind w:left="29" w:right="288"/>
        <w:jc w:val="both"/>
        <w:rPr>
          <w:color w:val="000000" w:themeColor="text1"/>
        </w:rPr>
      </w:pPr>
      <w:r w:rsidRPr="0016636B">
        <w:rPr>
          <w:color w:val="000000" w:themeColor="text1"/>
        </w:rPr>
        <w:t xml:space="preserve">If the school closes </w:t>
      </w:r>
      <w:proofErr w:type="gramStart"/>
      <w:r w:rsidRPr="0016636B">
        <w:rPr>
          <w:color w:val="000000" w:themeColor="text1"/>
        </w:rPr>
        <w:t>subsequent to</w:t>
      </w:r>
      <w:proofErr w:type="gramEnd"/>
      <w:r w:rsidRPr="0016636B">
        <w:rPr>
          <w:color w:val="000000" w:themeColor="text1"/>
        </w:rPr>
        <w:t xml:space="preserve"> a student’s enrollment the school shall at its option: 1) Provide a pro rata refund of all money paid; or 2) Provide for completion of the program at schools in the neighborhood. </w:t>
      </w:r>
    </w:p>
    <w:p w14:paraId="59893A18" w14:textId="77777777" w:rsidR="00EB20F1" w:rsidRPr="0016636B" w:rsidRDefault="00000000" w:rsidP="0016636B">
      <w:pPr>
        <w:pStyle w:val="Heading2"/>
        <w:ind w:left="16" w:right="288"/>
        <w:rPr>
          <w:color w:val="000000" w:themeColor="text1"/>
        </w:rPr>
      </w:pPr>
      <w:bookmarkStart w:id="20" w:name="_Toc206508821"/>
      <w:r w:rsidRPr="0016636B">
        <w:rPr>
          <w:color w:val="000000" w:themeColor="text1"/>
        </w:rPr>
        <w:t>Collection Policy</w:t>
      </w:r>
      <w:bookmarkEnd w:id="20"/>
      <w:r w:rsidRPr="0016636B">
        <w:rPr>
          <w:color w:val="000000" w:themeColor="text1"/>
        </w:rPr>
        <w:t xml:space="preserve"> </w:t>
      </w:r>
    </w:p>
    <w:p w14:paraId="0086822A" w14:textId="77777777" w:rsidR="00EB20F1" w:rsidRPr="0016636B" w:rsidRDefault="00000000" w:rsidP="0016636B">
      <w:pPr>
        <w:numPr>
          <w:ilvl w:val="0"/>
          <w:numId w:val="6"/>
        </w:numPr>
        <w:ind w:right="288" w:hanging="200"/>
        <w:jc w:val="both"/>
        <w:rPr>
          <w:color w:val="000000" w:themeColor="text1"/>
        </w:rPr>
      </w:pPr>
      <w:r w:rsidRPr="0016636B">
        <w:rPr>
          <w:color w:val="000000" w:themeColor="text1"/>
        </w:rPr>
        <w:t xml:space="preserve">Balances of unpaid charges are the responsibility of the student. </w:t>
      </w:r>
    </w:p>
    <w:p w14:paraId="433C37C2" w14:textId="77777777" w:rsidR="00EB20F1" w:rsidRPr="0016636B" w:rsidRDefault="00000000" w:rsidP="0016636B">
      <w:pPr>
        <w:numPr>
          <w:ilvl w:val="0"/>
          <w:numId w:val="6"/>
        </w:numPr>
        <w:ind w:right="288" w:hanging="200"/>
        <w:jc w:val="both"/>
        <w:rPr>
          <w:color w:val="000000" w:themeColor="text1"/>
        </w:rPr>
      </w:pPr>
      <w:r w:rsidRPr="0016636B">
        <w:rPr>
          <w:color w:val="000000" w:themeColor="text1"/>
        </w:rPr>
        <w:t xml:space="preserve">Delinquent accounts may be assigned to collection agencies. </w:t>
      </w:r>
    </w:p>
    <w:p w14:paraId="7833F7A6" w14:textId="77777777" w:rsidR="00EB20F1" w:rsidRPr="0016636B" w:rsidRDefault="00000000" w:rsidP="0016636B">
      <w:pPr>
        <w:numPr>
          <w:ilvl w:val="0"/>
          <w:numId w:val="6"/>
        </w:numPr>
        <w:ind w:right="288" w:hanging="200"/>
        <w:jc w:val="both"/>
        <w:rPr>
          <w:color w:val="000000" w:themeColor="text1"/>
        </w:rPr>
      </w:pPr>
      <w:r w:rsidRPr="0016636B">
        <w:rPr>
          <w:color w:val="000000" w:themeColor="text1"/>
        </w:rPr>
        <w:t xml:space="preserve">Collection costs will be added to any outstanding balance. </w:t>
      </w:r>
    </w:p>
    <w:p w14:paraId="55D93982" w14:textId="37E4B12A" w:rsidR="00C703ED" w:rsidRDefault="00000000" w:rsidP="00C703ED">
      <w:pPr>
        <w:numPr>
          <w:ilvl w:val="0"/>
          <w:numId w:val="6"/>
        </w:numPr>
        <w:spacing w:after="235"/>
        <w:ind w:right="288" w:hanging="200"/>
        <w:jc w:val="both"/>
        <w:rPr>
          <w:color w:val="000000" w:themeColor="text1"/>
        </w:rPr>
      </w:pPr>
      <w:r w:rsidRPr="0016636B">
        <w:rPr>
          <w:color w:val="000000" w:themeColor="text1"/>
        </w:rPr>
        <w:t xml:space="preserve">Proof of training will only be issued to a student after all balances/fees due to the school are paid. </w:t>
      </w:r>
      <w:bookmarkStart w:id="21" w:name="_Toc206508822"/>
    </w:p>
    <w:p w14:paraId="59D6CB99" w14:textId="77777777" w:rsidR="00C703ED" w:rsidRPr="00C703ED" w:rsidRDefault="00C703ED" w:rsidP="00C703ED">
      <w:pPr>
        <w:spacing w:after="235"/>
        <w:ind w:left="380" w:right="288"/>
        <w:jc w:val="both"/>
        <w:rPr>
          <w:color w:val="000000" w:themeColor="text1"/>
        </w:rPr>
      </w:pPr>
    </w:p>
    <w:p w14:paraId="1C78F0ED" w14:textId="57D9B3F2" w:rsidR="00EB20F1" w:rsidRPr="0016636B" w:rsidRDefault="00000000" w:rsidP="0016636B">
      <w:pPr>
        <w:pStyle w:val="Heading1"/>
        <w:spacing w:after="0" w:line="271" w:lineRule="auto"/>
        <w:ind w:left="29" w:right="288" w:hanging="9"/>
        <w:rPr>
          <w:color w:val="000000" w:themeColor="text1"/>
        </w:rPr>
      </w:pPr>
      <w:r w:rsidRPr="0016636B">
        <w:rPr>
          <w:color w:val="000000" w:themeColor="text1"/>
        </w:rPr>
        <w:lastRenderedPageBreak/>
        <w:t>FINANCIAL AID</w:t>
      </w:r>
      <w:bookmarkEnd w:id="21"/>
      <w:r w:rsidRPr="0016636B">
        <w:rPr>
          <w:color w:val="000000" w:themeColor="text1"/>
        </w:rPr>
        <w:t xml:space="preserve">  </w:t>
      </w:r>
    </w:p>
    <w:p w14:paraId="66BF7D9A" w14:textId="7C0CAB43" w:rsidR="00EB20F1" w:rsidRPr="0016636B" w:rsidRDefault="00000000" w:rsidP="0016636B">
      <w:pPr>
        <w:spacing w:after="280"/>
        <w:ind w:left="29" w:right="288"/>
        <w:jc w:val="both"/>
        <w:rPr>
          <w:color w:val="000000" w:themeColor="text1"/>
        </w:rPr>
      </w:pPr>
      <w:r w:rsidRPr="0016636B">
        <w:rPr>
          <w:color w:val="000000" w:themeColor="text1"/>
        </w:rPr>
        <w:t>Southern California College of Barber and Beauty Federal School Code:</w:t>
      </w:r>
      <w:r w:rsidR="006226F0" w:rsidRPr="0016636B">
        <w:rPr>
          <w:color w:val="000000" w:themeColor="text1"/>
        </w:rPr>
        <w:t xml:space="preserve"> </w:t>
      </w:r>
      <w:r w:rsidRPr="0016636B">
        <w:rPr>
          <w:color w:val="000000" w:themeColor="text1"/>
        </w:rPr>
        <w:t>04298200</w:t>
      </w:r>
    </w:p>
    <w:p w14:paraId="5B425E0D" w14:textId="77777777" w:rsidR="00EB20F1" w:rsidRPr="0016636B" w:rsidRDefault="00000000" w:rsidP="0016636B">
      <w:pPr>
        <w:pStyle w:val="Heading2"/>
        <w:spacing w:after="308"/>
        <w:ind w:left="16" w:right="288"/>
        <w:rPr>
          <w:color w:val="000000" w:themeColor="text1"/>
        </w:rPr>
      </w:pPr>
      <w:bookmarkStart w:id="22" w:name="_Toc206508823"/>
      <w:r w:rsidRPr="0016636B">
        <w:rPr>
          <w:color w:val="000000" w:themeColor="text1"/>
        </w:rPr>
        <w:t>Financial Aid Eligibility</w:t>
      </w:r>
      <w:bookmarkEnd w:id="22"/>
      <w:r w:rsidRPr="0016636B">
        <w:rPr>
          <w:color w:val="000000" w:themeColor="text1"/>
        </w:rPr>
        <w:t xml:space="preserve"> </w:t>
      </w:r>
    </w:p>
    <w:p w14:paraId="1C1F0226" w14:textId="77777777" w:rsidR="00EB20F1" w:rsidRPr="0016636B" w:rsidRDefault="00000000" w:rsidP="0016636B">
      <w:pPr>
        <w:pStyle w:val="Heading2"/>
        <w:spacing w:after="3" w:line="259" w:lineRule="auto"/>
        <w:ind w:left="15" w:right="288"/>
        <w:rPr>
          <w:color w:val="000000" w:themeColor="text1"/>
        </w:rPr>
      </w:pPr>
      <w:bookmarkStart w:id="23" w:name="_Toc206508824"/>
      <w:r w:rsidRPr="0016636B">
        <w:rPr>
          <w:color w:val="000000" w:themeColor="text1"/>
        </w:rPr>
        <w:t>Determining the Amount of Student’s Award (Financial Aid)</w:t>
      </w:r>
      <w:bookmarkEnd w:id="23"/>
      <w:r w:rsidRPr="0016636B">
        <w:rPr>
          <w:color w:val="000000" w:themeColor="text1"/>
        </w:rPr>
        <w:t xml:space="preserve">  </w:t>
      </w:r>
    </w:p>
    <w:p w14:paraId="6CA23515" w14:textId="77777777" w:rsidR="00EB20F1" w:rsidRPr="0016636B" w:rsidRDefault="00000000" w:rsidP="0016636B">
      <w:pPr>
        <w:ind w:left="29" w:right="288"/>
        <w:jc w:val="both"/>
        <w:rPr>
          <w:color w:val="000000" w:themeColor="text1"/>
        </w:rPr>
      </w:pPr>
      <w:r w:rsidRPr="0016636B">
        <w:rPr>
          <w:color w:val="000000" w:themeColor="text1"/>
        </w:rPr>
        <w:t xml:space="preserve">To determine a student's federal aid eligibility, the student must first complete a Free Application for </w:t>
      </w:r>
    </w:p>
    <w:p w14:paraId="25DB5932" w14:textId="77777777" w:rsidR="00EB20F1" w:rsidRPr="0016636B" w:rsidRDefault="00000000" w:rsidP="0016636B">
      <w:pPr>
        <w:spacing w:after="239" w:line="260" w:lineRule="auto"/>
        <w:ind w:left="15" w:right="288" w:hanging="10"/>
        <w:jc w:val="both"/>
        <w:rPr>
          <w:color w:val="000000" w:themeColor="text1"/>
        </w:rPr>
      </w:pPr>
      <w:r w:rsidRPr="0016636B">
        <w:rPr>
          <w:color w:val="000000" w:themeColor="text1"/>
        </w:rPr>
        <w:t xml:space="preserve">Student Aid (FAFSA®) for each award year.  An award year is July 1 – June 30 of each year.  During the 2024-2025 award year, the FAFSA® is available on December 1.  A completed FAFSA® that includes the school code will generate a FAFSA Submission Summary for the applicant and an ISIR for the college.  Once the Office of Financial Aid (OFA) receives the ISIR, it will check for any FPS C and verification flags, and other discrepancies.  Student interested in financial aid are also expected to provide signed admissions application, and a financial aid packet to initiate the financial aid process at Southern California College of Barber and Beauty (SCCBB).  Once the applicant clears those edits, the OFA will determine the student's maximum eligibility for the following awards on a Financial Aid Estimate form.  The student must select the aid accepted before SCCBB can award the financial.   </w:t>
      </w:r>
    </w:p>
    <w:p w14:paraId="6AF9A2A9" w14:textId="77777777" w:rsidR="00EB20F1" w:rsidRPr="0016636B" w:rsidRDefault="00000000" w:rsidP="0016636B">
      <w:pPr>
        <w:pStyle w:val="Heading2"/>
        <w:spacing w:after="3" w:line="259" w:lineRule="auto"/>
        <w:ind w:left="15" w:right="288"/>
        <w:rPr>
          <w:color w:val="000000" w:themeColor="text1"/>
        </w:rPr>
      </w:pPr>
      <w:bookmarkStart w:id="24" w:name="_Toc206508825"/>
      <w:r w:rsidRPr="0016636B">
        <w:rPr>
          <w:color w:val="000000" w:themeColor="text1"/>
        </w:rPr>
        <w:t>Federal Pell Grant</w:t>
      </w:r>
      <w:bookmarkEnd w:id="24"/>
      <w:r w:rsidRPr="0016636B">
        <w:rPr>
          <w:color w:val="000000" w:themeColor="text1"/>
        </w:rPr>
        <w:t xml:space="preserve">  </w:t>
      </w:r>
    </w:p>
    <w:p w14:paraId="05E222E3" w14:textId="77777777" w:rsidR="00EB20F1" w:rsidRPr="0016636B" w:rsidRDefault="00000000" w:rsidP="0016636B">
      <w:pPr>
        <w:spacing w:after="297" w:line="260" w:lineRule="auto"/>
        <w:ind w:left="15" w:right="288" w:hanging="10"/>
        <w:jc w:val="both"/>
        <w:rPr>
          <w:color w:val="000000" w:themeColor="text1"/>
        </w:rPr>
      </w:pPr>
      <w:r w:rsidRPr="0016636B">
        <w:rPr>
          <w:color w:val="000000" w:themeColor="text1"/>
        </w:rPr>
        <w:t xml:space="preserve">Federal Pell Grant is free money from the government and does not have to be repaid.  Federal Pell Grant is awarded only to undergraduate students with exceptional financial need without a bachelor's or professional degree.  Beginning July 1, 2024, the Student Aid Index (SAI) determines the amount of the Pell Grant award.   Every award year, the maximum eligibility may change.   A Federal Pell Grant, unlike a loan, does not have to be repaid, except under certain circumstances: (1) Students withdraw early from the program for which the grant was given to them.  (2) Students' enrollment status changes in a way that reduces their eligibility for their grant; for instance, if a student switches from full-time enrollment to part-time, their grant amount will be reduced.  The student must complete the FAFSA application and Contributor if married or parents.  A Contributor is any individual required to provide consent and approval for federal tax information (FTI) along with their signature on the FAFSA® form, including the student, the student's spouse, a biological or adoptive parent, or the parent's spouse (stepparent).  The 2024-2025 Pell Grant ranges from $740 to $7,395.00. </w:t>
      </w:r>
    </w:p>
    <w:p w14:paraId="4F610ABF" w14:textId="77777777" w:rsidR="00EB20F1" w:rsidRPr="0016636B" w:rsidRDefault="00000000" w:rsidP="0016636B">
      <w:pPr>
        <w:pStyle w:val="Heading2"/>
        <w:spacing w:after="3" w:line="259" w:lineRule="auto"/>
        <w:ind w:left="15" w:right="288"/>
        <w:rPr>
          <w:color w:val="000000" w:themeColor="text1"/>
        </w:rPr>
      </w:pPr>
      <w:bookmarkStart w:id="25" w:name="_Toc206508826"/>
      <w:r w:rsidRPr="0016636B">
        <w:rPr>
          <w:color w:val="000000" w:themeColor="text1"/>
        </w:rPr>
        <w:t>Federal Supplemental Educational Opportunity Grant</w:t>
      </w:r>
      <w:bookmarkEnd w:id="25"/>
      <w:r w:rsidRPr="0016636B">
        <w:rPr>
          <w:color w:val="000000" w:themeColor="text1"/>
        </w:rPr>
        <w:t xml:space="preserve">  </w:t>
      </w:r>
    </w:p>
    <w:p w14:paraId="58E628A3" w14:textId="77777777" w:rsidR="00EB20F1" w:rsidRPr="0016636B" w:rsidRDefault="00000000" w:rsidP="0016636B">
      <w:pPr>
        <w:spacing w:after="39" w:line="260" w:lineRule="auto"/>
        <w:ind w:left="15" w:right="288" w:hanging="10"/>
        <w:jc w:val="both"/>
        <w:rPr>
          <w:color w:val="000000" w:themeColor="text1"/>
        </w:rPr>
      </w:pPr>
      <w:r w:rsidRPr="0016636B">
        <w:rPr>
          <w:color w:val="000000" w:themeColor="text1"/>
        </w:rPr>
        <w:t xml:space="preserve">Federal Supplemental Educational Opportunity Grant (FSEOG) is an additional grant for undergraduate students with exceptional financial need.  SCCBB prioritizes FSEOG funds to students who receive Federal Pell Grant for the award year and whose Student Aid Index is (-1500 to 0).  The FSEOG does not need to be repaid. SCCBB begins awarding FSEOG in October of each year based on the availability of funds for the award year.  A 2024-2025 FSEOG award ranges from $100 to $4000. </w:t>
      </w:r>
    </w:p>
    <w:p w14:paraId="10B1DA99" w14:textId="77777777" w:rsidR="00EB20F1" w:rsidRPr="0016636B" w:rsidRDefault="00000000" w:rsidP="0016636B">
      <w:pPr>
        <w:pStyle w:val="Heading2"/>
        <w:spacing w:before="240" w:after="3" w:line="259" w:lineRule="auto"/>
        <w:ind w:left="15" w:right="288"/>
        <w:rPr>
          <w:color w:val="000000" w:themeColor="text1"/>
        </w:rPr>
      </w:pPr>
      <w:bookmarkStart w:id="26" w:name="_Toc206508827"/>
      <w:r w:rsidRPr="0016636B">
        <w:rPr>
          <w:color w:val="000000" w:themeColor="text1"/>
        </w:rPr>
        <w:t>Cal Grant Program</w:t>
      </w:r>
      <w:bookmarkEnd w:id="26"/>
      <w:r w:rsidRPr="0016636B">
        <w:rPr>
          <w:color w:val="000000" w:themeColor="text1"/>
        </w:rPr>
        <w:t xml:space="preserve"> </w:t>
      </w:r>
    </w:p>
    <w:p w14:paraId="121BC9D8" w14:textId="77777777" w:rsidR="00EB20F1" w:rsidRPr="0016636B" w:rsidRDefault="00000000" w:rsidP="0016636B">
      <w:pPr>
        <w:spacing w:line="260" w:lineRule="auto"/>
        <w:ind w:left="15" w:right="288" w:hanging="10"/>
        <w:jc w:val="both"/>
        <w:rPr>
          <w:color w:val="000000" w:themeColor="text1"/>
        </w:rPr>
      </w:pPr>
      <w:r w:rsidRPr="0016636B">
        <w:rPr>
          <w:color w:val="000000" w:themeColor="text1"/>
        </w:rPr>
        <w:t xml:space="preserve">SCCBB is approved to participate in the Cal Grant programs (Cal Grant B -Foster Youth Award, C, Chafee Grant, and CA Dream Act).  The Cal Grant is a California-specific financial aid for students attending our school.  Cal Grant is administered by the California Student Aid Commission.  It is a grant that does not need to be paid back.  Cal Grant applicants must apply by using the FAFSA, Chafee Grant Applications, or CA Dream Act Application by the deadline and meet all eligibility, financial and minimum GPA requirements of either program.  While there are three kinds of Cal Grants – A, B, and C.   </w:t>
      </w:r>
    </w:p>
    <w:p w14:paraId="4F1B2807" w14:textId="77777777" w:rsidR="00EB20F1" w:rsidRPr="0016636B" w:rsidRDefault="00000000" w:rsidP="0016636B">
      <w:pPr>
        <w:pStyle w:val="Heading4"/>
        <w:spacing w:before="240"/>
        <w:ind w:left="16" w:right="288"/>
        <w:rPr>
          <w:color w:val="000000" w:themeColor="text1"/>
        </w:rPr>
      </w:pPr>
      <w:r w:rsidRPr="0016636B">
        <w:rPr>
          <w:color w:val="000000" w:themeColor="text1"/>
        </w:rPr>
        <w:lastRenderedPageBreak/>
        <w:t xml:space="preserve">Cal Grant B </w:t>
      </w:r>
    </w:p>
    <w:p w14:paraId="5FDB7619" w14:textId="6E4880F3" w:rsidR="00EB20F1" w:rsidRPr="0016636B" w:rsidRDefault="00000000" w:rsidP="0016636B">
      <w:pPr>
        <w:spacing w:after="297" w:line="260" w:lineRule="auto"/>
        <w:ind w:left="15" w:right="288" w:hanging="10"/>
        <w:jc w:val="both"/>
        <w:rPr>
          <w:color w:val="000000" w:themeColor="text1"/>
        </w:rPr>
      </w:pPr>
      <w:r w:rsidRPr="0016636B">
        <w:rPr>
          <w:color w:val="000000" w:themeColor="text1"/>
        </w:rPr>
        <w:t>Cal Grant B provide students who are current and former foster youth to be eligible for increased Cal Grant eligibility.  Foster youth have until their 26</w:t>
      </w:r>
      <w:r w:rsidR="006226F0" w:rsidRPr="0016636B">
        <w:rPr>
          <w:color w:val="000000" w:themeColor="text1"/>
        </w:rPr>
        <w:t>th</w:t>
      </w:r>
      <w:r w:rsidRPr="0016636B">
        <w:rPr>
          <w:color w:val="000000" w:themeColor="text1"/>
        </w:rPr>
        <w:t xml:space="preserve"> birthday to apply.  For more information on the Cal Grant B Foster Youth Award, refer to the CSAC website, </w:t>
      </w:r>
      <w:proofErr w:type="spellStart"/>
      <w:r w:rsidRPr="0016636B">
        <w:rPr>
          <w:color w:val="000000" w:themeColor="text1"/>
        </w:rPr>
        <w:t>cal</w:t>
      </w:r>
      <w:proofErr w:type="spellEnd"/>
      <w:r w:rsidRPr="0016636B">
        <w:rPr>
          <w:color w:val="000000" w:themeColor="text1"/>
        </w:rPr>
        <w:t xml:space="preserve">-grant-b-foster-youth-award.   </w:t>
      </w:r>
    </w:p>
    <w:p w14:paraId="014E89F5" w14:textId="77777777" w:rsidR="00EB20F1" w:rsidRPr="0016636B" w:rsidRDefault="00000000" w:rsidP="0016636B">
      <w:pPr>
        <w:pStyle w:val="Heading4"/>
        <w:ind w:left="16" w:right="288"/>
        <w:rPr>
          <w:color w:val="000000" w:themeColor="text1"/>
        </w:rPr>
      </w:pPr>
      <w:r w:rsidRPr="0016636B">
        <w:rPr>
          <w:color w:val="000000" w:themeColor="text1"/>
        </w:rPr>
        <w:t xml:space="preserve">Cal Grant C </w:t>
      </w:r>
    </w:p>
    <w:p w14:paraId="3D0F2C8F" w14:textId="77777777" w:rsidR="00EB20F1" w:rsidRPr="0016636B" w:rsidRDefault="00000000" w:rsidP="0016636B">
      <w:pPr>
        <w:spacing w:after="297" w:line="260" w:lineRule="auto"/>
        <w:ind w:left="15" w:right="288" w:hanging="10"/>
        <w:jc w:val="both"/>
        <w:rPr>
          <w:color w:val="000000" w:themeColor="text1"/>
        </w:rPr>
      </w:pPr>
      <w:r w:rsidRPr="0016636B">
        <w:rPr>
          <w:color w:val="000000" w:themeColor="text1"/>
        </w:rPr>
        <w:t xml:space="preserve">Cal Grant C provides FREE MONEY to students pursuing an occupational or technical program.  Student must apply for FAFSA or CA Dream Act Application to apply. No GPA requirement.  For more information on the Cal Grant C, refer to the CSAC website, </w:t>
      </w:r>
      <w:proofErr w:type="spellStart"/>
      <w:r w:rsidRPr="0016636B">
        <w:rPr>
          <w:color w:val="000000" w:themeColor="text1"/>
        </w:rPr>
        <w:t>cal</w:t>
      </w:r>
      <w:proofErr w:type="spellEnd"/>
      <w:r w:rsidRPr="0016636B">
        <w:rPr>
          <w:color w:val="000000" w:themeColor="text1"/>
        </w:rPr>
        <w:t xml:space="preserve">-grant-c-award. </w:t>
      </w:r>
    </w:p>
    <w:p w14:paraId="0A2D3867" w14:textId="77777777" w:rsidR="00EB20F1" w:rsidRPr="0016636B" w:rsidRDefault="00000000" w:rsidP="0016636B">
      <w:pPr>
        <w:pStyle w:val="Heading4"/>
        <w:ind w:left="16" w:right="288"/>
        <w:rPr>
          <w:color w:val="000000" w:themeColor="text1"/>
        </w:rPr>
      </w:pPr>
      <w:r w:rsidRPr="0016636B">
        <w:rPr>
          <w:color w:val="000000" w:themeColor="text1"/>
        </w:rPr>
        <w:t xml:space="preserve">California Chafee Grant for Foster Youth </w:t>
      </w:r>
    </w:p>
    <w:p w14:paraId="03D98D2E" w14:textId="790EB4BC" w:rsidR="00EB20F1" w:rsidRPr="0016636B" w:rsidRDefault="00000000" w:rsidP="0016636B">
      <w:pPr>
        <w:spacing w:after="297" w:line="260" w:lineRule="auto"/>
        <w:ind w:left="15" w:right="288" w:hanging="10"/>
        <w:jc w:val="both"/>
        <w:rPr>
          <w:color w:val="000000" w:themeColor="text1"/>
        </w:rPr>
      </w:pPr>
      <w:r w:rsidRPr="0016636B">
        <w:rPr>
          <w:color w:val="000000" w:themeColor="text1"/>
        </w:rPr>
        <w:t xml:space="preserve">The California Chafee Grant for Foster Youth (Chafee Grant) award up to $5000 a year to eligible foster youth.  Payment on an eligible California Chafee Grant Award is not guaranteed.  Funding is limited.  Payments are made on a first-come first-serve basis.  For more information on the Chafee Grant, refer to the CSAC website, </w:t>
      </w:r>
      <w:r w:rsidR="006226F0" w:rsidRPr="0016636B">
        <w:rPr>
          <w:color w:val="000000" w:themeColor="text1"/>
        </w:rPr>
        <w:t>C</w:t>
      </w:r>
      <w:r w:rsidRPr="0016636B">
        <w:rPr>
          <w:color w:val="000000" w:themeColor="text1"/>
        </w:rPr>
        <w:t xml:space="preserve">hafee grant. </w:t>
      </w:r>
    </w:p>
    <w:p w14:paraId="4C09D54F" w14:textId="77777777" w:rsidR="00EB20F1" w:rsidRPr="0016636B" w:rsidRDefault="00000000" w:rsidP="0016636B">
      <w:pPr>
        <w:pStyle w:val="Heading4"/>
        <w:ind w:left="16" w:right="288"/>
        <w:rPr>
          <w:color w:val="000000" w:themeColor="text1"/>
        </w:rPr>
      </w:pPr>
      <w:r w:rsidRPr="0016636B">
        <w:rPr>
          <w:color w:val="000000" w:themeColor="text1"/>
        </w:rPr>
        <w:t xml:space="preserve">California Dream Act </w:t>
      </w:r>
    </w:p>
    <w:p w14:paraId="304908FF" w14:textId="77777777" w:rsidR="00EB20F1" w:rsidRPr="0016636B" w:rsidRDefault="00000000" w:rsidP="0016636B">
      <w:pPr>
        <w:ind w:left="29" w:right="288"/>
        <w:jc w:val="both"/>
        <w:rPr>
          <w:color w:val="000000" w:themeColor="text1"/>
        </w:rPr>
      </w:pPr>
      <w:r w:rsidRPr="0016636B">
        <w:rPr>
          <w:color w:val="000000" w:themeColor="text1"/>
        </w:rPr>
        <w:t xml:space="preserve">The California Dream Act allows undocumented students Deferred Action for Childhood Arrivals </w:t>
      </w:r>
    </w:p>
    <w:p w14:paraId="7CEAFB8B" w14:textId="77777777" w:rsidR="00EB20F1" w:rsidRPr="0016636B" w:rsidRDefault="00000000" w:rsidP="0016636B">
      <w:pPr>
        <w:ind w:left="29" w:right="288"/>
        <w:jc w:val="both"/>
        <w:rPr>
          <w:color w:val="000000" w:themeColor="text1"/>
        </w:rPr>
      </w:pPr>
      <w:r w:rsidRPr="0016636B">
        <w:rPr>
          <w:color w:val="000000" w:themeColor="text1"/>
        </w:rPr>
        <w:t xml:space="preserve">(DACA) recipients (valid or expired), U Visa holders and student under Temporary Protected Status </w:t>
      </w:r>
    </w:p>
    <w:p w14:paraId="5DC10CB0" w14:textId="77777777" w:rsidR="00EB20F1" w:rsidRPr="0016636B" w:rsidRDefault="00000000" w:rsidP="0016636B">
      <w:pPr>
        <w:ind w:left="29" w:right="288"/>
        <w:jc w:val="both"/>
        <w:rPr>
          <w:color w:val="000000" w:themeColor="text1"/>
        </w:rPr>
      </w:pPr>
      <w:r w:rsidRPr="0016636B">
        <w:rPr>
          <w:color w:val="000000" w:themeColor="text1"/>
        </w:rPr>
        <w:t xml:space="preserve">(TPS), who qualify for a non-resident exemption under Assembly Bill 540 (AB 540), Senate Bill 2000 </w:t>
      </w:r>
    </w:p>
    <w:p w14:paraId="5210AC41" w14:textId="77777777" w:rsidR="00EB20F1" w:rsidRPr="0016636B" w:rsidRDefault="00000000" w:rsidP="0016636B">
      <w:pPr>
        <w:spacing w:after="297" w:line="260" w:lineRule="auto"/>
        <w:ind w:left="15" w:right="288" w:hanging="10"/>
        <w:jc w:val="both"/>
        <w:rPr>
          <w:color w:val="000000" w:themeColor="text1"/>
        </w:rPr>
      </w:pPr>
      <w:r w:rsidRPr="0016636B">
        <w:rPr>
          <w:color w:val="000000" w:themeColor="text1"/>
        </w:rPr>
        <w:t xml:space="preserve">(SB 2000) and Senate Bill 68 (SB 68), to receive certain types of financial aid such as:  state administered financial aid, and Cal Grants.  For more information on the California Dream Act refer to the CSAC website, california_dream_act_faq.pdf  </w:t>
      </w:r>
    </w:p>
    <w:p w14:paraId="64AD1E2A" w14:textId="2DE9BDBE" w:rsidR="00EB20F1" w:rsidRPr="0016636B" w:rsidRDefault="00000000" w:rsidP="0016636B">
      <w:pPr>
        <w:pStyle w:val="Heading4"/>
        <w:ind w:left="16" w:right="288"/>
        <w:rPr>
          <w:color w:val="000000" w:themeColor="text1"/>
        </w:rPr>
      </w:pPr>
      <w:r w:rsidRPr="0016636B">
        <w:rPr>
          <w:color w:val="000000" w:themeColor="text1"/>
        </w:rPr>
        <w:t xml:space="preserve">Federal Direct Subsidized Loans </w:t>
      </w:r>
    </w:p>
    <w:p w14:paraId="606B2851" w14:textId="77777777" w:rsidR="00EB20F1" w:rsidRPr="0016636B" w:rsidRDefault="00000000" w:rsidP="0016636B">
      <w:pPr>
        <w:ind w:left="29" w:right="288"/>
        <w:jc w:val="both"/>
        <w:rPr>
          <w:color w:val="000000" w:themeColor="text1"/>
        </w:rPr>
      </w:pPr>
      <w:r w:rsidRPr="0016636B">
        <w:rPr>
          <w:color w:val="000000" w:themeColor="text1"/>
        </w:rPr>
        <w:t xml:space="preserve">Direct Subsidized Loans are available to undergraduate students with financial need. The U.S. </w:t>
      </w:r>
    </w:p>
    <w:p w14:paraId="09F69D52" w14:textId="77777777" w:rsidR="00EB20F1" w:rsidRPr="0016636B" w:rsidRDefault="00000000" w:rsidP="0016636B">
      <w:pPr>
        <w:spacing w:line="260" w:lineRule="auto"/>
        <w:ind w:left="15" w:right="288" w:hanging="10"/>
        <w:jc w:val="both"/>
        <w:rPr>
          <w:color w:val="000000" w:themeColor="text1"/>
        </w:rPr>
      </w:pPr>
      <w:r w:rsidRPr="0016636B">
        <w:rPr>
          <w:color w:val="000000" w:themeColor="text1"/>
        </w:rPr>
        <w:t xml:space="preserve">Department of Education (Department) pays the interest on a Direct Subsidized Loan (1) While they are in school at least half-time. (2) The first six months after students leave school (a grace period). (3) During a deferment period (a postponement of loan payments).  Before SCCBB disburses Direct </w:t>
      </w:r>
    </w:p>
    <w:p w14:paraId="54FE09DC" w14:textId="77777777" w:rsidR="00EB20F1" w:rsidRPr="0016636B" w:rsidRDefault="00000000" w:rsidP="0016636B">
      <w:pPr>
        <w:ind w:left="29" w:right="288"/>
        <w:jc w:val="both"/>
        <w:rPr>
          <w:color w:val="000000" w:themeColor="text1"/>
        </w:rPr>
      </w:pPr>
      <w:r w:rsidRPr="0016636B">
        <w:rPr>
          <w:color w:val="000000" w:themeColor="text1"/>
        </w:rPr>
        <w:t xml:space="preserve">Subsidized Loan, the student must complete an Entrance Counseling and Master Promissory Note </w:t>
      </w:r>
    </w:p>
    <w:p w14:paraId="30CD2A2B" w14:textId="77777777" w:rsidR="00EB20F1" w:rsidRPr="0016636B" w:rsidRDefault="00000000" w:rsidP="0016636B">
      <w:pPr>
        <w:spacing w:after="179" w:line="260" w:lineRule="auto"/>
        <w:ind w:left="15" w:right="288" w:hanging="10"/>
        <w:jc w:val="both"/>
        <w:rPr>
          <w:color w:val="000000" w:themeColor="text1"/>
        </w:rPr>
      </w:pPr>
      <w:r w:rsidRPr="0016636B">
        <w:rPr>
          <w:color w:val="000000" w:themeColor="text1"/>
        </w:rPr>
        <w:t xml:space="preserve">(MPN) through the Department's online portal, www.studentaid.gov.  Allow 24 hours for the entrance counseling and MPN to be received by SCCBB. The maximum Direct Subsidized Loan is $3500 for a first academic year student.  The award amount will increase in subsequent years based on the college’s determination of grade level. </w:t>
      </w:r>
    </w:p>
    <w:p w14:paraId="49D78704" w14:textId="77777777" w:rsidR="00EB20F1" w:rsidRPr="0016636B" w:rsidRDefault="00000000" w:rsidP="0016636B">
      <w:pPr>
        <w:pStyle w:val="Heading4"/>
        <w:ind w:left="16" w:right="288"/>
        <w:rPr>
          <w:color w:val="000000" w:themeColor="text1"/>
        </w:rPr>
      </w:pPr>
      <w:r w:rsidRPr="0016636B">
        <w:rPr>
          <w:color w:val="000000" w:themeColor="text1"/>
        </w:rPr>
        <w:t xml:space="preserve">Federal Direct Unsubsidized Loans </w:t>
      </w:r>
    </w:p>
    <w:p w14:paraId="6C6384A9" w14:textId="77777777" w:rsidR="00EB20F1" w:rsidRPr="0016636B" w:rsidRDefault="00000000" w:rsidP="0016636B">
      <w:pPr>
        <w:spacing w:after="297" w:line="260" w:lineRule="auto"/>
        <w:ind w:left="15" w:right="288" w:hanging="10"/>
        <w:jc w:val="both"/>
        <w:rPr>
          <w:color w:val="000000" w:themeColor="text1"/>
        </w:rPr>
      </w:pPr>
      <w:r w:rsidRPr="0016636B">
        <w:rPr>
          <w:color w:val="000000" w:themeColor="text1"/>
        </w:rPr>
        <w:t xml:space="preserve">Direct Unsubsidized Loans are available to undergraduate and graduate students; there is no requirement to demonstrate financial need. With unsubsidized loans, students are responsible for paying the interest on a Direct Unsubsidized Loan during all periods. Before SCCBB can Direct Unsubsidized Loan, the student must complete an Entrance Counseling and Master Promissory Note (MPN) through the Department's online portal, www.studentaid.gov. Allow 24 hours for the entrance counseling and MPN to be received by the college.  An independent student may borrow up to $6,000 per academic year.  A dependent student may borrow up to $2000 per academic year.  The award amount will increase in subsequent years based on grade level determinations. </w:t>
      </w:r>
    </w:p>
    <w:p w14:paraId="40E529ED" w14:textId="77777777" w:rsidR="00EB20F1" w:rsidRPr="0016636B" w:rsidRDefault="00000000" w:rsidP="0016636B">
      <w:pPr>
        <w:pStyle w:val="Heading4"/>
        <w:ind w:left="16" w:right="288"/>
        <w:rPr>
          <w:color w:val="000000" w:themeColor="text1"/>
        </w:rPr>
      </w:pPr>
      <w:r w:rsidRPr="0016636B">
        <w:rPr>
          <w:color w:val="000000" w:themeColor="text1"/>
        </w:rPr>
        <w:t xml:space="preserve">Federal Direct Parent PLUS Loan </w:t>
      </w:r>
    </w:p>
    <w:p w14:paraId="32863D8B" w14:textId="77777777" w:rsidR="00EB20F1" w:rsidRPr="0016636B" w:rsidRDefault="00000000" w:rsidP="0016636B">
      <w:pPr>
        <w:spacing w:line="260" w:lineRule="auto"/>
        <w:ind w:left="15" w:right="288" w:hanging="10"/>
        <w:jc w:val="both"/>
        <w:rPr>
          <w:color w:val="000000" w:themeColor="text1"/>
        </w:rPr>
      </w:pPr>
      <w:r w:rsidRPr="0016636B">
        <w:rPr>
          <w:color w:val="000000" w:themeColor="text1"/>
        </w:rPr>
        <w:t xml:space="preserve">When a parent applies for a Direct PLUS Loan, they can authorize the college to use their loan funds to satisfy their student's direct and indirect costs (tuition and fees, food and housing, transportation, and personal expenses). The Parent PLUS loan is based on a parent's personal credit.  The parent must complete a PLUS Application to consent to SCCBB to run their credit.  If approved, SCCBB will instruct the parent to complete the PLUS Master </w:t>
      </w:r>
      <w:r w:rsidRPr="0016636B">
        <w:rPr>
          <w:color w:val="000000" w:themeColor="text1"/>
        </w:rPr>
        <w:lastRenderedPageBreak/>
        <w:t xml:space="preserve">Promissory Note.  If denied, the student will be eligible to receive a higher Direct unsubsidized loan amount determined by the Office of Financial Aid. As a parent borrower, the parent can also use the Direct PLUS Loan Application to (1) Designate whether the college pays the student or the parent any credit balance. (2) Request a deferment while the student is in school and for an additional deferment for six months after the student ceases to be enrolled at least half-time.  (3) Request a change to the loan amount specified in a previously submitted application. The student and </w:t>
      </w:r>
    </w:p>
    <w:p w14:paraId="62F3CC2B" w14:textId="77777777" w:rsidR="00EB20F1" w:rsidRPr="0016636B" w:rsidRDefault="00000000" w:rsidP="0016636B">
      <w:pPr>
        <w:spacing w:after="297" w:line="260" w:lineRule="auto"/>
        <w:ind w:left="15" w:right="288" w:hanging="10"/>
        <w:jc w:val="both"/>
        <w:rPr>
          <w:color w:val="000000" w:themeColor="text1"/>
        </w:rPr>
      </w:pPr>
      <w:r w:rsidRPr="0016636B">
        <w:rPr>
          <w:color w:val="000000" w:themeColor="text1"/>
        </w:rPr>
        <w:t xml:space="preserve">Contributor must complete a FAFSA before applying for a Parent PLUS Loan.  Before a Direct PLUS Loan can be disbursed, the parent must complete an MPN through the Department's online portal, www.studentaid.gov.  Allow 24 hours for the college to receive the MPN. The parent may borrow up to the student's Cost of Attendance minus other financial assistance.  </w:t>
      </w:r>
    </w:p>
    <w:p w14:paraId="3DEC832F" w14:textId="77777777" w:rsidR="00EB20F1" w:rsidRPr="0016636B" w:rsidRDefault="00000000" w:rsidP="0016636B">
      <w:pPr>
        <w:pStyle w:val="Heading4"/>
        <w:ind w:left="16" w:right="288"/>
        <w:rPr>
          <w:color w:val="000000" w:themeColor="text1"/>
        </w:rPr>
      </w:pPr>
      <w:r w:rsidRPr="0016636B">
        <w:rPr>
          <w:color w:val="000000" w:themeColor="text1"/>
        </w:rPr>
        <w:t xml:space="preserve">Example of Financial Aid Eligibility for an Undergraduate Program </w:t>
      </w:r>
    </w:p>
    <w:p w14:paraId="35717BB0" w14:textId="77777777" w:rsidR="00EB20F1" w:rsidRPr="0016636B" w:rsidRDefault="00000000" w:rsidP="0016636B">
      <w:pPr>
        <w:ind w:left="29" w:right="288"/>
        <w:jc w:val="both"/>
        <w:rPr>
          <w:color w:val="000000" w:themeColor="text1"/>
        </w:rPr>
      </w:pPr>
      <w:r w:rsidRPr="0016636B">
        <w:rPr>
          <w:color w:val="000000" w:themeColor="text1"/>
        </w:rPr>
        <w:t xml:space="preserve">If the student is an undergraduate, the Office of Financial Aid will review the student's Student Aid Index </w:t>
      </w:r>
    </w:p>
    <w:p w14:paraId="5DA2F211" w14:textId="77777777" w:rsidR="00EB20F1" w:rsidRPr="0016636B" w:rsidRDefault="00000000" w:rsidP="0016636B">
      <w:pPr>
        <w:spacing w:after="297" w:line="260" w:lineRule="auto"/>
        <w:ind w:left="15" w:right="288" w:hanging="10"/>
        <w:jc w:val="both"/>
        <w:rPr>
          <w:color w:val="000000" w:themeColor="text1"/>
        </w:rPr>
      </w:pPr>
      <w:r w:rsidRPr="0016636B">
        <w:rPr>
          <w:color w:val="000000" w:themeColor="text1"/>
        </w:rPr>
        <w:t xml:space="preserve">(SAI) to determine how much (if eligible) Federal Pell Grant the student may receive. The Office of Financial will confirm with the Office of Admissions and Registrar if the student has any transfer units to determine the grade level the student is in to determine the award amount. If the student did not receive transfer credit from a previously attended school, the student will be deemed grade level one. </w:t>
      </w:r>
    </w:p>
    <w:p w14:paraId="4F2D5BEE" w14:textId="77777777" w:rsidR="00EB20F1" w:rsidRPr="0016636B" w:rsidRDefault="00000000" w:rsidP="0016636B">
      <w:pPr>
        <w:ind w:left="29" w:right="288"/>
        <w:jc w:val="both"/>
        <w:rPr>
          <w:color w:val="000000" w:themeColor="text1"/>
        </w:rPr>
      </w:pPr>
      <w:r w:rsidRPr="0016636B">
        <w:rPr>
          <w:color w:val="000000" w:themeColor="text1"/>
        </w:rPr>
        <w:t xml:space="preserve">Example of grade level one independent student with -1500 SAI: </w:t>
      </w:r>
    </w:p>
    <w:p w14:paraId="6C3BC4E2" w14:textId="77777777" w:rsidR="006226F0" w:rsidRPr="0016636B" w:rsidRDefault="00000000" w:rsidP="0016636B">
      <w:pPr>
        <w:numPr>
          <w:ilvl w:val="0"/>
          <w:numId w:val="7"/>
        </w:numPr>
        <w:ind w:right="288" w:hanging="781"/>
        <w:jc w:val="both"/>
        <w:rPr>
          <w:color w:val="000000" w:themeColor="text1"/>
        </w:rPr>
      </w:pPr>
      <w:r w:rsidRPr="0016636B">
        <w:rPr>
          <w:color w:val="000000" w:themeColor="text1"/>
        </w:rPr>
        <w:t xml:space="preserve">Pell $7,395 (2024-2025 Award Year) </w:t>
      </w:r>
    </w:p>
    <w:p w14:paraId="1A2C8691" w14:textId="260AE45B" w:rsidR="00EB20F1" w:rsidRPr="0016636B" w:rsidRDefault="00000000" w:rsidP="0016636B">
      <w:pPr>
        <w:numPr>
          <w:ilvl w:val="0"/>
          <w:numId w:val="7"/>
        </w:numPr>
        <w:ind w:right="288" w:hanging="781"/>
        <w:jc w:val="both"/>
        <w:rPr>
          <w:color w:val="000000" w:themeColor="text1"/>
        </w:rPr>
      </w:pPr>
      <w:r w:rsidRPr="0016636B">
        <w:rPr>
          <w:color w:val="000000" w:themeColor="text1"/>
        </w:rPr>
        <w:t xml:space="preserve">Subsidized $3,500 (less loan fees) </w:t>
      </w:r>
    </w:p>
    <w:p w14:paraId="393318A1" w14:textId="77777777" w:rsidR="00EB20F1" w:rsidRPr="0016636B" w:rsidRDefault="00000000" w:rsidP="0016636B">
      <w:pPr>
        <w:numPr>
          <w:ilvl w:val="0"/>
          <w:numId w:val="7"/>
        </w:numPr>
        <w:ind w:right="288" w:hanging="781"/>
        <w:jc w:val="both"/>
        <w:rPr>
          <w:color w:val="000000" w:themeColor="text1"/>
        </w:rPr>
      </w:pPr>
      <w:r w:rsidRPr="0016636B">
        <w:rPr>
          <w:color w:val="000000" w:themeColor="text1"/>
        </w:rPr>
        <w:t xml:space="preserve">Unsubsidized $6,000 (less loan fees) </w:t>
      </w:r>
    </w:p>
    <w:p w14:paraId="7844BBEA" w14:textId="77777777" w:rsidR="00EB20F1" w:rsidRPr="0016636B" w:rsidRDefault="00000000" w:rsidP="0016636B">
      <w:pPr>
        <w:spacing w:after="288"/>
        <w:ind w:left="29" w:right="288"/>
        <w:jc w:val="both"/>
        <w:rPr>
          <w:color w:val="000000" w:themeColor="text1"/>
        </w:rPr>
      </w:pPr>
      <w:r w:rsidRPr="0016636B">
        <w:rPr>
          <w:color w:val="000000" w:themeColor="text1"/>
        </w:rPr>
        <w:t xml:space="preserve">The total Award Amount the student is eligible for is $16,895 for the first academic year. </w:t>
      </w:r>
    </w:p>
    <w:p w14:paraId="7FEA01A1" w14:textId="77777777" w:rsidR="00EB20F1" w:rsidRPr="0016636B" w:rsidRDefault="00000000" w:rsidP="0016636B">
      <w:pPr>
        <w:pStyle w:val="Heading4"/>
        <w:ind w:left="16" w:right="288"/>
        <w:rPr>
          <w:color w:val="000000" w:themeColor="text1"/>
        </w:rPr>
      </w:pPr>
      <w:r w:rsidRPr="0016636B">
        <w:rPr>
          <w:color w:val="000000" w:themeColor="text1"/>
        </w:rPr>
        <w:t xml:space="preserve">TFC Tuition Financing </w:t>
      </w:r>
    </w:p>
    <w:p w14:paraId="4F4D86FB" w14:textId="77777777" w:rsidR="00EB20F1" w:rsidRPr="0016636B" w:rsidRDefault="00000000" w:rsidP="0016636B">
      <w:pPr>
        <w:spacing w:after="297" w:line="260" w:lineRule="auto"/>
        <w:ind w:left="15" w:right="288" w:hanging="10"/>
        <w:jc w:val="both"/>
        <w:rPr>
          <w:color w:val="000000" w:themeColor="text1"/>
        </w:rPr>
      </w:pPr>
      <w:r w:rsidRPr="0016636B">
        <w:rPr>
          <w:color w:val="000000" w:themeColor="text1"/>
        </w:rPr>
        <w:t xml:space="preserve">This program is available to students when there is a balance due to the school and there is no available funding to cover the balance.  TFC is a program to cover gap funding.  It is not based on credit and has no interest while in school.  TFC payments are made directly to TFC on behalf of SCCBB. </w:t>
      </w:r>
    </w:p>
    <w:p w14:paraId="6C403102" w14:textId="77777777" w:rsidR="00EB20F1" w:rsidRPr="0016636B" w:rsidRDefault="00000000" w:rsidP="0016636B">
      <w:pPr>
        <w:pStyle w:val="Heading4"/>
        <w:ind w:left="16" w:right="288"/>
        <w:rPr>
          <w:color w:val="000000" w:themeColor="text1"/>
        </w:rPr>
      </w:pPr>
      <w:r w:rsidRPr="0016636B">
        <w:rPr>
          <w:color w:val="000000" w:themeColor="text1"/>
        </w:rPr>
        <w:t xml:space="preserve">Information on Private Education Loans </w:t>
      </w:r>
    </w:p>
    <w:p w14:paraId="75A51428" w14:textId="77777777" w:rsidR="00EB20F1" w:rsidRPr="0016636B" w:rsidRDefault="00000000" w:rsidP="0016636B">
      <w:pPr>
        <w:spacing w:line="260" w:lineRule="auto"/>
        <w:ind w:left="15" w:right="288" w:hanging="10"/>
        <w:jc w:val="both"/>
        <w:rPr>
          <w:color w:val="000000" w:themeColor="text1"/>
        </w:rPr>
      </w:pPr>
      <w:r w:rsidRPr="0016636B">
        <w:rPr>
          <w:color w:val="000000" w:themeColor="text1"/>
        </w:rPr>
        <w:t xml:space="preserve">Private Education Loans, also known as Alternative Education Loans, help bridge the gap or a shortfall between the cost of students’ education and the limited amount the government allows parents (if dependent) to borrow for its approved programs. A parent can apply for either a Private Loan with their bank, a private lending institution or apply for a Direct Parent PLUS Loan (parents of a dependent undergraduate student). </w:t>
      </w:r>
    </w:p>
    <w:p w14:paraId="59033B3D" w14:textId="77777777" w:rsidR="00EB20F1" w:rsidRPr="0016636B" w:rsidRDefault="00000000" w:rsidP="0016636B">
      <w:pPr>
        <w:spacing w:after="297" w:line="260" w:lineRule="auto"/>
        <w:ind w:left="15" w:right="288" w:hanging="10"/>
        <w:jc w:val="both"/>
        <w:rPr>
          <w:color w:val="000000" w:themeColor="text1"/>
        </w:rPr>
      </w:pPr>
      <w:r w:rsidRPr="0016636B">
        <w:rPr>
          <w:color w:val="000000" w:themeColor="text1"/>
        </w:rPr>
        <w:t xml:space="preserve">Private Education Loans interest rates will be based on their credit rating and can be either fixed or variable. Depending on the credit score of the parent, the interest rate may be higher than the Direct Parent PLUS Loan may offer. Private loans terms differ by lender and by type of loan. Be sure you understand the terms of your loan and keep in touch with your lender about any questions you may have. Currently, SCCBB does not have a preferred lender list and is not approved to have students participate in any alternative education loan lender programs. </w:t>
      </w:r>
    </w:p>
    <w:p w14:paraId="6C0484F9" w14:textId="77777777" w:rsidR="00EB20F1" w:rsidRPr="0016636B" w:rsidRDefault="00000000" w:rsidP="0016636B">
      <w:pPr>
        <w:spacing w:after="288"/>
        <w:ind w:left="29" w:right="288"/>
        <w:jc w:val="both"/>
        <w:rPr>
          <w:color w:val="000000" w:themeColor="text1"/>
        </w:rPr>
      </w:pPr>
      <w:r w:rsidRPr="0016636B">
        <w:rPr>
          <w:color w:val="000000" w:themeColor="text1"/>
        </w:rPr>
        <w:t xml:space="preserve">To learn more about the differences between a Direct Parent PLUS Loan and a Private Education Loan, please visit Federal Student Aid website. </w:t>
      </w:r>
    </w:p>
    <w:p w14:paraId="046E414B" w14:textId="77777777" w:rsidR="00EB20F1" w:rsidRPr="0016636B" w:rsidRDefault="00000000" w:rsidP="0016636B">
      <w:pPr>
        <w:pStyle w:val="Heading2"/>
        <w:spacing w:after="3" w:line="259" w:lineRule="auto"/>
        <w:ind w:left="15" w:right="288"/>
        <w:rPr>
          <w:color w:val="000000" w:themeColor="text1"/>
        </w:rPr>
      </w:pPr>
      <w:bookmarkStart w:id="27" w:name="_Toc206508828"/>
      <w:r w:rsidRPr="0016636B">
        <w:rPr>
          <w:color w:val="000000" w:themeColor="text1"/>
        </w:rPr>
        <w:t>Title IV Disbursement Policy</w:t>
      </w:r>
      <w:bookmarkEnd w:id="27"/>
      <w:r w:rsidRPr="0016636B">
        <w:rPr>
          <w:color w:val="000000" w:themeColor="text1"/>
        </w:rPr>
        <w:t xml:space="preserve"> </w:t>
      </w:r>
    </w:p>
    <w:p w14:paraId="14CB7F0A" w14:textId="77777777" w:rsidR="00EB20F1" w:rsidRPr="0016636B" w:rsidRDefault="00000000" w:rsidP="0016636B">
      <w:pPr>
        <w:spacing w:after="297" w:line="260" w:lineRule="auto"/>
        <w:ind w:left="15" w:right="288" w:hanging="10"/>
        <w:jc w:val="both"/>
        <w:rPr>
          <w:color w:val="000000" w:themeColor="text1"/>
        </w:rPr>
      </w:pPr>
      <w:r w:rsidRPr="0016636B">
        <w:rPr>
          <w:color w:val="000000" w:themeColor="text1"/>
        </w:rPr>
        <w:t xml:space="preserve">At SCCBB, Title IV grants and loans are processed for one academic year at a time.  There </w:t>
      </w:r>
      <w:proofErr w:type="gramStart"/>
      <w:r w:rsidRPr="0016636B">
        <w:rPr>
          <w:color w:val="000000" w:themeColor="text1"/>
        </w:rPr>
        <w:t>are</w:t>
      </w:r>
      <w:proofErr w:type="gramEnd"/>
      <w:r w:rsidRPr="0016636B">
        <w:rPr>
          <w:color w:val="000000" w:themeColor="text1"/>
        </w:rPr>
        <w:t xml:space="preserve"> a minimum of two disbursements scheduled for each academic year.  An academic year has a minimum of two payment periods.  </w:t>
      </w:r>
      <w:r w:rsidRPr="0016636B">
        <w:rPr>
          <w:color w:val="000000" w:themeColor="text1"/>
        </w:rPr>
        <w:lastRenderedPageBreak/>
        <w:t xml:space="preserve">SCCBB will disburse grants and loans (for those who qualify) in at least two installments, with the first half disbursed approximately seven days from the start of the first payment period of the academic year.  The second half will be disbursed after the beginning of the payment period once the student has successfully completed the clock hours and weeks attributed to the payment period and the college confirms Satisfactory Academic Progress.  First-time student loan borrowers will receive their first disbursement of loan proceeds on the 31st day of the start date.  Non-first-time student loan borrowers are scheduled to receive their first disbursement within 30 days of the payment period.  To receive scheduled disbursements, all required financial aid documents must be cleared by the OFA, and the student must maintain Satisfactory Academic Progress as defined in this catalog.  Students can reapply for subsequent loans and grants after successfully completing the college requirements to progress to the next academic year. </w:t>
      </w:r>
    </w:p>
    <w:p w14:paraId="5DD55D3A" w14:textId="77777777" w:rsidR="00EB20F1" w:rsidRPr="0016636B" w:rsidRDefault="00000000" w:rsidP="0016636B">
      <w:pPr>
        <w:pStyle w:val="Heading2"/>
        <w:spacing w:after="3" w:line="259" w:lineRule="auto"/>
        <w:ind w:left="15" w:right="288"/>
        <w:rPr>
          <w:color w:val="000000" w:themeColor="text1"/>
        </w:rPr>
      </w:pPr>
      <w:bookmarkStart w:id="28" w:name="_Toc206508829"/>
      <w:r w:rsidRPr="0016636B">
        <w:rPr>
          <w:color w:val="000000" w:themeColor="text1"/>
        </w:rPr>
        <w:t>Title IV Credit Balance Policy</w:t>
      </w:r>
      <w:bookmarkEnd w:id="28"/>
      <w:r w:rsidRPr="0016636B">
        <w:rPr>
          <w:color w:val="000000" w:themeColor="text1"/>
        </w:rPr>
        <w:t xml:space="preserve"> </w:t>
      </w:r>
    </w:p>
    <w:p w14:paraId="334E08FE" w14:textId="4C280CCF" w:rsidR="00840854" w:rsidRDefault="00000000" w:rsidP="00C703ED">
      <w:pPr>
        <w:spacing w:after="297" w:line="260" w:lineRule="auto"/>
        <w:ind w:left="15" w:right="288" w:hanging="10"/>
        <w:jc w:val="both"/>
        <w:rPr>
          <w:color w:val="000000" w:themeColor="text1"/>
        </w:rPr>
      </w:pPr>
      <w:r w:rsidRPr="0016636B">
        <w:rPr>
          <w:color w:val="000000" w:themeColor="text1"/>
        </w:rPr>
        <w:t xml:space="preserve">A Title IV credit balance occurs whenever the amount of Title IV funds credited to a student’s account for a payment period exceeds allowable charges associated with that payment period. When completing the Title IV package for the award year, students will have authorized the school to apply federal funds to their school student account. The funds must be applied to the student account within 3 days of receipt from the federal government. If the student has requested to receive their Title IV credit balance, the school will issue a check by mail within 14 calendar days that the credit balance occurs. The student must provide a written request to the OFA to request credit balance funds to be returned to their lender. </w:t>
      </w:r>
    </w:p>
    <w:p w14:paraId="4B8895C6" w14:textId="77777777" w:rsidR="00C703ED" w:rsidRDefault="00C703ED" w:rsidP="00C703ED">
      <w:pPr>
        <w:spacing w:after="297" w:line="260" w:lineRule="auto"/>
        <w:ind w:left="15" w:right="288" w:hanging="10"/>
        <w:jc w:val="both"/>
        <w:rPr>
          <w:color w:val="000000" w:themeColor="text1"/>
        </w:rPr>
      </w:pPr>
    </w:p>
    <w:p w14:paraId="353081B7" w14:textId="77777777" w:rsidR="00C703ED" w:rsidRDefault="00C703ED" w:rsidP="00C703ED">
      <w:pPr>
        <w:spacing w:after="297" w:line="260" w:lineRule="auto"/>
        <w:ind w:left="15" w:right="288" w:hanging="10"/>
        <w:jc w:val="both"/>
        <w:rPr>
          <w:color w:val="000000" w:themeColor="text1"/>
        </w:rPr>
      </w:pPr>
    </w:p>
    <w:p w14:paraId="38D25D71" w14:textId="77777777" w:rsidR="00C703ED" w:rsidRDefault="00C703ED" w:rsidP="00C703ED">
      <w:pPr>
        <w:spacing w:after="297" w:line="260" w:lineRule="auto"/>
        <w:ind w:left="15" w:right="288" w:hanging="10"/>
        <w:jc w:val="both"/>
        <w:rPr>
          <w:color w:val="000000" w:themeColor="text1"/>
        </w:rPr>
      </w:pPr>
    </w:p>
    <w:p w14:paraId="5529E4CD" w14:textId="77777777" w:rsidR="00C703ED" w:rsidRDefault="00C703ED" w:rsidP="00C703ED">
      <w:pPr>
        <w:spacing w:after="297" w:line="260" w:lineRule="auto"/>
        <w:ind w:left="15" w:right="288" w:hanging="10"/>
        <w:jc w:val="both"/>
        <w:rPr>
          <w:color w:val="000000" w:themeColor="text1"/>
        </w:rPr>
      </w:pPr>
    </w:p>
    <w:p w14:paraId="242A99D8" w14:textId="77777777" w:rsidR="00C703ED" w:rsidRDefault="00C703ED" w:rsidP="00C703ED">
      <w:pPr>
        <w:spacing w:after="297" w:line="260" w:lineRule="auto"/>
        <w:ind w:left="15" w:right="288" w:hanging="10"/>
        <w:jc w:val="both"/>
        <w:rPr>
          <w:color w:val="000000" w:themeColor="text1"/>
        </w:rPr>
      </w:pPr>
    </w:p>
    <w:p w14:paraId="19ABFF1E" w14:textId="77777777" w:rsidR="00C703ED" w:rsidRDefault="00C703ED" w:rsidP="00C703ED">
      <w:pPr>
        <w:spacing w:after="297" w:line="260" w:lineRule="auto"/>
        <w:ind w:left="15" w:right="288" w:hanging="10"/>
        <w:jc w:val="both"/>
        <w:rPr>
          <w:color w:val="000000" w:themeColor="text1"/>
        </w:rPr>
      </w:pPr>
    </w:p>
    <w:p w14:paraId="06E9D470" w14:textId="77777777" w:rsidR="00C703ED" w:rsidRDefault="00C703ED" w:rsidP="00C703ED">
      <w:pPr>
        <w:spacing w:after="297" w:line="260" w:lineRule="auto"/>
        <w:ind w:left="15" w:right="288" w:hanging="10"/>
        <w:jc w:val="both"/>
        <w:rPr>
          <w:color w:val="000000" w:themeColor="text1"/>
        </w:rPr>
      </w:pPr>
    </w:p>
    <w:p w14:paraId="56C99476" w14:textId="77777777" w:rsidR="00C703ED" w:rsidRDefault="00C703ED" w:rsidP="00C703ED">
      <w:pPr>
        <w:spacing w:after="297" w:line="260" w:lineRule="auto"/>
        <w:ind w:left="15" w:right="288" w:hanging="10"/>
        <w:jc w:val="both"/>
        <w:rPr>
          <w:color w:val="000000" w:themeColor="text1"/>
        </w:rPr>
      </w:pPr>
    </w:p>
    <w:p w14:paraId="24D54636" w14:textId="77777777" w:rsidR="00C703ED" w:rsidRDefault="00C703ED" w:rsidP="00C703ED">
      <w:pPr>
        <w:spacing w:after="297" w:line="260" w:lineRule="auto"/>
        <w:ind w:left="15" w:right="288" w:hanging="10"/>
        <w:jc w:val="both"/>
        <w:rPr>
          <w:color w:val="000000" w:themeColor="text1"/>
        </w:rPr>
      </w:pPr>
    </w:p>
    <w:p w14:paraId="1EA2359E" w14:textId="77777777" w:rsidR="00C703ED" w:rsidRDefault="00C703ED" w:rsidP="00C703ED">
      <w:pPr>
        <w:spacing w:after="297" w:line="260" w:lineRule="auto"/>
        <w:ind w:left="15" w:right="288" w:hanging="10"/>
        <w:jc w:val="both"/>
        <w:rPr>
          <w:color w:val="000000" w:themeColor="text1"/>
        </w:rPr>
      </w:pPr>
    </w:p>
    <w:p w14:paraId="7A91C602" w14:textId="77777777" w:rsidR="00C703ED" w:rsidRDefault="00C703ED" w:rsidP="00C703ED">
      <w:pPr>
        <w:spacing w:after="297" w:line="260" w:lineRule="auto"/>
        <w:ind w:left="15" w:right="288" w:hanging="10"/>
        <w:jc w:val="both"/>
        <w:rPr>
          <w:color w:val="000000" w:themeColor="text1"/>
        </w:rPr>
      </w:pPr>
    </w:p>
    <w:p w14:paraId="1870415C" w14:textId="77777777" w:rsidR="00C703ED" w:rsidRPr="0016636B" w:rsidRDefault="00C703ED" w:rsidP="00C703ED">
      <w:pPr>
        <w:spacing w:after="297" w:line="260" w:lineRule="auto"/>
        <w:ind w:left="15" w:right="288" w:hanging="10"/>
        <w:jc w:val="both"/>
        <w:rPr>
          <w:color w:val="000000" w:themeColor="text1"/>
        </w:rPr>
      </w:pPr>
    </w:p>
    <w:p w14:paraId="7B887CE6" w14:textId="1FB23BF5" w:rsidR="006226F0" w:rsidRPr="0016636B" w:rsidRDefault="006226F0" w:rsidP="0016636B">
      <w:pPr>
        <w:pStyle w:val="Heading2"/>
        <w:spacing w:after="3" w:line="259" w:lineRule="auto"/>
        <w:ind w:left="0" w:firstLine="0"/>
        <w:rPr>
          <w:color w:val="000000" w:themeColor="text1"/>
        </w:rPr>
      </w:pPr>
      <w:bookmarkStart w:id="29" w:name="_Toc206508830"/>
      <w:r w:rsidRPr="0016636B">
        <w:rPr>
          <w:color w:val="000000" w:themeColor="text1"/>
        </w:rPr>
        <w:lastRenderedPageBreak/>
        <w:t>Cost of Attendance</w:t>
      </w:r>
      <w:bookmarkEnd w:id="29"/>
      <w:r w:rsidRPr="0016636B">
        <w:rPr>
          <w:color w:val="000000" w:themeColor="text1"/>
        </w:rPr>
        <w:t xml:space="preserve"> </w:t>
      </w:r>
    </w:p>
    <w:p w14:paraId="66C1B7DA" w14:textId="13033A21" w:rsidR="006226F0" w:rsidRPr="0016636B" w:rsidRDefault="006226F0" w:rsidP="0016636B">
      <w:pPr>
        <w:spacing w:after="266" w:line="260" w:lineRule="auto"/>
        <w:ind w:left="15" w:right="623" w:hanging="10"/>
        <w:jc w:val="both"/>
        <w:rPr>
          <w:color w:val="000000" w:themeColor="text1"/>
        </w:rPr>
      </w:pPr>
      <w:r w:rsidRPr="0016636B">
        <w:rPr>
          <w:color w:val="000000" w:themeColor="text1"/>
        </w:rPr>
        <w:t xml:space="preserve">The Cost of Attendance (COA) is the average sum of annual cost to attend SCCBB. The monthly figures are provided by the California Student Aid Commission for each award year. Students are advised of their COA for their financial aid academic year on their Financial Aid Offer Letter and College Plan. </w:t>
      </w:r>
    </w:p>
    <w:tbl>
      <w:tblPr>
        <w:tblStyle w:val="TableGrid"/>
        <w:tblW w:w="7555" w:type="dxa"/>
        <w:jc w:val="center"/>
        <w:tblInd w:w="0" w:type="dxa"/>
        <w:tblCellMar>
          <w:top w:w="22" w:type="dxa"/>
          <w:left w:w="196" w:type="dxa"/>
          <w:right w:w="202" w:type="dxa"/>
        </w:tblCellMar>
        <w:tblLook w:val="04A0" w:firstRow="1" w:lastRow="0" w:firstColumn="1" w:lastColumn="0" w:noHBand="0" w:noVBand="1"/>
      </w:tblPr>
      <w:tblGrid>
        <w:gridCol w:w="2515"/>
        <w:gridCol w:w="2520"/>
        <w:gridCol w:w="2520"/>
      </w:tblGrid>
      <w:tr w:rsidR="00C206C9" w:rsidRPr="0016636B" w14:paraId="46D6ED45" w14:textId="77777777" w:rsidTr="006226F0">
        <w:trPr>
          <w:trHeight w:val="429"/>
          <w:jc w:val="center"/>
        </w:trPr>
        <w:tc>
          <w:tcPr>
            <w:tcW w:w="2515" w:type="dxa"/>
            <w:tcBorders>
              <w:top w:val="single" w:sz="4" w:space="0" w:color="7F7F7F"/>
              <w:left w:val="single" w:sz="4" w:space="0" w:color="7F7F7F"/>
              <w:bottom w:val="single" w:sz="4" w:space="0" w:color="7F7F7F"/>
              <w:right w:val="single" w:sz="4" w:space="0" w:color="7F7F7F"/>
            </w:tcBorders>
          </w:tcPr>
          <w:p w14:paraId="7854CB9C" w14:textId="5A1121D4" w:rsidR="00EB20F1" w:rsidRPr="0016636B" w:rsidRDefault="00000000" w:rsidP="0016636B">
            <w:pPr>
              <w:spacing w:line="259" w:lineRule="auto"/>
              <w:jc w:val="both"/>
              <w:rPr>
                <w:color w:val="000000" w:themeColor="text1"/>
              </w:rPr>
            </w:pPr>
            <w:r w:rsidRPr="0016636B">
              <w:rPr>
                <w:b/>
                <w:color w:val="000000" w:themeColor="text1"/>
              </w:rPr>
              <w:t>2024/25</w:t>
            </w:r>
          </w:p>
        </w:tc>
        <w:tc>
          <w:tcPr>
            <w:tcW w:w="2520" w:type="dxa"/>
            <w:tcBorders>
              <w:top w:val="single" w:sz="4" w:space="0" w:color="7F7F7F"/>
              <w:left w:val="single" w:sz="4" w:space="0" w:color="7F7F7F"/>
              <w:bottom w:val="single" w:sz="4" w:space="0" w:color="7F7F7F"/>
              <w:right w:val="single" w:sz="4" w:space="0" w:color="7F7F7F"/>
            </w:tcBorders>
          </w:tcPr>
          <w:p w14:paraId="68141109" w14:textId="77777777" w:rsidR="00EB20F1" w:rsidRPr="0016636B" w:rsidRDefault="00000000" w:rsidP="0016636B">
            <w:pPr>
              <w:spacing w:line="259" w:lineRule="auto"/>
              <w:ind w:left="5"/>
              <w:jc w:val="both"/>
              <w:rPr>
                <w:color w:val="000000" w:themeColor="text1"/>
              </w:rPr>
            </w:pPr>
            <w:r w:rsidRPr="0016636B">
              <w:rPr>
                <w:b/>
                <w:color w:val="000000" w:themeColor="text1"/>
              </w:rPr>
              <w:t>With Parent</w:t>
            </w:r>
          </w:p>
        </w:tc>
        <w:tc>
          <w:tcPr>
            <w:tcW w:w="2520" w:type="dxa"/>
            <w:tcBorders>
              <w:top w:val="single" w:sz="4" w:space="0" w:color="7F7F7F"/>
              <w:left w:val="single" w:sz="4" w:space="0" w:color="7F7F7F"/>
              <w:bottom w:val="single" w:sz="4" w:space="0" w:color="7F7F7F"/>
              <w:right w:val="single" w:sz="4" w:space="0" w:color="7F7F7F"/>
            </w:tcBorders>
          </w:tcPr>
          <w:p w14:paraId="64DE7FBA" w14:textId="77777777" w:rsidR="00EB20F1" w:rsidRPr="0016636B" w:rsidRDefault="00000000" w:rsidP="0016636B">
            <w:pPr>
              <w:spacing w:line="259" w:lineRule="auto"/>
              <w:ind w:left="5"/>
              <w:jc w:val="both"/>
              <w:rPr>
                <w:color w:val="000000" w:themeColor="text1"/>
              </w:rPr>
            </w:pPr>
            <w:r w:rsidRPr="0016636B">
              <w:rPr>
                <w:b/>
                <w:color w:val="000000" w:themeColor="text1"/>
              </w:rPr>
              <w:t>Without Parent</w:t>
            </w:r>
          </w:p>
        </w:tc>
      </w:tr>
      <w:tr w:rsidR="00C206C9" w:rsidRPr="0016636B" w14:paraId="5569C972" w14:textId="77777777" w:rsidTr="006226F0">
        <w:trPr>
          <w:trHeight w:val="654"/>
          <w:jc w:val="center"/>
        </w:trPr>
        <w:tc>
          <w:tcPr>
            <w:tcW w:w="2515" w:type="dxa"/>
            <w:tcBorders>
              <w:top w:val="single" w:sz="4" w:space="0" w:color="7F7F7F"/>
              <w:left w:val="single" w:sz="4" w:space="0" w:color="7F7F7F"/>
              <w:bottom w:val="single" w:sz="4" w:space="0" w:color="7F7F7F"/>
              <w:right w:val="single" w:sz="4" w:space="0" w:color="7F7F7F"/>
            </w:tcBorders>
          </w:tcPr>
          <w:p w14:paraId="3E593CB8" w14:textId="77777777" w:rsidR="00EB20F1" w:rsidRPr="0016636B" w:rsidRDefault="00000000" w:rsidP="00C703ED">
            <w:pPr>
              <w:spacing w:line="259" w:lineRule="auto"/>
              <w:jc w:val="center"/>
              <w:rPr>
                <w:color w:val="000000" w:themeColor="text1"/>
              </w:rPr>
            </w:pPr>
            <w:r w:rsidRPr="0016636B">
              <w:rPr>
                <w:color w:val="000000" w:themeColor="text1"/>
              </w:rPr>
              <w:t>Tuition and Fees</w:t>
            </w:r>
          </w:p>
        </w:tc>
        <w:tc>
          <w:tcPr>
            <w:tcW w:w="2520" w:type="dxa"/>
            <w:tcBorders>
              <w:top w:val="single" w:sz="4" w:space="0" w:color="7F7F7F"/>
              <w:left w:val="single" w:sz="4" w:space="0" w:color="7F7F7F"/>
              <w:bottom w:val="single" w:sz="4" w:space="0" w:color="7F7F7F"/>
              <w:right w:val="single" w:sz="4" w:space="0" w:color="7F7F7F"/>
            </w:tcBorders>
          </w:tcPr>
          <w:p w14:paraId="007B31B8" w14:textId="77777777" w:rsidR="00EB20F1" w:rsidRPr="0016636B" w:rsidRDefault="00000000" w:rsidP="00C703ED">
            <w:pPr>
              <w:spacing w:line="259" w:lineRule="auto"/>
              <w:ind w:left="5"/>
              <w:jc w:val="center"/>
              <w:rPr>
                <w:color w:val="000000" w:themeColor="text1"/>
              </w:rPr>
            </w:pPr>
            <w:r w:rsidRPr="0016636B">
              <w:rPr>
                <w:color w:val="000000" w:themeColor="text1"/>
              </w:rPr>
              <w:t>Actual for the academic year</w:t>
            </w:r>
          </w:p>
        </w:tc>
        <w:tc>
          <w:tcPr>
            <w:tcW w:w="2520" w:type="dxa"/>
            <w:tcBorders>
              <w:top w:val="single" w:sz="4" w:space="0" w:color="7F7F7F"/>
              <w:left w:val="single" w:sz="4" w:space="0" w:color="7F7F7F"/>
              <w:bottom w:val="single" w:sz="4" w:space="0" w:color="7F7F7F"/>
              <w:right w:val="single" w:sz="4" w:space="0" w:color="7F7F7F"/>
            </w:tcBorders>
          </w:tcPr>
          <w:p w14:paraId="112F0F47" w14:textId="77777777" w:rsidR="00EB20F1" w:rsidRPr="0016636B" w:rsidRDefault="00000000" w:rsidP="00C703ED">
            <w:pPr>
              <w:spacing w:line="259" w:lineRule="auto"/>
              <w:ind w:left="5"/>
              <w:jc w:val="center"/>
              <w:rPr>
                <w:color w:val="000000" w:themeColor="text1"/>
              </w:rPr>
            </w:pPr>
            <w:r w:rsidRPr="0016636B">
              <w:rPr>
                <w:color w:val="000000" w:themeColor="text1"/>
              </w:rPr>
              <w:t>Actual for the academic year</w:t>
            </w:r>
          </w:p>
        </w:tc>
      </w:tr>
      <w:tr w:rsidR="00C206C9" w:rsidRPr="0016636B" w14:paraId="77B03F0A" w14:textId="77777777" w:rsidTr="006226F0">
        <w:trPr>
          <w:trHeight w:val="382"/>
          <w:jc w:val="center"/>
        </w:trPr>
        <w:tc>
          <w:tcPr>
            <w:tcW w:w="2515" w:type="dxa"/>
            <w:tcBorders>
              <w:top w:val="single" w:sz="4" w:space="0" w:color="7F7F7F"/>
              <w:left w:val="single" w:sz="4" w:space="0" w:color="7F7F7F"/>
              <w:bottom w:val="single" w:sz="4" w:space="0" w:color="7F7F7F"/>
              <w:right w:val="single" w:sz="4" w:space="0" w:color="7F7F7F"/>
            </w:tcBorders>
          </w:tcPr>
          <w:p w14:paraId="5661F7A9" w14:textId="77777777" w:rsidR="00EB20F1" w:rsidRPr="0016636B" w:rsidRDefault="00000000" w:rsidP="00C703ED">
            <w:pPr>
              <w:spacing w:line="259" w:lineRule="auto"/>
              <w:jc w:val="center"/>
              <w:rPr>
                <w:color w:val="000000" w:themeColor="text1"/>
              </w:rPr>
            </w:pPr>
            <w:r w:rsidRPr="0016636B">
              <w:rPr>
                <w:color w:val="000000" w:themeColor="text1"/>
              </w:rPr>
              <w:t>Books and Supplies</w:t>
            </w:r>
          </w:p>
        </w:tc>
        <w:tc>
          <w:tcPr>
            <w:tcW w:w="2520" w:type="dxa"/>
            <w:tcBorders>
              <w:top w:val="single" w:sz="4" w:space="0" w:color="7F7F7F"/>
              <w:left w:val="single" w:sz="4" w:space="0" w:color="7F7F7F"/>
              <w:bottom w:val="single" w:sz="4" w:space="0" w:color="7F7F7F"/>
              <w:right w:val="single" w:sz="4" w:space="0" w:color="7F7F7F"/>
            </w:tcBorders>
          </w:tcPr>
          <w:p w14:paraId="0766FD71" w14:textId="77777777" w:rsidR="00EB20F1" w:rsidRPr="0016636B" w:rsidRDefault="00000000" w:rsidP="00C703ED">
            <w:pPr>
              <w:spacing w:line="259" w:lineRule="auto"/>
              <w:ind w:left="5"/>
              <w:jc w:val="center"/>
              <w:rPr>
                <w:color w:val="000000" w:themeColor="text1"/>
              </w:rPr>
            </w:pPr>
            <w:r w:rsidRPr="0016636B">
              <w:rPr>
                <w:color w:val="000000" w:themeColor="text1"/>
              </w:rPr>
              <w:t>Actual</w:t>
            </w:r>
          </w:p>
        </w:tc>
        <w:tc>
          <w:tcPr>
            <w:tcW w:w="2520" w:type="dxa"/>
            <w:tcBorders>
              <w:top w:val="single" w:sz="4" w:space="0" w:color="7F7F7F"/>
              <w:left w:val="single" w:sz="4" w:space="0" w:color="7F7F7F"/>
              <w:bottom w:val="single" w:sz="4" w:space="0" w:color="7F7F7F"/>
              <w:right w:val="single" w:sz="4" w:space="0" w:color="7F7F7F"/>
            </w:tcBorders>
          </w:tcPr>
          <w:p w14:paraId="151592DF" w14:textId="77777777" w:rsidR="00EB20F1" w:rsidRPr="0016636B" w:rsidRDefault="00000000" w:rsidP="00C703ED">
            <w:pPr>
              <w:spacing w:line="259" w:lineRule="auto"/>
              <w:ind w:left="5"/>
              <w:jc w:val="center"/>
              <w:rPr>
                <w:color w:val="000000" w:themeColor="text1"/>
              </w:rPr>
            </w:pPr>
            <w:r w:rsidRPr="0016636B">
              <w:rPr>
                <w:color w:val="000000" w:themeColor="text1"/>
              </w:rPr>
              <w:t>Actual</w:t>
            </w:r>
          </w:p>
        </w:tc>
      </w:tr>
      <w:tr w:rsidR="00C206C9" w:rsidRPr="0016636B" w14:paraId="76F34BB4" w14:textId="77777777" w:rsidTr="006226F0">
        <w:trPr>
          <w:trHeight w:val="382"/>
          <w:jc w:val="center"/>
        </w:trPr>
        <w:tc>
          <w:tcPr>
            <w:tcW w:w="2515" w:type="dxa"/>
            <w:tcBorders>
              <w:top w:val="single" w:sz="4" w:space="0" w:color="7F7F7F"/>
              <w:left w:val="single" w:sz="4" w:space="0" w:color="7F7F7F"/>
              <w:bottom w:val="single" w:sz="4" w:space="0" w:color="7F7F7F"/>
              <w:right w:val="single" w:sz="4" w:space="0" w:color="7F7F7F"/>
            </w:tcBorders>
          </w:tcPr>
          <w:p w14:paraId="3F6F4E28" w14:textId="77777777" w:rsidR="00EB20F1" w:rsidRPr="0016636B" w:rsidRDefault="00000000" w:rsidP="00C703ED">
            <w:pPr>
              <w:spacing w:line="259" w:lineRule="auto"/>
              <w:jc w:val="center"/>
              <w:rPr>
                <w:color w:val="000000" w:themeColor="text1"/>
              </w:rPr>
            </w:pPr>
            <w:r w:rsidRPr="0016636B">
              <w:rPr>
                <w:color w:val="000000" w:themeColor="text1"/>
              </w:rPr>
              <w:t>Room and Board</w:t>
            </w:r>
          </w:p>
        </w:tc>
        <w:tc>
          <w:tcPr>
            <w:tcW w:w="2520" w:type="dxa"/>
            <w:tcBorders>
              <w:top w:val="single" w:sz="4" w:space="0" w:color="7F7F7F"/>
              <w:left w:val="single" w:sz="4" w:space="0" w:color="7F7F7F"/>
              <w:bottom w:val="single" w:sz="4" w:space="0" w:color="7F7F7F"/>
              <w:right w:val="single" w:sz="4" w:space="0" w:color="7F7F7F"/>
            </w:tcBorders>
          </w:tcPr>
          <w:p w14:paraId="2C16212F" w14:textId="77777777" w:rsidR="00EB20F1" w:rsidRPr="0016636B" w:rsidRDefault="00000000" w:rsidP="00C703ED">
            <w:pPr>
              <w:spacing w:line="259" w:lineRule="auto"/>
              <w:ind w:left="5"/>
              <w:jc w:val="center"/>
              <w:rPr>
                <w:color w:val="000000" w:themeColor="text1"/>
              </w:rPr>
            </w:pPr>
            <w:r w:rsidRPr="0016636B">
              <w:rPr>
                <w:color w:val="000000" w:themeColor="text1"/>
              </w:rPr>
              <w:t>$1,277 per month</w:t>
            </w:r>
          </w:p>
        </w:tc>
        <w:tc>
          <w:tcPr>
            <w:tcW w:w="2520" w:type="dxa"/>
            <w:tcBorders>
              <w:top w:val="single" w:sz="4" w:space="0" w:color="7F7F7F"/>
              <w:left w:val="single" w:sz="4" w:space="0" w:color="7F7F7F"/>
              <w:bottom w:val="single" w:sz="4" w:space="0" w:color="7F7F7F"/>
              <w:right w:val="single" w:sz="4" w:space="0" w:color="7F7F7F"/>
            </w:tcBorders>
          </w:tcPr>
          <w:p w14:paraId="6803DAF1" w14:textId="77777777" w:rsidR="00EB20F1" w:rsidRPr="0016636B" w:rsidRDefault="00000000" w:rsidP="00C703ED">
            <w:pPr>
              <w:spacing w:line="259" w:lineRule="auto"/>
              <w:ind w:left="5"/>
              <w:jc w:val="center"/>
              <w:rPr>
                <w:color w:val="000000" w:themeColor="text1"/>
              </w:rPr>
            </w:pPr>
            <w:r w:rsidRPr="0016636B">
              <w:rPr>
                <w:color w:val="000000" w:themeColor="text1"/>
              </w:rPr>
              <w:t>$2,254 per month</w:t>
            </w:r>
          </w:p>
        </w:tc>
      </w:tr>
      <w:tr w:rsidR="00C206C9" w:rsidRPr="0016636B" w14:paraId="2CC48436" w14:textId="77777777" w:rsidTr="006226F0">
        <w:trPr>
          <w:trHeight w:val="382"/>
          <w:jc w:val="center"/>
        </w:trPr>
        <w:tc>
          <w:tcPr>
            <w:tcW w:w="2515" w:type="dxa"/>
            <w:tcBorders>
              <w:top w:val="single" w:sz="4" w:space="0" w:color="7F7F7F"/>
              <w:left w:val="single" w:sz="4" w:space="0" w:color="7F7F7F"/>
              <w:bottom w:val="single" w:sz="4" w:space="0" w:color="7F7F7F"/>
              <w:right w:val="single" w:sz="4" w:space="0" w:color="7F7F7F"/>
            </w:tcBorders>
          </w:tcPr>
          <w:p w14:paraId="6EAC37C4" w14:textId="77777777" w:rsidR="00EB20F1" w:rsidRPr="0016636B" w:rsidRDefault="00000000" w:rsidP="00C703ED">
            <w:pPr>
              <w:spacing w:line="259" w:lineRule="auto"/>
              <w:jc w:val="center"/>
              <w:rPr>
                <w:color w:val="000000" w:themeColor="text1"/>
              </w:rPr>
            </w:pPr>
            <w:r w:rsidRPr="0016636B">
              <w:rPr>
                <w:color w:val="000000" w:themeColor="text1"/>
              </w:rPr>
              <w:t>Transportation</w:t>
            </w:r>
          </w:p>
        </w:tc>
        <w:tc>
          <w:tcPr>
            <w:tcW w:w="2520" w:type="dxa"/>
            <w:tcBorders>
              <w:top w:val="single" w:sz="4" w:space="0" w:color="7F7F7F"/>
              <w:left w:val="single" w:sz="4" w:space="0" w:color="7F7F7F"/>
              <w:bottom w:val="single" w:sz="4" w:space="0" w:color="7F7F7F"/>
              <w:right w:val="single" w:sz="4" w:space="0" w:color="7F7F7F"/>
            </w:tcBorders>
          </w:tcPr>
          <w:p w14:paraId="5FE45250" w14:textId="77777777" w:rsidR="00EB20F1" w:rsidRPr="0016636B" w:rsidRDefault="00000000" w:rsidP="00C703ED">
            <w:pPr>
              <w:spacing w:line="259" w:lineRule="auto"/>
              <w:ind w:left="5"/>
              <w:jc w:val="center"/>
              <w:rPr>
                <w:color w:val="000000" w:themeColor="text1"/>
              </w:rPr>
            </w:pPr>
            <w:r w:rsidRPr="0016636B">
              <w:rPr>
                <w:color w:val="000000" w:themeColor="text1"/>
              </w:rPr>
              <w:t>$199 per month</w:t>
            </w:r>
          </w:p>
        </w:tc>
        <w:tc>
          <w:tcPr>
            <w:tcW w:w="2520" w:type="dxa"/>
            <w:tcBorders>
              <w:top w:val="single" w:sz="4" w:space="0" w:color="7F7F7F"/>
              <w:left w:val="single" w:sz="4" w:space="0" w:color="7F7F7F"/>
              <w:bottom w:val="single" w:sz="4" w:space="0" w:color="7F7F7F"/>
              <w:right w:val="single" w:sz="4" w:space="0" w:color="7F7F7F"/>
            </w:tcBorders>
          </w:tcPr>
          <w:p w14:paraId="5536A77F" w14:textId="77777777" w:rsidR="00EB20F1" w:rsidRPr="0016636B" w:rsidRDefault="00000000" w:rsidP="00C703ED">
            <w:pPr>
              <w:spacing w:line="259" w:lineRule="auto"/>
              <w:ind w:left="5"/>
              <w:jc w:val="center"/>
              <w:rPr>
                <w:color w:val="000000" w:themeColor="text1"/>
              </w:rPr>
            </w:pPr>
            <w:r w:rsidRPr="0016636B">
              <w:rPr>
                <w:color w:val="000000" w:themeColor="text1"/>
              </w:rPr>
              <w:t>$218 per month</w:t>
            </w:r>
          </w:p>
        </w:tc>
      </w:tr>
      <w:tr w:rsidR="00C206C9" w:rsidRPr="0016636B" w14:paraId="46418EA0" w14:textId="77777777" w:rsidTr="006226F0">
        <w:trPr>
          <w:trHeight w:val="382"/>
          <w:jc w:val="center"/>
        </w:trPr>
        <w:tc>
          <w:tcPr>
            <w:tcW w:w="2515" w:type="dxa"/>
            <w:tcBorders>
              <w:top w:val="single" w:sz="4" w:space="0" w:color="7F7F7F"/>
              <w:left w:val="single" w:sz="4" w:space="0" w:color="7F7F7F"/>
              <w:bottom w:val="single" w:sz="4" w:space="0" w:color="7F7F7F"/>
              <w:right w:val="single" w:sz="4" w:space="0" w:color="7F7F7F"/>
            </w:tcBorders>
          </w:tcPr>
          <w:p w14:paraId="0A10D3A0" w14:textId="77777777" w:rsidR="00EB20F1" w:rsidRPr="0016636B" w:rsidRDefault="00000000" w:rsidP="00C703ED">
            <w:pPr>
              <w:spacing w:line="259" w:lineRule="auto"/>
              <w:jc w:val="center"/>
              <w:rPr>
                <w:color w:val="000000" w:themeColor="text1"/>
              </w:rPr>
            </w:pPr>
            <w:r w:rsidRPr="0016636B">
              <w:rPr>
                <w:color w:val="000000" w:themeColor="text1"/>
              </w:rPr>
              <w:t>Personal</w:t>
            </w:r>
          </w:p>
        </w:tc>
        <w:tc>
          <w:tcPr>
            <w:tcW w:w="2520" w:type="dxa"/>
            <w:tcBorders>
              <w:top w:val="single" w:sz="4" w:space="0" w:color="7F7F7F"/>
              <w:left w:val="single" w:sz="4" w:space="0" w:color="7F7F7F"/>
              <w:bottom w:val="single" w:sz="4" w:space="0" w:color="7F7F7F"/>
              <w:right w:val="single" w:sz="4" w:space="0" w:color="7F7F7F"/>
            </w:tcBorders>
          </w:tcPr>
          <w:p w14:paraId="429369F5" w14:textId="77777777" w:rsidR="00EB20F1" w:rsidRPr="0016636B" w:rsidRDefault="00000000" w:rsidP="00C703ED">
            <w:pPr>
              <w:spacing w:line="259" w:lineRule="auto"/>
              <w:ind w:left="5"/>
              <w:jc w:val="center"/>
              <w:rPr>
                <w:color w:val="000000" w:themeColor="text1"/>
              </w:rPr>
            </w:pPr>
            <w:r w:rsidRPr="0016636B">
              <w:rPr>
                <w:color w:val="000000" w:themeColor="text1"/>
              </w:rPr>
              <w:t>$451 per month</w:t>
            </w:r>
          </w:p>
        </w:tc>
        <w:tc>
          <w:tcPr>
            <w:tcW w:w="2520" w:type="dxa"/>
            <w:tcBorders>
              <w:top w:val="single" w:sz="4" w:space="0" w:color="7F7F7F"/>
              <w:left w:val="single" w:sz="4" w:space="0" w:color="7F7F7F"/>
              <w:bottom w:val="single" w:sz="4" w:space="0" w:color="7F7F7F"/>
              <w:right w:val="single" w:sz="4" w:space="0" w:color="7F7F7F"/>
            </w:tcBorders>
          </w:tcPr>
          <w:p w14:paraId="2C54A4C3" w14:textId="77777777" w:rsidR="00EB20F1" w:rsidRPr="0016636B" w:rsidRDefault="00000000" w:rsidP="00C703ED">
            <w:pPr>
              <w:spacing w:line="259" w:lineRule="auto"/>
              <w:ind w:left="5"/>
              <w:jc w:val="center"/>
              <w:rPr>
                <w:color w:val="000000" w:themeColor="text1"/>
              </w:rPr>
            </w:pPr>
            <w:r w:rsidRPr="0016636B">
              <w:rPr>
                <w:color w:val="000000" w:themeColor="text1"/>
              </w:rPr>
              <w:t>$552 per month</w:t>
            </w:r>
          </w:p>
        </w:tc>
      </w:tr>
      <w:tr w:rsidR="00C206C9" w:rsidRPr="0016636B" w14:paraId="6666DBE9" w14:textId="77777777" w:rsidTr="006226F0">
        <w:trPr>
          <w:trHeight w:val="654"/>
          <w:jc w:val="center"/>
        </w:trPr>
        <w:tc>
          <w:tcPr>
            <w:tcW w:w="2515" w:type="dxa"/>
            <w:tcBorders>
              <w:top w:val="single" w:sz="4" w:space="0" w:color="7F7F7F"/>
              <w:left w:val="single" w:sz="4" w:space="0" w:color="7F7F7F"/>
              <w:bottom w:val="single" w:sz="4" w:space="0" w:color="7F7F7F"/>
              <w:right w:val="single" w:sz="4" w:space="0" w:color="7F7F7F"/>
            </w:tcBorders>
          </w:tcPr>
          <w:p w14:paraId="5C097C65" w14:textId="77777777" w:rsidR="00EB20F1" w:rsidRPr="0016636B" w:rsidRDefault="00000000" w:rsidP="00C703ED">
            <w:pPr>
              <w:spacing w:line="259" w:lineRule="auto"/>
              <w:jc w:val="center"/>
              <w:rPr>
                <w:color w:val="000000" w:themeColor="text1"/>
              </w:rPr>
            </w:pPr>
            <w:r w:rsidRPr="0016636B">
              <w:rPr>
                <w:color w:val="000000" w:themeColor="text1"/>
              </w:rPr>
              <w:t>Loan Fees</w:t>
            </w:r>
          </w:p>
        </w:tc>
        <w:tc>
          <w:tcPr>
            <w:tcW w:w="5040" w:type="dxa"/>
            <w:gridSpan w:val="2"/>
            <w:tcBorders>
              <w:top w:val="single" w:sz="4" w:space="0" w:color="7F7F7F"/>
              <w:left w:val="single" w:sz="4" w:space="0" w:color="7F7F7F"/>
              <w:bottom w:val="single" w:sz="4" w:space="0" w:color="7F7F7F"/>
              <w:right w:val="single" w:sz="4" w:space="0" w:color="7F7F7F"/>
            </w:tcBorders>
          </w:tcPr>
          <w:p w14:paraId="72F61A96" w14:textId="77777777" w:rsidR="00EB20F1" w:rsidRPr="0016636B" w:rsidRDefault="00000000" w:rsidP="00C703ED">
            <w:pPr>
              <w:spacing w:line="259" w:lineRule="auto"/>
              <w:ind w:left="5"/>
              <w:jc w:val="center"/>
              <w:rPr>
                <w:color w:val="000000" w:themeColor="text1"/>
              </w:rPr>
            </w:pPr>
            <w:r w:rsidRPr="0016636B">
              <w:rPr>
                <w:color w:val="000000" w:themeColor="text1"/>
              </w:rPr>
              <w:t>Student loan borrowers with average loan origination and insurance</w:t>
            </w:r>
          </w:p>
        </w:tc>
      </w:tr>
      <w:tr w:rsidR="00C206C9" w:rsidRPr="0016636B" w14:paraId="3951278C" w14:textId="77777777" w:rsidTr="006226F0">
        <w:trPr>
          <w:trHeight w:val="1134"/>
          <w:jc w:val="center"/>
        </w:trPr>
        <w:tc>
          <w:tcPr>
            <w:tcW w:w="2515" w:type="dxa"/>
            <w:tcBorders>
              <w:top w:val="single" w:sz="4" w:space="0" w:color="7F7F7F"/>
              <w:left w:val="single" w:sz="4" w:space="0" w:color="7F7F7F"/>
              <w:bottom w:val="single" w:sz="4" w:space="0" w:color="7F7F7F"/>
              <w:right w:val="single" w:sz="4" w:space="0" w:color="7F7F7F"/>
            </w:tcBorders>
          </w:tcPr>
          <w:p w14:paraId="130F5762" w14:textId="77777777" w:rsidR="00EB20F1" w:rsidRPr="0016636B" w:rsidRDefault="00000000" w:rsidP="00C703ED">
            <w:pPr>
              <w:spacing w:line="259" w:lineRule="auto"/>
              <w:jc w:val="center"/>
              <w:rPr>
                <w:color w:val="000000" w:themeColor="text1"/>
              </w:rPr>
            </w:pPr>
            <w:r w:rsidRPr="0016636B">
              <w:rPr>
                <w:color w:val="000000" w:themeColor="text1"/>
              </w:rPr>
              <w:t>Child Dependent Care</w:t>
            </w:r>
          </w:p>
        </w:tc>
        <w:tc>
          <w:tcPr>
            <w:tcW w:w="5040" w:type="dxa"/>
            <w:gridSpan w:val="2"/>
            <w:tcBorders>
              <w:top w:val="single" w:sz="4" w:space="0" w:color="7F7F7F"/>
              <w:left w:val="single" w:sz="4" w:space="0" w:color="7F7F7F"/>
              <w:bottom w:val="single" w:sz="4" w:space="0" w:color="7F7F7F"/>
              <w:right w:val="single" w:sz="4" w:space="0" w:color="7F7F7F"/>
            </w:tcBorders>
          </w:tcPr>
          <w:p w14:paraId="4E9806FE" w14:textId="77777777" w:rsidR="00EB20F1" w:rsidRPr="0016636B" w:rsidRDefault="00000000" w:rsidP="00C703ED">
            <w:pPr>
              <w:spacing w:line="259" w:lineRule="auto"/>
              <w:ind w:left="5" w:right="58"/>
              <w:jc w:val="center"/>
              <w:rPr>
                <w:color w:val="000000" w:themeColor="text1"/>
              </w:rPr>
            </w:pPr>
            <w:r w:rsidRPr="0016636B">
              <w:rPr>
                <w:color w:val="000000" w:themeColor="text1"/>
              </w:rPr>
              <w:t>Financial Aid Professional Judgement Required - Reasonable expenses with adequate documentation by the student, dependent upon age &amp; # of children.</w:t>
            </w:r>
          </w:p>
        </w:tc>
      </w:tr>
      <w:tr w:rsidR="00C206C9" w:rsidRPr="0016636B" w14:paraId="2BCCD743" w14:textId="77777777" w:rsidTr="006226F0">
        <w:trPr>
          <w:trHeight w:val="431"/>
          <w:jc w:val="center"/>
        </w:trPr>
        <w:tc>
          <w:tcPr>
            <w:tcW w:w="2515" w:type="dxa"/>
            <w:tcBorders>
              <w:top w:val="single" w:sz="4" w:space="0" w:color="7F7F7F"/>
              <w:left w:val="single" w:sz="4" w:space="0" w:color="7F7F7F"/>
              <w:bottom w:val="single" w:sz="4" w:space="0" w:color="7F7F7F"/>
              <w:right w:val="single" w:sz="4" w:space="0" w:color="7F7F7F"/>
            </w:tcBorders>
          </w:tcPr>
          <w:p w14:paraId="79670790" w14:textId="77777777" w:rsidR="00EB20F1" w:rsidRPr="0016636B" w:rsidRDefault="00000000" w:rsidP="00C703ED">
            <w:pPr>
              <w:spacing w:line="259" w:lineRule="auto"/>
              <w:jc w:val="center"/>
              <w:rPr>
                <w:color w:val="000000" w:themeColor="text1"/>
              </w:rPr>
            </w:pPr>
            <w:r w:rsidRPr="0016636B">
              <w:rPr>
                <w:b/>
                <w:color w:val="000000" w:themeColor="text1"/>
              </w:rPr>
              <w:t>2023/24</w:t>
            </w:r>
          </w:p>
        </w:tc>
        <w:tc>
          <w:tcPr>
            <w:tcW w:w="2520" w:type="dxa"/>
            <w:tcBorders>
              <w:top w:val="single" w:sz="4" w:space="0" w:color="7F7F7F"/>
              <w:left w:val="single" w:sz="4" w:space="0" w:color="7F7F7F"/>
              <w:bottom w:val="single" w:sz="4" w:space="0" w:color="7F7F7F"/>
              <w:right w:val="single" w:sz="4" w:space="0" w:color="7F7F7F"/>
            </w:tcBorders>
          </w:tcPr>
          <w:p w14:paraId="009A1A20" w14:textId="77777777" w:rsidR="00EB20F1" w:rsidRPr="0016636B" w:rsidRDefault="00000000" w:rsidP="00C703ED">
            <w:pPr>
              <w:spacing w:line="259" w:lineRule="auto"/>
              <w:ind w:left="5"/>
              <w:jc w:val="center"/>
              <w:rPr>
                <w:color w:val="000000" w:themeColor="text1"/>
              </w:rPr>
            </w:pPr>
            <w:r w:rsidRPr="0016636B">
              <w:rPr>
                <w:b/>
                <w:color w:val="000000" w:themeColor="text1"/>
              </w:rPr>
              <w:t>With Parent</w:t>
            </w:r>
          </w:p>
        </w:tc>
        <w:tc>
          <w:tcPr>
            <w:tcW w:w="2520" w:type="dxa"/>
            <w:tcBorders>
              <w:top w:val="single" w:sz="4" w:space="0" w:color="7F7F7F"/>
              <w:left w:val="single" w:sz="4" w:space="0" w:color="7F7F7F"/>
              <w:bottom w:val="single" w:sz="4" w:space="0" w:color="7F7F7F"/>
              <w:right w:val="single" w:sz="4" w:space="0" w:color="7F7F7F"/>
            </w:tcBorders>
          </w:tcPr>
          <w:p w14:paraId="32E8E603" w14:textId="77777777" w:rsidR="00EB20F1" w:rsidRPr="0016636B" w:rsidRDefault="00000000" w:rsidP="00C703ED">
            <w:pPr>
              <w:spacing w:line="259" w:lineRule="auto"/>
              <w:ind w:left="5"/>
              <w:jc w:val="center"/>
              <w:rPr>
                <w:color w:val="000000" w:themeColor="text1"/>
              </w:rPr>
            </w:pPr>
            <w:r w:rsidRPr="0016636B">
              <w:rPr>
                <w:b/>
                <w:color w:val="000000" w:themeColor="text1"/>
              </w:rPr>
              <w:t>Without Parent</w:t>
            </w:r>
          </w:p>
        </w:tc>
      </w:tr>
      <w:tr w:rsidR="00C206C9" w:rsidRPr="0016636B" w14:paraId="68E31AFB" w14:textId="77777777" w:rsidTr="006226F0">
        <w:trPr>
          <w:trHeight w:val="654"/>
          <w:jc w:val="center"/>
        </w:trPr>
        <w:tc>
          <w:tcPr>
            <w:tcW w:w="2515" w:type="dxa"/>
            <w:tcBorders>
              <w:top w:val="single" w:sz="4" w:space="0" w:color="7F7F7F"/>
              <w:left w:val="single" w:sz="4" w:space="0" w:color="7F7F7F"/>
              <w:bottom w:val="single" w:sz="4" w:space="0" w:color="7F7F7F"/>
              <w:right w:val="single" w:sz="4" w:space="0" w:color="7F7F7F"/>
            </w:tcBorders>
          </w:tcPr>
          <w:p w14:paraId="6C6ADFF8" w14:textId="77777777" w:rsidR="00EB20F1" w:rsidRPr="0016636B" w:rsidRDefault="00000000" w:rsidP="00C703ED">
            <w:pPr>
              <w:spacing w:line="259" w:lineRule="auto"/>
              <w:jc w:val="center"/>
              <w:rPr>
                <w:color w:val="000000" w:themeColor="text1"/>
              </w:rPr>
            </w:pPr>
            <w:r w:rsidRPr="0016636B">
              <w:rPr>
                <w:color w:val="000000" w:themeColor="text1"/>
              </w:rPr>
              <w:t>Tuition and Fees</w:t>
            </w:r>
          </w:p>
        </w:tc>
        <w:tc>
          <w:tcPr>
            <w:tcW w:w="2520" w:type="dxa"/>
            <w:tcBorders>
              <w:top w:val="single" w:sz="4" w:space="0" w:color="7F7F7F"/>
              <w:left w:val="single" w:sz="4" w:space="0" w:color="7F7F7F"/>
              <w:bottom w:val="single" w:sz="4" w:space="0" w:color="7F7F7F"/>
              <w:right w:val="single" w:sz="4" w:space="0" w:color="7F7F7F"/>
            </w:tcBorders>
          </w:tcPr>
          <w:p w14:paraId="5B1F1F3F" w14:textId="77777777" w:rsidR="00EB20F1" w:rsidRPr="0016636B" w:rsidRDefault="00000000" w:rsidP="00C703ED">
            <w:pPr>
              <w:spacing w:line="259" w:lineRule="auto"/>
              <w:ind w:left="5"/>
              <w:jc w:val="center"/>
              <w:rPr>
                <w:color w:val="000000" w:themeColor="text1"/>
              </w:rPr>
            </w:pPr>
            <w:r w:rsidRPr="0016636B">
              <w:rPr>
                <w:color w:val="000000" w:themeColor="text1"/>
              </w:rPr>
              <w:t>Actual for the academic year</w:t>
            </w:r>
          </w:p>
        </w:tc>
        <w:tc>
          <w:tcPr>
            <w:tcW w:w="2520" w:type="dxa"/>
            <w:tcBorders>
              <w:top w:val="single" w:sz="4" w:space="0" w:color="7F7F7F"/>
              <w:left w:val="single" w:sz="4" w:space="0" w:color="7F7F7F"/>
              <w:bottom w:val="single" w:sz="4" w:space="0" w:color="7F7F7F"/>
              <w:right w:val="single" w:sz="4" w:space="0" w:color="7F7F7F"/>
            </w:tcBorders>
          </w:tcPr>
          <w:p w14:paraId="53FE9691" w14:textId="77777777" w:rsidR="00EB20F1" w:rsidRPr="0016636B" w:rsidRDefault="00000000" w:rsidP="00C703ED">
            <w:pPr>
              <w:spacing w:line="259" w:lineRule="auto"/>
              <w:ind w:left="5"/>
              <w:jc w:val="center"/>
              <w:rPr>
                <w:color w:val="000000" w:themeColor="text1"/>
              </w:rPr>
            </w:pPr>
            <w:r w:rsidRPr="0016636B">
              <w:rPr>
                <w:color w:val="000000" w:themeColor="text1"/>
              </w:rPr>
              <w:t>Actual for the academic year</w:t>
            </w:r>
          </w:p>
        </w:tc>
      </w:tr>
      <w:tr w:rsidR="00C206C9" w:rsidRPr="0016636B" w14:paraId="7DAE58E6" w14:textId="77777777" w:rsidTr="006226F0">
        <w:trPr>
          <w:trHeight w:val="382"/>
          <w:jc w:val="center"/>
        </w:trPr>
        <w:tc>
          <w:tcPr>
            <w:tcW w:w="2515" w:type="dxa"/>
            <w:tcBorders>
              <w:top w:val="single" w:sz="4" w:space="0" w:color="7F7F7F"/>
              <w:left w:val="single" w:sz="4" w:space="0" w:color="7F7F7F"/>
              <w:bottom w:val="single" w:sz="4" w:space="0" w:color="7F7F7F"/>
              <w:right w:val="single" w:sz="4" w:space="0" w:color="7F7F7F"/>
            </w:tcBorders>
          </w:tcPr>
          <w:p w14:paraId="6B8EF502" w14:textId="77777777" w:rsidR="00EB20F1" w:rsidRPr="0016636B" w:rsidRDefault="00000000" w:rsidP="00C703ED">
            <w:pPr>
              <w:spacing w:line="259" w:lineRule="auto"/>
              <w:jc w:val="center"/>
              <w:rPr>
                <w:color w:val="000000" w:themeColor="text1"/>
              </w:rPr>
            </w:pPr>
            <w:r w:rsidRPr="0016636B">
              <w:rPr>
                <w:color w:val="000000" w:themeColor="text1"/>
              </w:rPr>
              <w:t>Books and Supplies</w:t>
            </w:r>
          </w:p>
        </w:tc>
        <w:tc>
          <w:tcPr>
            <w:tcW w:w="2520" w:type="dxa"/>
            <w:tcBorders>
              <w:top w:val="single" w:sz="4" w:space="0" w:color="7F7F7F"/>
              <w:left w:val="single" w:sz="4" w:space="0" w:color="7F7F7F"/>
              <w:bottom w:val="single" w:sz="4" w:space="0" w:color="7F7F7F"/>
              <w:right w:val="single" w:sz="4" w:space="0" w:color="7F7F7F"/>
            </w:tcBorders>
          </w:tcPr>
          <w:p w14:paraId="665A4828" w14:textId="77777777" w:rsidR="00EB20F1" w:rsidRPr="0016636B" w:rsidRDefault="00000000" w:rsidP="00C703ED">
            <w:pPr>
              <w:spacing w:line="259" w:lineRule="auto"/>
              <w:ind w:left="5"/>
              <w:jc w:val="center"/>
              <w:rPr>
                <w:color w:val="000000" w:themeColor="text1"/>
              </w:rPr>
            </w:pPr>
            <w:r w:rsidRPr="0016636B">
              <w:rPr>
                <w:color w:val="000000" w:themeColor="text1"/>
              </w:rPr>
              <w:t>Actual</w:t>
            </w:r>
          </w:p>
        </w:tc>
        <w:tc>
          <w:tcPr>
            <w:tcW w:w="2520" w:type="dxa"/>
            <w:tcBorders>
              <w:top w:val="single" w:sz="4" w:space="0" w:color="7F7F7F"/>
              <w:left w:val="single" w:sz="4" w:space="0" w:color="7F7F7F"/>
              <w:bottom w:val="single" w:sz="4" w:space="0" w:color="7F7F7F"/>
              <w:right w:val="single" w:sz="4" w:space="0" w:color="7F7F7F"/>
            </w:tcBorders>
          </w:tcPr>
          <w:p w14:paraId="308F1F3E" w14:textId="77777777" w:rsidR="00EB20F1" w:rsidRPr="0016636B" w:rsidRDefault="00000000" w:rsidP="00C703ED">
            <w:pPr>
              <w:spacing w:line="259" w:lineRule="auto"/>
              <w:ind w:left="5"/>
              <w:jc w:val="center"/>
              <w:rPr>
                <w:color w:val="000000" w:themeColor="text1"/>
              </w:rPr>
            </w:pPr>
            <w:r w:rsidRPr="0016636B">
              <w:rPr>
                <w:color w:val="000000" w:themeColor="text1"/>
              </w:rPr>
              <w:t>Actual</w:t>
            </w:r>
          </w:p>
        </w:tc>
      </w:tr>
      <w:tr w:rsidR="00C206C9" w:rsidRPr="0016636B" w14:paraId="2871284D" w14:textId="77777777" w:rsidTr="006226F0">
        <w:trPr>
          <w:trHeight w:val="382"/>
          <w:jc w:val="center"/>
        </w:trPr>
        <w:tc>
          <w:tcPr>
            <w:tcW w:w="2515" w:type="dxa"/>
            <w:tcBorders>
              <w:top w:val="single" w:sz="4" w:space="0" w:color="7F7F7F"/>
              <w:left w:val="single" w:sz="4" w:space="0" w:color="7F7F7F"/>
              <w:bottom w:val="single" w:sz="4" w:space="0" w:color="7F7F7F"/>
              <w:right w:val="single" w:sz="4" w:space="0" w:color="7F7F7F"/>
            </w:tcBorders>
          </w:tcPr>
          <w:p w14:paraId="2495656B" w14:textId="77777777" w:rsidR="00EB20F1" w:rsidRPr="0016636B" w:rsidRDefault="00000000" w:rsidP="00C703ED">
            <w:pPr>
              <w:spacing w:line="259" w:lineRule="auto"/>
              <w:jc w:val="center"/>
              <w:rPr>
                <w:color w:val="000000" w:themeColor="text1"/>
              </w:rPr>
            </w:pPr>
            <w:r w:rsidRPr="0016636B">
              <w:rPr>
                <w:color w:val="000000" w:themeColor="text1"/>
              </w:rPr>
              <w:t>Room and Board</w:t>
            </w:r>
          </w:p>
        </w:tc>
        <w:tc>
          <w:tcPr>
            <w:tcW w:w="2520" w:type="dxa"/>
            <w:tcBorders>
              <w:top w:val="single" w:sz="4" w:space="0" w:color="7F7F7F"/>
              <w:left w:val="single" w:sz="4" w:space="0" w:color="7F7F7F"/>
              <w:bottom w:val="single" w:sz="4" w:space="0" w:color="7F7F7F"/>
              <w:right w:val="single" w:sz="4" w:space="0" w:color="7F7F7F"/>
            </w:tcBorders>
          </w:tcPr>
          <w:p w14:paraId="12608913" w14:textId="77777777" w:rsidR="00EB20F1" w:rsidRPr="0016636B" w:rsidRDefault="00000000" w:rsidP="00C703ED">
            <w:pPr>
              <w:spacing w:line="259" w:lineRule="auto"/>
              <w:ind w:left="5"/>
              <w:jc w:val="center"/>
              <w:rPr>
                <w:color w:val="000000" w:themeColor="text1"/>
              </w:rPr>
            </w:pPr>
            <w:r w:rsidRPr="0016636B">
              <w:rPr>
                <w:color w:val="000000" w:themeColor="text1"/>
              </w:rPr>
              <w:t>$1,125 per month</w:t>
            </w:r>
          </w:p>
        </w:tc>
        <w:tc>
          <w:tcPr>
            <w:tcW w:w="2520" w:type="dxa"/>
            <w:tcBorders>
              <w:top w:val="single" w:sz="4" w:space="0" w:color="7F7F7F"/>
              <w:left w:val="single" w:sz="4" w:space="0" w:color="7F7F7F"/>
              <w:bottom w:val="single" w:sz="4" w:space="0" w:color="7F7F7F"/>
              <w:right w:val="single" w:sz="4" w:space="0" w:color="7F7F7F"/>
            </w:tcBorders>
          </w:tcPr>
          <w:p w14:paraId="1C775128" w14:textId="77777777" w:rsidR="00EB20F1" w:rsidRPr="0016636B" w:rsidRDefault="00000000" w:rsidP="00C703ED">
            <w:pPr>
              <w:spacing w:line="259" w:lineRule="auto"/>
              <w:ind w:left="5"/>
              <w:jc w:val="center"/>
              <w:rPr>
                <w:color w:val="000000" w:themeColor="text1"/>
              </w:rPr>
            </w:pPr>
            <w:r w:rsidRPr="0016636B">
              <w:rPr>
                <w:color w:val="000000" w:themeColor="text1"/>
              </w:rPr>
              <w:t>$2,159 per month</w:t>
            </w:r>
          </w:p>
        </w:tc>
      </w:tr>
      <w:tr w:rsidR="00C206C9" w:rsidRPr="0016636B" w14:paraId="6F50BF15" w14:textId="77777777" w:rsidTr="006226F0">
        <w:trPr>
          <w:trHeight w:val="382"/>
          <w:jc w:val="center"/>
        </w:trPr>
        <w:tc>
          <w:tcPr>
            <w:tcW w:w="2515" w:type="dxa"/>
            <w:tcBorders>
              <w:top w:val="single" w:sz="4" w:space="0" w:color="7F7F7F"/>
              <w:left w:val="single" w:sz="4" w:space="0" w:color="7F7F7F"/>
              <w:bottom w:val="single" w:sz="4" w:space="0" w:color="7F7F7F"/>
              <w:right w:val="single" w:sz="4" w:space="0" w:color="7F7F7F"/>
            </w:tcBorders>
          </w:tcPr>
          <w:p w14:paraId="1823D15D" w14:textId="77777777" w:rsidR="00EB20F1" w:rsidRPr="0016636B" w:rsidRDefault="00000000" w:rsidP="00C703ED">
            <w:pPr>
              <w:spacing w:line="259" w:lineRule="auto"/>
              <w:jc w:val="center"/>
              <w:rPr>
                <w:color w:val="000000" w:themeColor="text1"/>
              </w:rPr>
            </w:pPr>
            <w:r w:rsidRPr="0016636B">
              <w:rPr>
                <w:color w:val="000000" w:themeColor="text1"/>
              </w:rPr>
              <w:t>Transportation</w:t>
            </w:r>
          </w:p>
        </w:tc>
        <w:tc>
          <w:tcPr>
            <w:tcW w:w="2520" w:type="dxa"/>
            <w:tcBorders>
              <w:top w:val="single" w:sz="4" w:space="0" w:color="7F7F7F"/>
              <w:left w:val="single" w:sz="4" w:space="0" w:color="7F7F7F"/>
              <w:bottom w:val="single" w:sz="4" w:space="0" w:color="7F7F7F"/>
              <w:right w:val="single" w:sz="4" w:space="0" w:color="7F7F7F"/>
            </w:tcBorders>
          </w:tcPr>
          <w:p w14:paraId="3123A9E3" w14:textId="77777777" w:rsidR="00EB20F1" w:rsidRPr="0016636B" w:rsidRDefault="00000000" w:rsidP="00C703ED">
            <w:pPr>
              <w:spacing w:line="259" w:lineRule="auto"/>
              <w:ind w:left="5"/>
              <w:jc w:val="center"/>
              <w:rPr>
                <w:color w:val="000000" w:themeColor="text1"/>
              </w:rPr>
            </w:pPr>
            <w:r w:rsidRPr="0016636B">
              <w:rPr>
                <w:color w:val="000000" w:themeColor="text1"/>
              </w:rPr>
              <w:t>$179 per month</w:t>
            </w:r>
          </w:p>
        </w:tc>
        <w:tc>
          <w:tcPr>
            <w:tcW w:w="2520" w:type="dxa"/>
            <w:tcBorders>
              <w:top w:val="single" w:sz="4" w:space="0" w:color="7F7F7F"/>
              <w:left w:val="single" w:sz="4" w:space="0" w:color="7F7F7F"/>
              <w:bottom w:val="single" w:sz="4" w:space="0" w:color="7F7F7F"/>
              <w:right w:val="single" w:sz="4" w:space="0" w:color="7F7F7F"/>
            </w:tcBorders>
          </w:tcPr>
          <w:p w14:paraId="40393FC8" w14:textId="77777777" w:rsidR="00EB20F1" w:rsidRPr="0016636B" w:rsidRDefault="00000000" w:rsidP="00C703ED">
            <w:pPr>
              <w:spacing w:line="259" w:lineRule="auto"/>
              <w:ind w:left="5"/>
              <w:jc w:val="center"/>
              <w:rPr>
                <w:color w:val="000000" w:themeColor="text1"/>
              </w:rPr>
            </w:pPr>
            <w:r w:rsidRPr="0016636B">
              <w:rPr>
                <w:color w:val="000000" w:themeColor="text1"/>
              </w:rPr>
              <w:t>$196 per month</w:t>
            </w:r>
          </w:p>
        </w:tc>
      </w:tr>
      <w:tr w:rsidR="00C206C9" w:rsidRPr="0016636B" w14:paraId="7E971764" w14:textId="77777777" w:rsidTr="006226F0">
        <w:trPr>
          <w:trHeight w:val="382"/>
          <w:jc w:val="center"/>
        </w:trPr>
        <w:tc>
          <w:tcPr>
            <w:tcW w:w="2515" w:type="dxa"/>
            <w:tcBorders>
              <w:top w:val="single" w:sz="4" w:space="0" w:color="7F7F7F"/>
              <w:left w:val="single" w:sz="4" w:space="0" w:color="7F7F7F"/>
              <w:bottom w:val="single" w:sz="4" w:space="0" w:color="7F7F7F"/>
              <w:right w:val="single" w:sz="4" w:space="0" w:color="7F7F7F"/>
            </w:tcBorders>
          </w:tcPr>
          <w:p w14:paraId="07BF8A42" w14:textId="77777777" w:rsidR="00EB20F1" w:rsidRPr="0016636B" w:rsidRDefault="00000000" w:rsidP="00C703ED">
            <w:pPr>
              <w:spacing w:line="259" w:lineRule="auto"/>
              <w:jc w:val="center"/>
              <w:rPr>
                <w:color w:val="000000" w:themeColor="text1"/>
              </w:rPr>
            </w:pPr>
            <w:r w:rsidRPr="0016636B">
              <w:rPr>
                <w:color w:val="000000" w:themeColor="text1"/>
              </w:rPr>
              <w:t>Personal</w:t>
            </w:r>
          </w:p>
        </w:tc>
        <w:tc>
          <w:tcPr>
            <w:tcW w:w="2520" w:type="dxa"/>
            <w:tcBorders>
              <w:top w:val="single" w:sz="4" w:space="0" w:color="7F7F7F"/>
              <w:left w:val="single" w:sz="4" w:space="0" w:color="7F7F7F"/>
              <w:bottom w:val="single" w:sz="4" w:space="0" w:color="7F7F7F"/>
              <w:right w:val="single" w:sz="4" w:space="0" w:color="7F7F7F"/>
            </w:tcBorders>
          </w:tcPr>
          <w:p w14:paraId="5A27C2BE" w14:textId="77777777" w:rsidR="00EB20F1" w:rsidRPr="0016636B" w:rsidRDefault="00000000" w:rsidP="00C703ED">
            <w:pPr>
              <w:spacing w:line="259" w:lineRule="auto"/>
              <w:ind w:left="5"/>
              <w:jc w:val="center"/>
              <w:rPr>
                <w:color w:val="000000" w:themeColor="text1"/>
              </w:rPr>
            </w:pPr>
            <w:r w:rsidRPr="0016636B">
              <w:rPr>
                <w:color w:val="000000" w:themeColor="text1"/>
              </w:rPr>
              <w:t>$401 per month</w:t>
            </w:r>
          </w:p>
        </w:tc>
        <w:tc>
          <w:tcPr>
            <w:tcW w:w="2520" w:type="dxa"/>
            <w:tcBorders>
              <w:top w:val="single" w:sz="4" w:space="0" w:color="7F7F7F"/>
              <w:left w:val="single" w:sz="4" w:space="0" w:color="7F7F7F"/>
              <w:bottom w:val="single" w:sz="4" w:space="0" w:color="7F7F7F"/>
              <w:right w:val="single" w:sz="4" w:space="0" w:color="7F7F7F"/>
            </w:tcBorders>
          </w:tcPr>
          <w:p w14:paraId="4266D8C7" w14:textId="77777777" w:rsidR="00EB20F1" w:rsidRPr="0016636B" w:rsidRDefault="00000000" w:rsidP="00C703ED">
            <w:pPr>
              <w:spacing w:line="259" w:lineRule="auto"/>
              <w:ind w:left="5"/>
              <w:jc w:val="center"/>
              <w:rPr>
                <w:color w:val="000000" w:themeColor="text1"/>
              </w:rPr>
            </w:pPr>
            <w:r w:rsidRPr="0016636B">
              <w:rPr>
                <w:color w:val="000000" w:themeColor="text1"/>
              </w:rPr>
              <w:t>$492 per month</w:t>
            </w:r>
          </w:p>
        </w:tc>
      </w:tr>
      <w:tr w:rsidR="00C206C9" w:rsidRPr="0016636B" w14:paraId="12B43DCC" w14:textId="77777777" w:rsidTr="006226F0">
        <w:trPr>
          <w:trHeight w:val="654"/>
          <w:jc w:val="center"/>
        </w:trPr>
        <w:tc>
          <w:tcPr>
            <w:tcW w:w="2515" w:type="dxa"/>
            <w:tcBorders>
              <w:top w:val="single" w:sz="4" w:space="0" w:color="7F7F7F"/>
              <w:left w:val="single" w:sz="4" w:space="0" w:color="7F7F7F"/>
              <w:bottom w:val="single" w:sz="4" w:space="0" w:color="7F7F7F"/>
              <w:right w:val="single" w:sz="4" w:space="0" w:color="7F7F7F"/>
            </w:tcBorders>
          </w:tcPr>
          <w:p w14:paraId="05695403" w14:textId="77777777" w:rsidR="00EB20F1" w:rsidRPr="0016636B" w:rsidRDefault="00000000" w:rsidP="00C703ED">
            <w:pPr>
              <w:spacing w:line="259" w:lineRule="auto"/>
              <w:jc w:val="center"/>
              <w:rPr>
                <w:color w:val="000000" w:themeColor="text1"/>
              </w:rPr>
            </w:pPr>
            <w:r w:rsidRPr="0016636B">
              <w:rPr>
                <w:color w:val="000000" w:themeColor="text1"/>
              </w:rPr>
              <w:t>Loan Fees</w:t>
            </w:r>
          </w:p>
        </w:tc>
        <w:tc>
          <w:tcPr>
            <w:tcW w:w="5040" w:type="dxa"/>
            <w:gridSpan w:val="2"/>
            <w:tcBorders>
              <w:top w:val="single" w:sz="4" w:space="0" w:color="7F7F7F"/>
              <w:left w:val="single" w:sz="4" w:space="0" w:color="7F7F7F"/>
              <w:bottom w:val="single" w:sz="4" w:space="0" w:color="7F7F7F"/>
              <w:right w:val="single" w:sz="4" w:space="0" w:color="7F7F7F"/>
            </w:tcBorders>
          </w:tcPr>
          <w:p w14:paraId="34C8B428" w14:textId="77777777" w:rsidR="00EB20F1" w:rsidRPr="0016636B" w:rsidRDefault="00000000" w:rsidP="00C703ED">
            <w:pPr>
              <w:spacing w:line="259" w:lineRule="auto"/>
              <w:ind w:left="5"/>
              <w:jc w:val="center"/>
              <w:rPr>
                <w:color w:val="000000" w:themeColor="text1"/>
              </w:rPr>
            </w:pPr>
            <w:r w:rsidRPr="0016636B">
              <w:rPr>
                <w:color w:val="000000" w:themeColor="text1"/>
              </w:rPr>
              <w:t>Student loan borrowers with average loan origination and insurance</w:t>
            </w:r>
          </w:p>
        </w:tc>
      </w:tr>
      <w:tr w:rsidR="00EB20F1" w:rsidRPr="0016636B" w14:paraId="77D3954E" w14:textId="77777777" w:rsidTr="006226F0">
        <w:trPr>
          <w:trHeight w:val="1134"/>
          <w:jc w:val="center"/>
        </w:trPr>
        <w:tc>
          <w:tcPr>
            <w:tcW w:w="2515" w:type="dxa"/>
            <w:tcBorders>
              <w:top w:val="single" w:sz="4" w:space="0" w:color="7F7F7F"/>
              <w:left w:val="single" w:sz="4" w:space="0" w:color="7F7F7F"/>
              <w:bottom w:val="single" w:sz="4" w:space="0" w:color="7F7F7F"/>
              <w:right w:val="single" w:sz="4" w:space="0" w:color="7F7F7F"/>
            </w:tcBorders>
          </w:tcPr>
          <w:p w14:paraId="27B377BA" w14:textId="77777777" w:rsidR="00EB20F1" w:rsidRPr="0016636B" w:rsidRDefault="00000000" w:rsidP="00C703ED">
            <w:pPr>
              <w:spacing w:line="259" w:lineRule="auto"/>
              <w:jc w:val="center"/>
              <w:rPr>
                <w:color w:val="000000" w:themeColor="text1"/>
              </w:rPr>
            </w:pPr>
            <w:r w:rsidRPr="0016636B">
              <w:rPr>
                <w:color w:val="000000" w:themeColor="text1"/>
              </w:rPr>
              <w:t>Child Dependent Care</w:t>
            </w:r>
          </w:p>
        </w:tc>
        <w:tc>
          <w:tcPr>
            <w:tcW w:w="5040" w:type="dxa"/>
            <w:gridSpan w:val="2"/>
            <w:tcBorders>
              <w:top w:val="single" w:sz="4" w:space="0" w:color="7F7F7F"/>
              <w:left w:val="single" w:sz="4" w:space="0" w:color="7F7F7F"/>
              <w:bottom w:val="single" w:sz="4" w:space="0" w:color="7F7F7F"/>
              <w:right w:val="single" w:sz="4" w:space="0" w:color="7F7F7F"/>
            </w:tcBorders>
          </w:tcPr>
          <w:p w14:paraId="2B04F263" w14:textId="77777777" w:rsidR="00EB20F1" w:rsidRPr="0016636B" w:rsidRDefault="00000000" w:rsidP="00C703ED">
            <w:pPr>
              <w:spacing w:line="259" w:lineRule="auto"/>
              <w:ind w:left="5" w:right="58"/>
              <w:jc w:val="center"/>
              <w:rPr>
                <w:color w:val="000000" w:themeColor="text1"/>
              </w:rPr>
            </w:pPr>
            <w:r w:rsidRPr="0016636B">
              <w:rPr>
                <w:color w:val="000000" w:themeColor="text1"/>
              </w:rPr>
              <w:t>Financial Aid Professional Judgement Required - Reasonable expenses with adequate documentation by the student, dependent upon age &amp; # of children.</w:t>
            </w:r>
          </w:p>
        </w:tc>
      </w:tr>
    </w:tbl>
    <w:p w14:paraId="6D411593" w14:textId="77777777" w:rsidR="00840854" w:rsidRPr="0016636B" w:rsidRDefault="00840854" w:rsidP="0016636B">
      <w:pPr>
        <w:jc w:val="both"/>
        <w:rPr>
          <w:color w:val="000000" w:themeColor="text1"/>
        </w:rPr>
      </w:pPr>
    </w:p>
    <w:p w14:paraId="59A93A22" w14:textId="77777777" w:rsidR="00C703ED" w:rsidRPr="00C703ED" w:rsidRDefault="00C703ED" w:rsidP="00C703ED">
      <w:bookmarkStart w:id="30" w:name="_Toc206508831"/>
    </w:p>
    <w:p w14:paraId="0B13CD45" w14:textId="1A570897" w:rsidR="00EB20F1" w:rsidRPr="0016636B" w:rsidRDefault="00000000" w:rsidP="0016636B">
      <w:pPr>
        <w:pStyle w:val="Heading2"/>
        <w:spacing w:after="3" w:line="259" w:lineRule="auto"/>
        <w:ind w:left="15"/>
        <w:rPr>
          <w:color w:val="000000" w:themeColor="text1"/>
        </w:rPr>
      </w:pPr>
      <w:r w:rsidRPr="0016636B">
        <w:rPr>
          <w:color w:val="000000" w:themeColor="text1"/>
        </w:rPr>
        <w:t>Military Benefits</w:t>
      </w:r>
      <w:bookmarkEnd w:id="30"/>
      <w:r w:rsidRPr="0016636B">
        <w:rPr>
          <w:color w:val="000000" w:themeColor="text1"/>
        </w:rPr>
        <w:t xml:space="preserve"> </w:t>
      </w:r>
    </w:p>
    <w:p w14:paraId="11B69454" w14:textId="77777777" w:rsidR="00EB20F1" w:rsidRPr="0016636B" w:rsidRDefault="00000000" w:rsidP="0016636B">
      <w:pPr>
        <w:spacing w:after="230"/>
        <w:ind w:left="29" w:right="583"/>
        <w:jc w:val="both"/>
        <w:rPr>
          <w:color w:val="000000" w:themeColor="text1"/>
        </w:rPr>
      </w:pPr>
      <w:r w:rsidRPr="0016636B">
        <w:rPr>
          <w:color w:val="000000" w:themeColor="text1"/>
        </w:rPr>
        <w:t xml:space="preserve">Southern California College of Barber and Beauty (SCCBB) </w:t>
      </w:r>
      <w:proofErr w:type="gramStart"/>
      <w:r w:rsidRPr="0016636B">
        <w:rPr>
          <w:color w:val="000000" w:themeColor="text1"/>
        </w:rPr>
        <w:t>is</w:t>
      </w:r>
      <w:proofErr w:type="gramEnd"/>
      <w:r w:rsidRPr="0016636B">
        <w:rPr>
          <w:color w:val="000000" w:themeColor="text1"/>
        </w:rPr>
        <w:t xml:space="preserve"> pleased to announce that we are approved for Military Benefits. All eligible military veterans, active-duty, national guards, reserves, spouse, or dependents may benefit from financial assistance. We currently participate in: </w:t>
      </w:r>
    </w:p>
    <w:p w14:paraId="24652033" w14:textId="77777777" w:rsidR="00EB20F1" w:rsidRPr="0016636B" w:rsidRDefault="00000000" w:rsidP="0016636B">
      <w:pPr>
        <w:numPr>
          <w:ilvl w:val="0"/>
          <w:numId w:val="8"/>
        </w:numPr>
        <w:spacing w:after="111"/>
        <w:ind w:right="583" w:hanging="360"/>
        <w:jc w:val="both"/>
        <w:rPr>
          <w:color w:val="000000" w:themeColor="text1"/>
        </w:rPr>
      </w:pPr>
      <w:r w:rsidRPr="0016636B">
        <w:rPr>
          <w:color w:val="000000" w:themeColor="text1"/>
        </w:rPr>
        <w:t>Post-9/11 GI Bill® (CH 33)</w:t>
      </w:r>
    </w:p>
    <w:p w14:paraId="56911B85" w14:textId="77777777" w:rsidR="00EB20F1" w:rsidRPr="0016636B" w:rsidRDefault="00000000" w:rsidP="0016636B">
      <w:pPr>
        <w:numPr>
          <w:ilvl w:val="0"/>
          <w:numId w:val="8"/>
        </w:numPr>
        <w:spacing w:after="110"/>
        <w:ind w:right="583" w:hanging="360"/>
        <w:jc w:val="both"/>
        <w:rPr>
          <w:color w:val="000000" w:themeColor="text1"/>
        </w:rPr>
      </w:pPr>
      <w:r w:rsidRPr="0016636B">
        <w:rPr>
          <w:color w:val="000000" w:themeColor="text1"/>
        </w:rPr>
        <w:t>Montgomery GI Bill® (CH 30)</w:t>
      </w:r>
    </w:p>
    <w:p w14:paraId="17D992BD" w14:textId="77777777" w:rsidR="00EB20F1" w:rsidRPr="0016636B" w:rsidRDefault="00000000" w:rsidP="0016636B">
      <w:pPr>
        <w:numPr>
          <w:ilvl w:val="0"/>
          <w:numId w:val="8"/>
        </w:numPr>
        <w:spacing w:after="110"/>
        <w:ind w:right="583" w:hanging="360"/>
        <w:jc w:val="both"/>
        <w:rPr>
          <w:color w:val="000000" w:themeColor="text1"/>
        </w:rPr>
      </w:pPr>
      <w:r w:rsidRPr="0016636B">
        <w:rPr>
          <w:color w:val="000000" w:themeColor="text1"/>
        </w:rPr>
        <w:t>VA Survivors and Dependents Educational Assistance (CH 35)</w:t>
      </w:r>
    </w:p>
    <w:p w14:paraId="10DF12D6" w14:textId="77777777" w:rsidR="00EB20F1" w:rsidRPr="0016636B" w:rsidRDefault="00000000" w:rsidP="0016636B">
      <w:pPr>
        <w:numPr>
          <w:ilvl w:val="0"/>
          <w:numId w:val="8"/>
        </w:numPr>
        <w:spacing w:after="389"/>
        <w:ind w:right="583" w:hanging="360"/>
        <w:jc w:val="both"/>
        <w:rPr>
          <w:color w:val="000000" w:themeColor="text1"/>
        </w:rPr>
      </w:pPr>
      <w:r w:rsidRPr="0016636B">
        <w:rPr>
          <w:color w:val="000000" w:themeColor="text1"/>
        </w:rPr>
        <w:lastRenderedPageBreak/>
        <w:t>Select Reserve GI Bill® (CH 1606)</w:t>
      </w:r>
    </w:p>
    <w:p w14:paraId="58E25BBB" w14:textId="77777777" w:rsidR="00EB20F1" w:rsidRPr="0016636B" w:rsidRDefault="00000000" w:rsidP="0016636B">
      <w:pPr>
        <w:spacing w:after="88"/>
        <w:ind w:left="29" w:right="583"/>
        <w:jc w:val="both"/>
        <w:rPr>
          <w:color w:val="000000" w:themeColor="text1"/>
        </w:rPr>
      </w:pPr>
      <w:r w:rsidRPr="0016636B">
        <w:rPr>
          <w:color w:val="000000" w:themeColor="text1"/>
        </w:rPr>
        <w:t xml:space="preserve">The Barber, Cosmetology, and Esthetician programs are eligible for the military benefits. Our focus is to teach the skills that will make our students the most sought after in the business. This includes being trained in different haircutting techniques, hair coloring, perming, the art of shaving, skin care, facials, business management, marketing, etc. We also teach our students the professional aspect of being a beauty industry leader and how to maintain high customer relations. Southern California College of Barber &amp; Beauty believes that this balanced approach is the formula for success. </w:t>
      </w:r>
    </w:p>
    <w:p w14:paraId="7EE5F36A" w14:textId="77777777" w:rsidR="00EB20F1" w:rsidRPr="0016636B" w:rsidRDefault="00000000" w:rsidP="0016636B">
      <w:pPr>
        <w:spacing w:after="88"/>
        <w:ind w:left="29" w:right="583"/>
        <w:jc w:val="both"/>
        <w:rPr>
          <w:color w:val="000000" w:themeColor="text1"/>
        </w:rPr>
      </w:pPr>
      <w:r w:rsidRPr="0016636B">
        <w:rPr>
          <w:color w:val="000000" w:themeColor="text1"/>
        </w:rPr>
        <w:t xml:space="preserve">SCCBB students who accept Title IV aid in addition to their VA benefits will have their excess Title IV funds released to them upon completing 60% of their scheduled hours for that payment period. </w:t>
      </w:r>
    </w:p>
    <w:p w14:paraId="56B82B95" w14:textId="77777777" w:rsidR="00EB20F1" w:rsidRPr="0016636B" w:rsidRDefault="00000000" w:rsidP="0016636B">
      <w:pPr>
        <w:ind w:left="29" w:right="583"/>
        <w:jc w:val="both"/>
        <w:rPr>
          <w:color w:val="000000" w:themeColor="text1"/>
        </w:rPr>
      </w:pPr>
      <w:r w:rsidRPr="0016636B">
        <w:rPr>
          <w:color w:val="000000" w:themeColor="text1"/>
        </w:rPr>
        <w:t xml:space="preserve">For more information on specific VA programs, refer to the Veteran Information Bulletin (VIB). An annual College Plan (formerly Shopping Sheet) is issued to all prospective VA students. </w:t>
      </w:r>
    </w:p>
    <w:p w14:paraId="726CD98E" w14:textId="77777777" w:rsidR="00EB20F1" w:rsidRPr="0016636B" w:rsidRDefault="00000000" w:rsidP="0016636B">
      <w:pPr>
        <w:spacing w:line="269" w:lineRule="auto"/>
        <w:ind w:left="15" w:right="615" w:hanging="10"/>
        <w:jc w:val="both"/>
        <w:rPr>
          <w:color w:val="000000" w:themeColor="text1"/>
        </w:rPr>
      </w:pPr>
      <w:r w:rsidRPr="0016636B">
        <w:rPr>
          <w:rFonts w:eastAsia="Trebuchet MS"/>
          <w:color w:val="000000" w:themeColor="text1"/>
        </w:rPr>
        <w:t xml:space="preserve">GI Bill® Trademark Terms of Use </w:t>
      </w:r>
    </w:p>
    <w:p w14:paraId="54E3020A" w14:textId="77777777" w:rsidR="00EB20F1" w:rsidRPr="0016636B" w:rsidRDefault="00000000" w:rsidP="0016636B">
      <w:pPr>
        <w:spacing w:line="269" w:lineRule="auto"/>
        <w:ind w:left="15" w:right="615" w:hanging="10"/>
        <w:jc w:val="both"/>
        <w:rPr>
          <w:color w:val="000000" w:themeColor="text1"/>
        </w:rPr>
      </w:pPr>
      <w:r w:rsidRPr="0016636B">
        <w:rPr>
          <w:rFonts w:eastAsia="Trebuchet MS"/>
          <w:color w:val="000000" w:themeColor="text1"/>
        </w:rPr>
        <w:t xml:space="preserve">Third-party use of the trademark is restricted to the education and training institutions eligible to receive VA education benefits, State Approving </w:t>
      </w:r>
    </w:p>
    <w:p w14:paraId="10642ADE" w14:textId="77777777" w:rsidR="00C703ED" w:rsidRDefault="00000000" w:rsidP="00C703ED">
      <w:pPr>
        <w:spacing w:line="269" w:lineRule="auto"/>
        <w:ind w:left="15" w:right="615" w:hanging="10"/>
        <w:jc w:val="both"/>
        <w:rPr>
          <w:rFonts w:eastAsia="Trebuchet MS"/>
          <w:color w:val="000000" w:themeColor="text1"/>
        </w:rPr>
      </w:pPr>
      <w:r w:rsidRPr="0016636B">
        <w:rPr>
          <w:rFonts w:eastAsia="Trebuchet MS"/>
          <w:color w:val="000000" w:themeColor="text1"/>
        </w:rPr>
        <w:t xml:space="preserve">Agencies, and recognized Veterans Service Organizations. Parties not identified are prohibited from using GI Bill® in any manner that directly or indirectly implies a relationship, affiliation, or endorsement with the U.S. Department of Veterans Affairs. Authorized </w:t>
      </w:r>
      <w:proofErr w:type="gramStart"/>
      <w:r w:rsidRPr="0016636B">
        <w:rPr>
          <w:rFonts w:eastAsia="Trebuchet MS"/>
          <w:color w:val="000000" w:themeColor="text1"/>
        </w:rPr>
        <w:t>third-parties</w:t>
      </w:r>
      <w:proofErr w:type="gramEnd"/>
      <w:r w:rsidRPr="0016636B">
        <w:rPr>
          <w:rFonts w:eastAsia="Trebuchet MS"/>
          <w:color w:val="000000" w:themeColor="text1"/>
        </w:rPr>
        <w:t xml:space="preserve"> may use the registered trademark ‘‘GI Bill’’ in print, electronic, radio, digital, or other media as established by the terms of use. The trademark symbol ‘‘®’’ should be placed at the upper right corner of the trademarked phrase in the most prominent place at first usage; such as the title of a brochure, form, or the very top of a Web page and the following trademark attribution notice must be prominently visible: ‘‘GI Bill®’’ is a registered trademark of the U.S. Department of Veterans Affairs (VA). Use of the registered trademark symbol is not required each time the mark appears in a single document or on a Web page. However, the symbol should be prominent on all individual documents and Web pages. Third-party use of the trademark is restricted and subject to the following: 1. The GI Bill® trademark is not to be incorporated or included in company or product names, trademarks, logos or internet domain names. 2. The term ‘‘GI Bill®’’ is to be used solely to promote official VA benefit programs and services and must include the proper trademark symbol. 3. Use of the trademark attribution notice, indicating that the mark and all associated services belong to VA, is required and shall be taken as evidence that use of the mark is in good faith. 4. No entity shall use the GI Bill® trademark in any manner that directly or indirectly implies a relationship, affiliation, or association with VA that does not exist. 5. Disparagement or misrepresentations of VA services through use of the mark, or </w:t>
      </w:r>
      <w:proofErr w:type="gramStart"/>
      <w:r w:rsidRPr="0016636B">
        <w:rPr>
          <w:rFonts w:eastAsia="Trebuchet MS"/>
          <w:color w:val="000000" w:themeColor="text1"/>
        </w:rPr>
        <w:t>by the use of</w:t>
      </w:r>
      <w:proofErr w:type="gramEnd"/>
      <w:r w:rsidRPr="0016636B">
        <w:rPr>
          <w:rFonts w:eastAsia="Trebuchet MS"/>
          <w:color w:val="000000" w:themeColor="text1"/>
        </w:rPr>
        <w:t xml:space="preserve"> confusingly similar wording, are strictly prohibited. </w:t>
      </w:r>
    </w:p>
    <w:p w14:paraId="23D21160" w14:textId="2CECB839" w:rsidR="00EB20F1" w:rsidRPr="0016636B" w:rsidRDefault="00000000" w:rsidP="00C703ED">
      <w:pPr>
        <w:spacing w:after="535" w:line="269" w:lineRule="auto"/>
        <w:ind w:left="15" w:right="615" w:hanging="10"/>
        <w:rPr>
          <w:color w:val="000000" w:themeColor="text1"/>
        </w:rPr>
      </w:pPr>
      <w:r w:rsidRPr="0016636B">
        <w:rPr>
          <w:rFonts w:eastAsia="Trebuchet MS"/>
          <w:color w:val="000000" w:themeColor="text1"/>
        </w:rPr>
        <w:t>For more</w:t>
      </w:r>
      <w:r w:rsidR="00C703ED">
        <w:rPr>
          <w:rFonts w:eastAsia="Trebuchet MS"/>
          <w:color w:val="000000" w:themeColor="text1"/>
        </w:rPr>
        <w:t xml:space="preserve"> </w:t>
      </w:r>
      <w:r w:rsidRPr="0016636B">
        <w:rPr>
          <w:rFonts w:eastAsia="Trebuchet MS"/>
          <w:color w:val="000000" w:themeColor="text1"/>
        </w:rPr>
        <w:t>information, please visit the</w:t>
      </w:r>
      <w:r w:rsidR="00C703ED">
        <w:rPr>
          <w:rFonts w:eastAsia="Trebuchet MS"/>
          <w:color w:val="000000" w:themeColor="text1"/>
        </w:rPr>
        <w:t xml:space="preserve"> </w:t>
      </w:r>
      <w:r w:rsidRPr="0016636B">
        <w:rPr>
          <w:rFonts w:eastAsia="Trebuchet MS"/>
          <w:color w:val="000000" w:themeColor="text1"/>
        </w:rPr>
        <w:t xml:space="preserve">VA website at: </w:t>
      </w:r>
      <w:hyperlink r:id="rId12">
        <w:r w:rsidR="00EB20F1" w:rsidRPr="0016636B">
          <w:rPr>
            <w:rFonts w:eastAsia="Trebuchet MS"/>
            <w:color w:val="000000" w:themeColor="text1"/>
            <w:u w:val="single" w:color="DFC500"/>
          </w:rPr>
          <w:t>https://www.benefits.va.gov/GIBILL/Trademark_Terms_of_Use.asp</w:t>
        </w:r>
      </w:hyperlink>
      <w:r w:rsidRPr="0016636B">
        <w:rPr>
          <w:rFonts w:eastAsia="Trebuchet MS"/>
          <w:color w:val="000000" w:themeColor="text1"/>
        </w:rPr>
        <w:t xml:space="preserve"> </w:t>
      </w:r>
    </w:p>
    <w:p w14:paraId="64AE6847" w14:textId="77777777" w:rsidR="00B64F74" w:rsidRDefault="00B64F74" w:rsidP="0016636B">
      <w:pPr>
        <w:jc w:val="both"/>
        <w:rPr>
          <w:color w:val="000000" w:themeColor="text1"/>
        </w:rPr>
      </w:pPr>
    </w:p>
    <w:p w14:paraId="773E2589" w14:textId="77777777" w:rsidR="00C703ED" w:rsidRDefault="00C703ED" w:rsidP="0016636B">
      <w:pPr>
        <w:jc w:val="both"/>
        <w:rPr>
          <w:color w:val="000000" w:themeColor="text1"/>
        </w:rPr>
      </w:pPr>
    </w:p>
    <w:p w14:paraId="0AEE0C92" w14:textId="77777777" w:rsidR="00C703ED" w:rsidRDefault="00C703ED" w:rsidP="0016636B">
      <w:pPr>
        <w:jc w:val="both"/>
        <w:rPr>
          <w:color w:val="000000" w:themeColor="text1"/>
        </w:rPr>
      </w:pPr>
    </w:p>
    <w:p w14:paraId="2BBA38B3" w14:textId="77777777" w:rsidR="00C703ED" w:rsidRDefault="00C703ED" w:rsidP="0016636B">
      <w:pPr>
        <w:jc w:val="both"/>
        <w:rPr>
          <w:color w:val="000000" w:themeColor="text1"/>
        </w:rPr>
      </w:pPr>
    </w:p>
    <w:p w14:paraId="319C4CFB" w14:textId="77777777" w:rsidR="00C703ED" w:rsidRDefault="00C703ED" w:rsidP="0016636B">
      <w:pPr>
        <w:jc w:val="both"/>
        <w:rPr>
          <w:color w:val="000000" w:themeColor="text1"/>
        </w:rPr>
      </w:pPr>
    </w:p>
    <w:p w14:paraId="6E8DC3D0" w14:textId="77777777" w:rsidR="00C703ED" w:rsidRDefault="00C703ED" w:rsidP="0016636B">
      <w:pPr>
        <w:jc w:val="both"/>
        <w:rPr>
          <w:color w:val="000000" w:themeColor="text1"/>
        </w:rPr>
      </w:pPr>
    </w:p>
    <w:p w14:paraId="2140D313" w14:textId="77777777" w:rsidR="00C703ED" w:rsidRDefault="00C703ED" w:rsidP="0016636B">
      <w:pPr>
        <w:jc w:val="both"/>
        <w:rPr>
          <w:color w:val="000000" w:themeColor="text1"/>
        </w:rPr>
      </w:pPr>
    </w:p>
    <w:p w14:paraId="084E5361" w14:textId="77777777" w:rsidR="00C703ED" w:rsidRDefault="00C703ED" w:rsidP="0016636B">
      <w:pPr>
        <w:jc w:val="both"/>
        <w:rPr>
          <w:color w:val="000000" w:themeColor="text1"/>
        </w:rPr>
      </w:pPr>
    </w:p>
    <w:p w14:paraId="2CAA9D76" w14:textId="77777777" w:rsidR="00C703ED" w:rsidRPr="0016636B" w:rsidRDefault="00C703ED" w:rsidP="0016636B">
      <w:pPr>
        <w:jc w:val="both"/>
        <w:rPr>
          <w:color w:val="000000" w:themeColor="text1"/>
        </w:rPr>
      </w:pPr>
    </w:p>
    <w:p w14:paraId="4CF15E40" w14:textId="5B31B2C5" w:rsidR="00EB20F1" w:rsidRPr="0016636B" w:rsidRDefault="00000000" w:rsidP="0016636B">
      <w:pPr>
        <w:pStyle w:val="Heading1"/>
        <w:spacing w:after="68"/>
        <w:ind w:left="16" w:right="288"/>
        <w:rPr>
          <w:color w:val="000000" w:themeColor="text1"/>
        </w:rPr>
      </w:pPr>
      <w:bookmarkStart w:id="31" w:name="_Toc206508832"/>
      <w:r w:rsidRPr="0016636B">
        <w:rPr>
          <w:color w:val="000000" w:themeColor="text1"/>
        </w:rPr>
        <w:lastRenderedPageBreak/>
        <w:t>RESOURCE CENTER</w:t>
      </w:r>
      <w:bookmarkEnd w:id="31"/>
      <w:r w:rsidRPr="0016636B">
        <w:rPr>
          <w:color w:val="000000" w:themeColor="text1"/>
        </w:rPr>
        <w:t xml:space="preserve"> </w:t>
      </w:r>
    </w:p>
    <w:p w14:paraId="62B996F0" w14:textId="77777777" w:rsidR="00EB20F1" w:rsidRPr="0016636B" w:rsidRDefault="00000000" w:rsidP="0016636B">
      <w:pPr>
        <w:spacing w:after="228"/>
        <w:ind w:left="29" w:right="288"/>
        <w:jc w:val="both"/>
        <w:rPr>
          <w:color w:val="000000" w:themeColor="text1"/>
        </w:rPr>
      </w:pPr>
      <w:r w:rsidRPr="0016636B">
        <w:rPr>
          <w:color w:val="000000" w:themeColor="text1"/>
        </w:rPr>
        <w:t xml:space="preserve">Our Resource Center is comprised of learning resources that consist of Hair color &amp; Technique periodicals on Haircutting, Manicuring, Facials, Make-up Techniques, Hairstyles, etc. An iPad is always available with preloaded links to on-line resources pertaining to their course of study. Students will have access to all resource materials during school hours. The Resource Center </w:t>
      </w:r>
      <w:proofErr w:type="gramStart"/>
      <w:r w:rsidRPr="0016636B">
        <w:rPr>
          <w:color w:val="000000" w:themeColor="text1"/>
        </w:rPr>
        <w:t>is located in</w:t>
      </w:r>
      <w:proofErr w:type="gramEnd"/>
      <w:r w:rsidRPr="0016636B">
        <w:rPr>
          <w:color w:val="000000" w:themeColor="text1"/>
        </w:rPr>
        <w:t xml:space="preserve"> the rear of the barber section at the College. </w:t>
      </w:r>
    </w:p>
    <w:p w14:paraId="04E05F4A" w14:textId="77777777" w:rsidR="00EB20F1" w:rsidRPr="0016636B" w:rsidRDefault="00000000" w:rsidP="0016636B">
      <w:pPr>
        <w:pStyle w:val="Heading2"/>
        <w:spacing w:after="3" w:line="259" w:lineRule="auto"/>
        <w:ind w:left="15" w:right="288"/>
        <w:rPr>
          <w:color w:val="000000" w:themeColor="text1"/>
        </w:rPr>
      </w:pPr>
      <w:bookmarkStart w:id="32" w:name="_Toc206508833"/>
      <w:r w:rsidRPr="0016636B">
        <w:rPr>
          <w:color w:val="000000" w:themeColor="text1"/>
        </w:rPr>
        <w:t>Online Cosmetology Resources Available to Our Students</w:t>
      </w:r>
      <w:bookmarkEnd w:id="32"/>
      <w:r w:rsidRPr="0016636B">
        <w:rPr>
          <w:color w:val="000000" w:themeColor="text1"/>
        </w:rPr>
        <w:t xml:space="preserve"> </w:t>
      </w:r>
    </w:p>
    <w:p w14:paraId="2EB45527" w14:textId="77777777" w:rsidR="00EB20F1" w:rsidRPr="0016636B" w:rsidRDefault="00000000" w:rsidP="0016636B">
      <w:pPr>
        <w:spacing w:line="259" w:lineRule="auto"/>
        <w:ind w:left="20" w:right="288"/>
        <w:jc w:val="both"/>
        <w:rPr>
          <w:color w:val="000000" w:themeColor="text1"/>
        </w:rPr>
      </w:pPr>
      <w:r w:rsidRPr="0016636B">
        <w:rPr>
          <w:b/>
          <w:color w:val="000000" w:themeColor="text1"/>
          <w:u w:val="single" w:color="000000"/>
        </w:rPr>
        <w:t>Web Sites</w:t>
      </w:r>
      <w:r w:rsidRPr="0016636B">
        <w:rPr>
          <w:b/>
          <w:color w:val="000000" w:themeColor="text1"/>
        </w:rPr>
        <w:t xml:space="preserve"> </w:t>
      </w:r>
    </w:p>
    <w:p w14:paraId="573386A5" w14:textId="77777777" w:rsidR="00EB20F1" w:rsidRPr="0016636B" w:rsidRDefault="00000000" w:rsidP="0016636B">
      <w:pPr>
        <w:pStyle w:val="Heading4"/>
        <w:ind w:left="16" w:right="288"/>
        <w:rPr>
          <w:color w:val="000000" w:themeColor="text1"/>
        </w:rPr>
      </w:pPr>
      <w:r w:rsidRPr="0016636B">
        <w:rPr>
          <w:b w:val="0"/>
          <w:color w:val="000000" w:themeColor="text1"/>
        </w:rPr>
        <w:t xml:space="preserve">• </w:t>
      </w:r>
      <w:r w:rsidRPr="0016636B">
        <w:rPr>
          <w:color w:val="000000" w:themeColor="text1"/>
        </w:rPr>
        <w:t>Salon Channel</w:t>
      </w:r>
    </w:p>
    <w:p w14:paraId="6EC13ABC" w14:textId="77777777" w:rsidR="00EB20F1" w:rsidRPr="0016636B" w:rsidRDefault="00000000" w:rsidP="0016636B">
      <w:pPr>
        <w:spacing w:after="271" w:line="216" w:lineRule="auto"/>
        <w:ind w:left="20" w:right="288"/>
        <w:jc w:val="both"/>
        <w:rPr>
          <w:color w:val="000000" w:themeColor="text1"/>
        </w:rPr>
      </w:pPr>
      <w:r w:rsidRPr="0016636B">
        <w:rPr>
          <w:color w:val="000000" w:themeColor="text1"/>
        </w:rPr>
        <w:t xml:space="preserve">Resources for cosmetologists, estheticians, nail technicians, massage therapists, cosmetologists, hairstylists, makeup artists, manufacturers, distributors, and salon and day spa owners. </w:t>
      </w:r>
      <w:hyperlink r:id="rId13">
        <w:r w:rsidR="00EB20F1" w:rsidRPr="0016636B">
          <w:rPr>
            <w:color w:val="000000" w:themeColor="text1"/>
            <w:u w:val="single" w:color="0000FF"/>
          </w:rPr>
          <w:t xml:space="preserve">http:// </w:t>
        </w:r>
      </w:hyperlink>
      <w:hyperlink r:id="rId14">
        <w:r w:rsidR="00EB20F1" w:rsidRPr="0016636B">
          <w:rPr>
            <w:color w:val="000000" w:themeColor="text1"/>
            <w:u w:val="single" w:color="0000FF"/>
          </w:rPr>
          <w:t>www.salonchannel.com/</w:t>
        </w:r>
      </w:hyperlink>
    </w:p>
    <w:p w14:paraId="05F7337D" w14:textId="77777777" w:rsidR="00EB20F1" w:rsidRPr="0016636B" w:rsidRDefault="00000000" w:rsidP="0016636B">
      <w:pPr>
        <w:pStyle w:val="Heading4"/>
        <w:ind w:left="16" w:right="288"/>
        <w:rPr>
          <w:color w:val="000000" w:themeColor="text1"/>
        </w:rPr>
      </w:pPr>
      <w:r w:rsidRPr="0016636B">
        <w:rPr>
          <w:b w:val="0"/>
          <w:color w:val="000000" w:themeColor="text1"/>
        </w:rPr>
        <w:t xml:space="preserve">• </w:t>
      </w:r>
      <w:r w:rsidRPr="0016636B">
        <w:rPr>
          <w:color w:val="000000" w:themeColor="text1"/>
        </w:rPr>
        <w:t>Beauty Site</w:t>
      </w:r>
    </w:p>
    <w:p w14:paraId="777EF92E" w14:textId="77777777" w:rsidR="00EB20F1" w:rsidRPr="0016636B" w:rsidRDefault="00000000" w:rsidP="0016636B">
      <w:pPr>
        <w:spacing w:after="250" w:line="216" w:lineRule="auto"/>
        <w:ind w:left="29" w:right="288"/>
        <w:jc w:val="both"/>
        <w:rPr>
          <w:color w:val="000000" w:themeColor="text1"/>
        </w:rPr>
      </w:pPr>
      <w:r w:rsidRPr="0016636B">
        <w:rPr>
          <w:color w:val="000000" w:themeColor="text1"/>
        </w:rPr>
        <w:t>Hair styles, beauty how-</w:t>
      </w:r>
      <w:proofErr w:type="spellStart"/>
      <w:r w:rsidRPr="0016636B">
        <w:rPr>
          <w:color w:val="000000" w:themeColor="text1"/>
        </w:rPr>
        <w:t>to's</w:t>
      </w:r>
      <w:proofErr w:type="spellEnd"/>
      <w:r w:rsidRPr="0016636B">
        <w:rPr>
          <w:color w:val="000000" w:themeColor="text1"/>
        </w:rPr>
        <w:t xml:space="preserve">, skin, makeup, and style from About.com. Check out the Beauty Library for lots of tips and articles. </w:t>
      </w:r>
      <w:hyperlink r:id="rId15">
        <w:r w:rsidR="00EB20F1" w:rsidRPr="0016636B">
          <w:rPr>
            <w:color w:val="000000" w:themeColor="text1"/>
            <w:u w:val="single" w:color="0000FF"/>
          </w:rPr>
          <w:t>http://beauty.about.com/index.htm</w:t>
        </w:r>
      </w:hyperlink>
    </w:p>
    <w:p w14:paraId="5D2A5172" w14:textId="77777777" w:rsidR="00EB20F1" w:rsidRPr="0016636B" w:rsidRDefault="00000000" w:rsidP="0016636B">
      <w:pPr>
        <w:pStyle w:val="Heading4"/>
        <w:ind w:left="16" w:right="288"/>
        <w:rPr>
          <w:color w:val="000000" w:themeColor="text1"/>
        </w:rPr>
      </w:pPr>
      <w:r w:rsidRPr="0016636B">
        <w:rPr>
          <w:b w:val="0"/>
          <w:color w:val="000000" w:themeColor="text1"/>
        </w:rPr>
        <w:t xml:space="preserve">• </w:t>
      </w:r>
      <w:r w:rsidRPr="0016636B">
        <w:rPr>
          <w:color w:val="000000" w:themeColor="text1"/>
        </w:rPr>
        <w:t>Beauty Tech</w:t>
      </w:r>
    </w:p>
    <w:p w14:paraId="3B836672" w14:textId="77777777" w:rsidR="00EB20F1" w:rsidRPr="0016636B" w:rsidRDefault="00000000" w:rsidP="0016636B">
      <w:pPr>
        <w:spacing w:after="270" w:line="216" w:lineRule="auto"/>
        <w:ind w:left="29" w:right="288"/>
        <w:jc w:val="both"/>
        <w:rPr>
          <w:color w:val="000000" w:themeColor="text1"/>
        </w:rPr>
      </w:pPr>
      <w:r w:rsidRPr="0016636B">
        <w:rPr>
          <w:color w:val="000000" w:themeColor="text1"/>
        </w:rPr>
        <w:t xml:space="preserve">Networking site for beauty professionals. Lots of links for nails, skin care, salons, trade magazines, beauty products and suppliers, articles and news, and information on state licensing boards. </w:t>
      </w:r>
      <w:hyperlink r:id="rId16">
        <w:r w:rsidR="00EB20F1" w:rsidRPr="0016636B">
          <w:rPr>
            <w:color w:val="000000" w:themeColor="text1"/>
            <w:u w:val="single" w:color="0000FF"/>
          </w:rPr>
          <w:t xml:space="preserve">http:// </w:t>
        </w:r>
      </w:hyperlink>
      <w:hyperlink r:id="rId17">
        <w:r w:rsidR="00EB20F1" w:rsidRPr="0016636B">
          <w:rPr>
            <w:color w:val="000000" w:themeColor="text1"/>
            <w:u w:val="single" w:color="0000FF"/>
          </w:rPr>
          <w:t>www.beautytech.com/</w:t>
        </w:r>
      </w:hyperlink>
    </w:p>
    <w:p w14:paraId="3AFDE9B3" w14:textId="77777777" w:rsidR="00EB20F1" w:rsidRPr="0016636B" w:rsidRDefault="00000000" w:rsidP="0016636B">
      <w:pPr>
        <w:pStyle w:val="Heading4"/>
        <w:ind w:left="16" w:right="288"/>
        <w:rPr>
          <w:color w:val="000000" w:themeColor="text1"/>
        </w:rPr>
      </w:pPr>
      <w:r w:rsidRPr="0016636B">
        <w:rPr>
          <w:b w:val="0"/>
          <w:color w:val="000000" w:themeColor="text1"/>
        </w:rPr>
        <w:t xml:space="preserve">• </w:t>
      </w:r>
      <w:proofErr w:type="spellStart"/>
      <w:r w:rsidRPr="0016636B">
        <w:rPr>
          <w:color w:val="000000" w:themeColor="text1"/>
        </w:rPr>
        <w:t>BeautyLink</w:t>
      </w:r>
      <w:proofErr w:type="spellEnd"/>
    </w:p>
    <w:p w14:paraId="39FB3A0A" w14:textId="77777777" w:rsidR="00EB20F1" w:rsidRPr="0016636B" w:rsidRDefault="00000000" w:rsidP="0016636B">
      <w:pPr>
        <w:ind w:left="29" w:right="288"/>
        <w:jc w:val="both"/>
        <w:rPr>
          <w:color w:val="000000" w:themeColor="text1"/>
        </w:rPr>
      </w:pPr>
      <w:r w:rsidRPr="0016636B">
        <w:rPr>
          <w:color w:val="000000" w:themeColor="text1"/>
        </w:rPr>
        <w:t>News, experts' tips, answers to beauty questions.</w:t>
      </w:r>
    </w:p>
    <w:p w14:paraId="75EE6C71" w14:textId="77777777" w:rsidR="00EB20F1" w:rsidRPr="0016636B" w:rsidRDefault="00EB20F1" w:rsidP="0016636B">
      <w:pPr>
        <w:spacing w:after="200" w:line="259" w:lineRule="auto"/>
        <w:ind w:left="15" w:right="288" w:hanging="10"/>
        <w:jc w:val="both"/>
        <w:rPr>
          <w:color w:val="000000" w:themeColor="text1"/>
        </w:rPr>
      </w:pPr>
      <w:hyperlink r:id="rId18">
        <w:r w:rsidRPr="0016636B">
          <w:rPr>
            <w:color w:val="000000" w:themeColor="text1"/>
            <w:u w:val="single" w:color="0000FF"/>
          </w:rPr>
          <w:t>http://www.beautylink.com/</w:t>
        </w:r>
      </w:hyperlink>
    </w:p>
    <w:p w14:paraId="56C330F2" w14:textId="77777777" w:rsidR="00EB20F1" w:rsidRPr="0016636B" w:rsidRDefault="00000000" w:rsidP="0016636B">
      <w:pPr>
        <w:pStyle w:val="Heading4"/>
        <w:ind w:left="16" w:right="288"/>
        <w:rPr>
          <w:color w:val="000000" w:themeColor="text1"/>
        </w:rPr>
      </w:pPr>
      <w:r w:rsidRPr="0016636B">
        <w:rPr>
          <w:b w:val="0"/>
          <w:color w:val="000000" w:themeColor="text1"/>
        </w:rPr>
        <w:t xml:space="preserve">• </w:t>
      </w:r>
      <w:r w:rsidRPr="0016636B">
        <w:rPr>
          <w:color w:val="000000" w:themeColor="text1"/>
        </w:rPr>
        <w:t>Beauty.net</w:t>
      </w:r>
    </w:p>
    <w:p w14:paraId="1939A489" w14:textId="77777777" w:rsidR="00EB20F1" w:rsidRPr="0016636B" w:rsidRDefault="00000000" w:rsidP="0016636B">
      <w:pPr>
        <w:spacing w:after="30" w:line="216" w:lineRule="auto"/>
        <w:ind w:left="29" w:right="288"/>
        <w:jc w:val="both"/>
        <w:rPr>
          <w:color w:val="000000" w:themeColor="text1"/>
        </w:rPr>
      </w:pPr>
      <w:r w:rsidRPr="0016636B">
        <w:rPr>
          <w:color w:val="000000" w:themeColor="text1"/>
        </w:rPr>
        <w:t xml:space="preserve">Articles and tips from beauty professionals and experts and links to products and services, </w:t>
      </w:r>
      <w:proofErr w:type="gramStart"/>
      <w:r w:rsidRPr="0016636B">
        <w:rPr>
          <w:color w:val="000000" w:themeColor="text1"/>
        </w:rPr>
        <w:t>for  both</w:t>
      </w:r>
      <w:proofErr w:type="gramEnd"/>
      <w:r w:rsidRPr="0016636B">
        <w:rPr>
          <w:color w:val="000000" w:themeColor="text1"/>
        </w:rPr>
        <w:t xml:space="preserve"> professionals and customers. </w:t>
      </w:r>
      <w:hyperlink r:id="rId19">
        <w:r w:rsidR="00EB20F1" w:rsidRPr="0016636B">
          <w:rPr>
            <w:color w:val="000000" w:themeColor="text1"/>
            <w:u w:val="single" w:color="0000FF"/>
          </w:rPr>
          <w:t>http://www.beautynet.com/</w:t>
        </w:r>
      </w:hyperlink>
    </w:p>
    <w:p w14:paraId="5369CF78" w14:textId="77777777" w:rsidR="00EB20F1" w:rsidRPr="0016636B" w:rsidRDefault="00000000" w:rsidP="0016636B">
      <w:pPr>
        <w:pStyle w:val="Heading4"/>
        <w:ind w:left="16" w:right="288"/>
        <w:rPr>
          <w:color w:val="000000" w:themeColor="text1"/>
        </w:rPr>
      </w:pPr>
      <w:r w:rsidRPr="0016636B">
        <w:rPr>
          <w:b w:val="0"/>
          <w:color w:val="000000" w:themeColor="text1"/>
        </w:rPr>
        <w:t xml:space="preserve">• </w:t>
      </w:r>
      <w:r w:rsidRPr="0016636B">
        <w:rPr>
          <w:color w:val="000000" w:themeColor="text1"/>
        </w:rPr>
        <w:t>Behind the Chair</w:t>
      </w:r>
    </w:p>
    <w:p w14:paraId="1D49152C" w14:textId="77777777" w:rsidR="00EB20F1" w:rsidRPr="0016636B" w:rsidRDefault="00000000" w:rsidP="0016636B">
      <w:pPr>
        <w:spacing w:after="225" w:line="260" w:lineRule="auto"/>
        <w:ind w:left="15" w:right="288" w:hanging="10"/>
        <w:jc w:val="both"/>
        <w:rPr>
          <w:color w:val="000000" w:themeColor="text1"/>
        </w:rPr>
      </w:pPr>
      <w:r w:rsidRPr="0016636B">
        <w:rPr>
          <w:color w:val="000000" w:themeColor="text1"/>
        </w:rPr>
        <w:t xml:space="preserve">Products, trends, job search, trade shows, training, articles, and industry news for cosmetologist’s salon professionals. </w:t>
      </w:r>
      <w:hyperlink r:id="rId20">
        <w:r w:rsidR="00EB20F1" w:rsidRPr="0016636B">
          <w:rPr>
            <w:color w:val="000000" w:themeColor="text1"/>
            <w:u w:val="single" w:color="0000FF"/>
          </w:rPr>
          <w:t>http://www.behindthechair.com/</w:t>
        </w:r>
      </w:hyperlink>
    </w:p>
    <w:p w14:paraId="17BE0603" w14:textId="77777777" w:rsidR="00EB20F1" w:rsidRPr="0016636B" w:rsidRDefault="00000000" w:rsidP="0016636B">
      <w:pPr>
        <w:pStyle w:val="Heading4"/>
        <w:ind w:left="16" w:right="288"/>
        <w:rPr>
          <w:color w:val="000000" w:themeColor="text1"/>
        </w:rPr>
      </w:pPr>
      <w:r w:rsidRPr="0016636B">
        <w:rPr>
          <w:b w:val="0"/>
          <w:color w:val="000000" w:themeColor="text1"/>
        </w:rPr>
        <w:t xml:space="preserve">• </w:t>
      </w:r>
      <w:r w:rsidRPr="0016636B">
        <w:rPr>
          <w:color w:val="000000" w:themeColor="text1"/>
        </w:rPr>
        <w:t>Lipstick Page</w:t>
      </w:r>
    </w:p>
    <w:p w14:paraId="6FF97070" w14:textId="77777777" w:rsidR="00EB20F1" w:rsidRPr="0016636B" w:rsidRDefault="00000000" w:rsidP="0016636B">
      <w:pPr>
        <w:spacing w:line="216" w:lineRule="auto"/>
        <w:ind w:left="29" w:right="288"/>
        <w:jc w:val="both"/>
        <w:rPr>
          <w:color w:val="000000" w:themeColor="text1"/>
        </w:rPr>
      </w:pPr>
      <w:r w:rsidRPr="0016636B">
        <w:rPr>
          <w:color w:val="000000" w:themeColor="text1"/>
        </w:rPr>
        <w:t>Many links to cosmetics companies, make-up tips, and, of course, a wealth of information about lipstick. From Madeleine Endre.</w:t>
      </w:r>
    </w:p>
    <w:p w14:paraId="4F5B603D" w14:textId="77777777" w:rsidR="00EB20F1" w:rsidRPr="0016636B" w:rsidRDefault="00EB20F1" w:rsidP="0016636B">
      <w:pPr>
        <w:spacing w:after="200" w:line="259" w:lineRule="auto"/>
        <w:ind w:left="15" w:right="288" w:hanging="10"/>
        <w:jc w:val="both"/>
        <w:rPr>
          <w:color w:val="000000" w:themeColor="text1"/>
        </w:rPr>
      </w:pPr>
      <w:hyperlink r:id="rId21">
        <w:r w:rsidRPr="0016636B">
          <w:rPr>
            <w:color w:val="000000" w:themeColor="text1"/>
            <w:u w:val="single" w:color="0000FF"/>
          </w:rPr>
          <w:t>http://broadroom.net/lp/blogs/</w:t>
        </w:r>
      </w:hyperlink>
    </w:p>
    <w:p w14:paraId="7F87DF32" w14:textId="77777777" w:rsidR="00EB20F1" w:rsidRPr="0016636B" w:rsidRDefault="00000000" w:rsidP="0016636B">
      <w:pPr>
        <w:pStyle w:val="Heading4"/>
        <w:ind w:left="16" w:right="288"/>
        <w:rPr>
          <w:color w:val="000000" w:themeColor="text1"/>
        </w:rPr>
      </w:pPr>
      <w:r w:rsidRPr="0016636B">
        <w:rPr>
          <w:b w:val="0"/>
          <w:color w:val="000000" w:themeColor="text1"/>
        </w:rPr>
        <w:t xml:space="preserve">• </w:t>
      </w:r>
      <w:r w:rsidRPr="0016636B">
        <w:rPr>
          <w:color w:val="000000" w:themeColor="text1"/>
        </w:rPr>
        <w:t>Milady</w:t>
      </w:r>
    </w:p>
    <w:p w14:paraId="1A8A759B" w14:textId="77777777" w:rsidR="00EB20F1" w:rsidRPr="0016636B" w:rsidRDefault="00000000" w:rsidP="0016636B">
      <w:pPr>
        <w:spacing w:after="210" w:line="216" w:lineRule="auto"/>
        <w:ind w:left="29" w:right="288"/>
        <w:jc w:val="both"/>
        <w:rPr>
          <w:color w:val="000000" w:themeColor="text1"/>
        </w:rPr>
      </w:pPr>
      <w:r w:rsidRPr="0016636B">
        <w:rPr>
          <w:color w:val="000000" w:themeColor="text1"/>
        </w:rPr>
        <w:t xml:space="preserve">A leading publisher of beauty education materials. Created by David W. Rash Page 2 5/20/2009 </w:t>
      </w:r>
      <w:hyperlink r:id="rId22">
        <w:r w:rsidR="00EB20F1" w:rsidRPr="0016636B">
          <w:rPr>
            <w:color w:val="000000" w:themeColor="text1"/>
            <w:u w:val="single" w:color="0000FF"/>
          </w:rPr>
          <w:t xml:space="preserve">http:// </w:t>
        </w:r>
      </w:hyperlink>
      <w:hyperlink r:id="rId23">
        <w:r w:rsidR="00EB20F1" w:rsidRPr="0016636B">
          <w:rPr>
            <w:color w:val="000000" w:themeColor="text1"/>
            <w:u w:val="single" w:color="0000FF"/>
          </w:rPr>
          <w:t>www.milady.com/</w:t>
        </w:r>
      </w:hyperlink>
    </w:p>
    <w:p w14:paraId="2605B613" w14:textId="77777777" w:rsidR="006226F0" w:rsidRPr="0016636B" w:rsidRDefault="00000000" w:rsidP="0016636B">
      <w:pPr>
        <w:pStyle w:val="Heading4"/>
        <w:ind w:left="16" w:right="288"/>
        <w:rPr>
          <w:b w:val="0"/>
          <w:color w:val="000000" w:themeColor="text1"/>
          <w:u w:val="single" w:color="0000FF"/>
        </w:rPr>
      </w:pPr>
      <w:r w:rsidRPr="0016636B">
        <w:rPr>
          <w:b w:val="0"/>
          <w:color w:val="000000" w:themeColor="text1"/>
        </w:rPr>
        <w:t xml:space="preserve">• </w:t>
      </w:r>
      <w:r w:rsidRPr="0016636B">
        <w:rPr>
          <w:color w:val="000000" w:themeColor="text1"/>
        </w:rPr>
        <w:t xml:space="preserve">Barbers, Cosmetologists, and Other Personal Appearance Workers </w:t>
      </w:r>
      <w:r w:rsidRPr="0016636B">
        <w:rPr>
          <w:b w:val="0"/>
          <w:color w:val="000000" w:themeColor="text1"/>
        </w:rPr>
        <w:t xml:space="preserve">Job opportunities and descriptions, Occupational Outlook Handbook </w:t>
      </w:r>
      <w:hyperlink r:id="rId24">
        <w:r w:rsidR="006226F0" w:rsidRPr="0016636B">
          <w:rPr>
            <w:b w:val="0"/>
            <w:color w:val="000000" w:themeColor="text1"/>
            <w:u w:val="single" w:color="0000FF"/>
          </w:rPr>
          <w:t xml:space="preserve">http://www.bls.gov/oco/ocos169.htm </w:t>
        </w:r>
      </w:hyperlink>
    </w:p>
    <w:p w14:paraId="4CCE7946" w14:textId="5172391C" w:rsidR="00EB20F1" w:rsidRPr="0016636B" w:rsidRDefault="00000000" w:rsidP="0016636B">
      <w:pPr>
        <w:pStyle w:val="Heading4"/>
        <w:ind w:left="16" w:right="288"/>
        <w:rPr>
          <w:b w:val="0"/>
          <w:color w:val="000000" w:themeColor="text1"/>
        </w:rPr>
      </w:pPr>
      <w:r w:rsidRPr="0016636B">
        <w:rPr>
          <w:b w:val="0"/>
          <w:color w:val="000000" w:themeColor="text1"/>
        </w:rPr>
        <w:t xml:space="preserve">• </w:t>
      </w:r>
      <w:r w:rsidRPr="0016636B">
        <w:rPr>
          <w:color w:val="000000" w:themeColor="text1"/>
        </w:rPr>
        <w:t>National Cosmetology Association</w:t>
      </w:r>
    </w:p>
    <w:p w14:paraId="280F5496" w14:textId="71837423" w:rsidR="00EB20F1" w:rsidRPr="0016636B" w:rsidRDefault="00000000" w:rsidP="0016636B">
      <w:pPr>
        <w:spacing w:after="470" w:line="216" w:lineRule="auto"/>
        <w:ind w:left="29" w:right="288"/>
        <w:jc w:val="both"/>
        <w:rPr>
          <w:color w:val="000000" w:themeColor="text1"/>
        </w:rPr>
      </w:pPr>
      <w:r w:rsidRPr="0016636B">
        <w:rPr>
          <w:color w:val="000000" w:themeColor="text1"/>
        </w:rPr>
        <w:t>NCA's membership includes more than 25,000 salon owners, hairdressers, nail technicians, estheticians, educators, and students - and is the world's largest</w:t>
      </w:r>
      <w:r w:rsidR="006226F0" w:rsidRPr="0016636B">
        <w:rPr>
          <w:color w:val="000000" w:themeColor="text1"/>
        </w:rPr>
        <w:t xml:space="preserve"> </w:t>
      </w:r>
      <w:r w:rsidRPr="0016636B">
        <w:rPr>
          <w:color w:val="000000" w:themeColor="text1"/>
        </w:rPr>
        <w:t xml:space="preserve">association of salon professionals. </w:t>
      </w:r>
      <w:hyperlink r:id="rId25">
        <w:r w:rsidR="00EB20F1" w:rsidRPr="0016636B">
          <w:rPr>
            <w:color w:val="000000" w:themeColor="text1"/>
            <w:u w:val="single" w:color="0000FF"/>
          </w:rPr>
          <w:t xml:space="preserve">http:// </w:t>
        </w:r>
      </w:hyperlink>
      <w:hyperlink r:id="rId26">
        <w:r w:rsidR="00EB20F1" w:rsidRPr="0016636B">
          <w:rPr>
            <w:color w:val="000000" w:themeColor="text1"/>
            <w:u w:val="single" w:color="0000FF"/>
          </w:rPr>
          <w:t>www.ncacares.org/</w:t>
        </w:r>
      </w:hyperlink>
    </w:p>
    <w:p w14:paraId="2933F59B" w14:textId="77777777" w:rsidR="009C0E86" w:rsidRPr="0016636B" w:rsidRDefault="009C0E86" w:rsidP="0016636B">
      <w:pPr>
        <w:pStyle w:val="Heading1"/>
        <w:spacing w:after="62" w:line="259" w:lineRule="auto"/>
        <w:ind w:left="15" w:right="288"/>
        <w:rPr>
          <w:rFonts w:eastAsia="Arial"/>
          <w:color w:val="000000" w:themeColor="text1"/>
        </w:rPr>
      </w:pPr>
    </w:p>
    <w:p w14:paraId="08150FC7" w14:textId="77777777" w:rsidR="00966AED" w:rsidRPr="0016636B" w:rsidRDefault="00966AED" w:rsidP="0016636B">
      <w:pPr>
        <w:pStyle w:val="Heading1"/>
        <w:spacing w:after="62" w:line="259" w:lineRule="auto"/>
        <w:ind w:left="15" w:right="288"/>
        <w:rPr>
          <w:rFonts w:eastAsia="Arial"/>
          <w:color w:val="000000" w:themeColor="text1"/>
        </w:rPr>
      </w:pPr>
    </w:p>
    <w:p w14:paraId="0E968C9E" w14:textId="77777777" w:rsidR="00966AED" w:rsidRPr="0016636B" w:rsidRDefault="00966AED" w:rsidP="0016636B">
      <w:pPr>
        <w:jc w:val="both"/>
        <w:rPr>
          <w:rFonts w:eastAsia="Arial"/>
          <w:color w:val="000000" w:themeColor="text1"/>
        </w:rPr>
      </w:pPr>
    </w:p>
    <w:p w14:paraId="6F2CD661" w14:textId="4ACECF68" w:rsidR="00EB20F1" w:rsidRPr="0016636B" w:rsidRDefault="00000000" w:rsidP="0016636B">
      <w:pPr>
        <w:pStyle w:val="Heading1"/>
        <w:spacing w:after="62" w:line="259" w:lineRule="auto"/>
        <w:ind w:left="15" w:right="288"/>
        <w:rPr>
          <w:color w:val="000000" w:themeColor="text1"/>
        </w:rPr>
      </w:pPr>
      <w:bookmarkStart w:id="33" w:name="_Toc206508834"/>
      <w:r w:rsidRPr="0016636B">
        <w:rPr>
          <w:rFonts w:eastAsia="Arial"/>
          <w:color w:val="000000" w:themeColor="text1"/>
        </w:rPr>
        <w:lastRenderedPageBreak/>
        <w:t>STANDARDS OF SATISFACTORY ACADEMIC PROGRESS (SAP) POLICY</w:t>
      </w:r>
      <w:bookmarkEnd w:id="33"/>
      <w:r w:rsidRPr="0016636B">
        <w:rPr>
          <w:rFonts w:eastAsia="Arial"/>
          <w:color w:val="000000" w:themeColor="text1"/>
        </w:rPr>
        <w:t xml:space="preserve"> </w:t>
      </w:r>
    </w:p>
    <w:p w14:paraId="350B7DE7" w14:textId="77777777" w:rsidR="00EB20F1" w:rsidRPr="0016636B" w:rsidRDefault="00000000" w:rsidP="0016636B">
      <w:pPr>
        <w:ind w:left="29" w:right="288"/>
        <w:jc w:val="both"/>
        <w:rPr>
          <w:color w:val="000000" w:themeColor="text1"/>
        </w:rPr>
      </w:pPr>
      <w:r w:rsidRPr="0016636B">
        <w:rPr>
          <w:color w:val="000000" w:themeColor="text1"/>
        </w:rPr>
        <w:t xml:space="preserve">The Satisfactory Academic Progress (SAP) Policy is consistently applied to all students enrolled at SCCBB (e.g., full-time, part-time). This policy is discussed and given to students prior to enrollment and during orientation. This policy complies with guidelines established by the National Accrediting Commission of Career Arts and Sciences (NACCAS) and federal regulations established by the United States Department of Education. SCCBB requires all students attending to be making satisfactory progress as determined in the guidelines. The student must: </w:t>
      </w:r>
    </w:p>
    <w:p w14:paraId="6B655F04" w14:textId="3B27000D" w:rsidR="009B2F5A" w:rsidRPr="0016636B" w:rsidRDefault="009B2F5A" w:rsidP="0016636B">
      <w:pPr>
        <w:pStyle w:val="ListParagraph"/>
        <w:numPr>
          <w:ilvl w:val="0"/>
          <w:numId w:val="34"/>
        </w:numPr>
        <w:ind w:right="288"/>
        <w:jc w:val="both"/>
        <w:rPr>
          <w:color w:val="000000" w:themeColor="text1"/>
        </w:rPr>
      </w:pPr>
      <w:r w:rsidRPr="0016636B">
        <w:rPr>
          <w:color w:val="000000" w:themeColor="text1"/>
        </w:rPr>
        <w:t xml:space="preserve">Maintain a cumulative academic average of "C" (75%) or better at the end of the evaluation period. </w:t>
      </w:r>
    </w:p>
    <w:p w14:paraId="2AFB0222" w14:textId="70D44081" w:rsidR="009B2F5A" w:rsidRPr="0016636B" w:rsidRDefault="009B2F5A" w:rsidP="0016636B">
      <w:pPr>
        <w:pStyle w:val="ListParagraph"/>
        <w:numPr>
          <w:ilvl w:val="0"/>
          <w:numId w:val="34"/>
        </w:numPr>
        <w:ind w:right="288"/>
        <w:jc w:val="both"/>
        <w:rPr>
          <w:color w:val="000000" w:themeColor="text1"/>
        </w:rPr>
      </w:pPr>
      <w:r w:rsidRPr="0016636B">
        <w:rPr>
          <w:color w:val="000000" w:themeColor="text1"/>
        </w:rPr>
        <w:t xml:space="preserve">Maintain a cumulative average attendance level of at least (75%) of the scheduled hours indicated on their enrollment contract at the end of each evaluation period. </w:t>
      </w:r>
    </w:p>
    <w:p w14:paraId="7A8D988E" w14:textId="409D47D0" w:rsidR="009B2F5A" w:rsidRPr="0016636B" w:rsidRDefault="009B2F5A" w:rsidP="0016636B">
      <w:pPr>
        <w:pStyle w:val="ListParagraph"/>
        <w:numPr>
          <w:ilvl w:val="0"/>
          <w:numId w:val="34"/>
        </w:numPr>
        <w:ind w:right="288"/>
        <w:jc w:val="both"/>
        <w:rPr>
          <w:color w:val="000000" w:themeColor="text1"/>
        </w:rPr>
      </w:pPr>
      <w:r w:rsidRPr="0016636B">
        <w:rPr>
          <w:color w:val="000000" w:themeColor="text1"/>
        </w:rPr>
        <w:t>Complete the program within a maximum timeframe of the</w:t>
      </w:r>
      <w:r w:rsidR="00966AED" w:rsidRPr="0016636B">
        <w:rPr>
          <w:color w:val="000000" w:themeColor="text1"/>
        </w:rPr>
        <w:t xml:space="preserve"> </w:t>
      </w:r>
      <w:r w:rsidRPr="0016636B">
        <w:rPr>
          <w:color w:val="000000" w:themeColor="text1"/>
        </w:rPr>
        <w:t xml:space="preserve">133% length of the programs stated on the enrollment agreement. </w:t>
      </w:r>
    </w:p>
    <w:p w14:paraId="2522875C" w14:textId="6F147600" w:rsidR="009B2F5A" w:rsidRPr="0016636B" w:rsidRDefault="009B2F5A" w:rsidP="0016636B">
      <w:pPr>
        <w:pStyle w:val="ListParagraph"/>
        <w:numPr>
          <w:ilvl w:val="0"/>
          <w:numId w:val="34"/>
        </w:numPr>
        <w:ind w:right="288"/>
        <w:jc w:val="both"/>
        <w:rPr>
          <w:color w:val="000000" w:themeColor="text1"/>
        </w:rPr>
      </w:pPr>
      <w:r w:rsidRPr="0016636B">
        <w:rPr>
          <w:color w:val="000000" w:themeColor="text1"/>
        </w:rPr>
        <w:t xml:space="preserve">Students meeting the minimum requirements at any evaluation point is making satisfactory progress until the next scheduled evaluation. </w:t>
      </w:r>
    </w:p>
    <w:p w14:paraId="38AF8CFE" w14:textId="007D9DA0" w:rsidR="009B2F5A" w:rsidRPr="0016636B" w:rsidRDefault="009B2F5A" w:rsidP="0016636B">
      <w:pPr>
        <w:pStyle w:val="ListParagraph"/>
        <w:numPr>
          <w:ilvl w:val="0"/>
          <w:numId w:val="34"/>
        </w:numPr>
        <w:ind w:right="288"/>
        <w:jc w:val="both"/>
        <w:rPr>
          <w:color w:val="000000" w:themeColor="text1"/>
        </w:rPr>
      </w:pPr>
      <w:r w:rsidRPr="0016636B">
        <w:rPr>
          <w:color w:val="000000" w:themeColor="text1"/>
        </w:rPr>
        <w:t xml:space="preserve">The following factors will be measured to determine Academic Progress: </w:t>
      </w:r>
    </w:p>
    <w:p w14:paraId="41C0CB6F" w14:textId="5BDB9962" w:rsidR="009B2F5A" w:rsidRPr="0016636B" w:rsidRDefault="009B2F5A" w:rsidP="0016636B">
      <w:pPr>
        <w:pStyle w:val="ListParagraph"/>
        <w:numPr>
          <w:ilvl w:val="0"/>
          <w:numId w:val="34"/>
        </w:numPr>
        <w:ind w:right="288"/>
        <w:jc w:val="both"/>
        <w:rPr>
          <w:color w:val="000000" w:themeColor="text1"/>
        </w:rPr>
      </w:pPr>
      <w:r w:rsidRPr="0016636B">
        <w:rPr>
          <w:color w:val="000000" w:themeColor="text1"/>
        </w:rPr>
        <w:t xml:space="preserve">Theory test grades, the completion of work assignments, assigned projects, chapter outlines, and practical work (including mannequin and patron work). Academic Year Definition </w:t>
      </w:r>
    </w:p>
    <w:p w14:paraId="6C127C21" w14:textId="1C492F07" w:rsidR="009B2F5A" w:rsidRPr="0016636B" w:rsidRDefault="009B2F5A" w:rsidP="0016636B">
      <w:pPr>
        <w:pStyle w:val="ListParagraph"/>
        <w:numPr>
          <w:ilvl w:val="0"/>
          <w:numId w:val="34"/>
        </w:numPr>
        <w:ind w:right="288"/>
        <w:jc w:val="both"/>
        <w:rPr>
          <w:color w:val="000000" w:themeColor="text1"/>
        </w:rPr>
      </w:pPr>
      <w:r w:rsidRPr="0016636B">
        <w:rPr>
          <w:color w:val="000000" w:themeColor="text1"/>
        </w:rPr>
        <w:t>The academic year at SCCBB is 900 clock hours and 26 weeks.</w:t>
      </w:r>
    </w:p>
    <w:p w14:paraId="4E12280A" w14:textId="77777777" w:rsidR="009B2F5A" w:rsidRPr="0016636B" w:rsidRDefault="009B2F5A" w:rsidP="0016636B">
      <w:pPr>
        <w:ind w:left="29" w:right="1564"/>
        <w:jc w:val="both"/>
        <w:rPr>
          <w:color w:val="000000" w:themeColor="text1"/>
        </w:rPr>
      </w:pPr>
    </w:p>
    <w:p w14:paraId="2996DF87" w14:textId="77777777" w:rsidR="009B2F5A" w:rsidRPr="0016636B" w:rsidRDefault="009B2F5A" w:rsidP="0016636B">
      <w:pPr>
        <w:pStyle w:val="Heading5"/>
        <w:spacing w:after="80"/>
        <w:ind w:left="15"/>
        <w:rPr>
          <w:i w:val="0"/>
          <w:color w:val="000000" w:themeColor="text1"/>
        </w:rPr>
      </w:pPr>
      <w:r w:rsidRPr="0016636B">
        <w:rPr>
          <w:i w:val="0"/>
          <w:color w:val="000000" w:themeColor="text1"/>
        </w:rPr>
        <w:t xml:space="preserve">SAP Evaluation Periods </w:t>
      </w:r>
    </w:p>
    <w:p w14:paraId="19056775" w14:textId="4CCBB7D9" w:rsidR="0097203A" w:rsidRPr="0097203A" w:rsidRDefault="009B2F5A" w:rsidP="0097203A">
      <w:pPr>
        <w:ind w:right="340"/>
        <w:jc w:val="both"/>
        <w:rPr>
          <w:color w:val="000000" w:themeColor="text1"/>
        </w:rPr>
        <w:sectPr w:rsidR="0097203A" w:rsidRPr="0097203A" w:rsidSect="00B64F74">
          <w:footerReference w:type="even" r:id="rId27"/>
          <w:footerReference w:type="default" r:id="rId28"/>
          <w:footerReference w:type="first" r:id="rId29"/>
          <w:pgSz w:w="12240" w:h="15840"/>
          <w:pgMar w:top="720" w:right="576" w:bottom="1022" w:left="576" w:header="720" w:footer="421" w:gutter="0"/>
          <w:cols w:space="720"/>
        </w:sectPr>
      </w:pPr>
      <w:r w:rsidRPr="0016636B">
        <w:rPr>
          <w:color w:val="000000" w:themeColor="text1"/>
        </w:rPr>
        <w:t>Evaluations will determine if the student has met the minimum requirements for Satisfactory Academic Progress. The frequency of evaluations ensures that students have ample opportunity to meet both the attendance and academic progress requirements of at least one evaluation by midpoint in the program Students who meet minimum requirements for attendance and academic performance are making Satisfactory Academic Progress until the next scheduled evaluation. All evaluations are completed and documented within seven (7) school business days of the due date of the evaluation, thus based on and completed for the published evaluation point. Students will be advised in writing of failure to meet Satisfactory Academic Progress and any impact on the student's eligibility to continue. Students have access to their SAP evaluations at any time by contacting the school’s Chief Academic Officer or School Director</w:t>
      </w:r>
      <w:r w:rsidR="0097203A">
        <w:rPr>
          <w:color w:val="000000" w:themeColor="text1"/>
        </w:rPr>
        <w:t>.</w:t>
      </w:r>
    </w:p>
    <w:p w14:paraId="38F4E523" w14:textId="77777777" w:rsidR="00EB20F1" w:rsidRDefault="00000000" w:rsidP="0097203A">
      <w:pPr>
        <w:spacing w:after="3" w:line="259" w:lineRule="auto"/>
        <w:jc w:val="both"/>
        <w:rPr>
          <w:b/>
          <w:color w:val="000000" w:themeColor="text1"/>
        </w:rPr>
      </w:pPr>
      <w:r w:rsidRPr="0016636B">
        <w:rPr>
          <w:b/>
          <w:color w:val="000000" w:themeColor="text1"/>
        </w:rPr>
        <w:lastRenderedPageBreak/>
        <w:t xml:space="preserve">Students are evaluated for Satisfactory Academic Progress as follows: </w:t>
      </w:r>
    </w:p>
    <w:p w14:paraId="56E106A7" w14:textId="77777777" w:rsidR="0097203A" w:rsidRPr="0016636B" w:rsidRDefault="0097203A" w:rsidP="0097203A">
      <w:pPr>
        <w:spacing w:after="3" w:line="259" w:lineRule="auto"/>
        <w:jc w:val="both"/>
        <w:rPr>
          <w:color w:val="000000" w:themeColor="text1"/>
        </w:rPr>
      </w:pPr>
    </w:p>
    <w:tbl>
      <w:tblPr>
        <w:tblStyle w:val="TableGrid"/>
        <w:tblW w:w="8713" w:type="dxa"/>
        <w:tblInd w:w="401" w:type="dxa"/>
        <w:tblCellMar>
          <w:left w:w="228" w:type="dxa"/>
          <w:right w:w="115" w:type="dxa"/>
        </w:tblCellMar>
        <w:tblLook w:val="04A0" w:firstRow="1" w:lastRow="0" w:firstColumn="1" w:lastColumn="0" w:noHBand="0" w:noVBand="1"/>
      </w:tblPr>
      <w:tblGrid>
        <w:gridCol w:w="2857"/>
        <w:gridCol w:w="1452"/>
        <w:gridCol w:w="1451"/>
        <w:gridCol w:w="1456"/>
        <w:gridCol w:w="1497"/>
      </w:tblGrid>
      <w:tr w:rsidR="00C206C9" w:rsidRPr="0016636B" w14:paraId="0479C38B" w14:textId="77777777">
        <w:trPr>
          <w:trHeight w:val="662"/>
        </w:trPr>
        <w:tc>
          <w:tcPr>
            <w:tcW w:w="2856" w:type="dxa"/>
            <w:tcBorders>
              <w:top w:val="single" w:sz="4" w:space="0" w:color="7F7F7F"/>
              <w:left w:val="single" w:sz="4" w:space="0" w:color="7F7F7F"/>
              <w:bottom w:val="single" w:sz="4" w:space="0" w:color="7F7F7F"/>
              <w:right w:val="single" w:sz="4" w:space="0" w:color="7F7F7F"/>
            </w:tcBorders>
            <w:shd w:val="clear" w:color="auto" w:fill="E6E6E6"/>
          </w:tcPr>
          <w:p w14:paraId="2607480F" w14:textId="77777777" w:rsidR="00EB20F1" w:rsidRPr="0016636B" w:rsidRDefault="00000000" w:rsidP="0097203A">
            <w:pPr>
              <w:spacing w:line="259" w:lineRule="auto"/>
              <w:ind w:right="132"/>
              <w:rPr>
                <w:color w:val="000000" w:themeColor="text1"/>
              </w:rPr>
            </w:pPr>
            <w:r w:rsidRPr="0016636B">
              <w:rPr>
                <w:color w:val="000000" w:themeColor="text1"/>
              </w:rPr>
              <w:t>Program</w:t>
            </w:r>
          </w:p>
        </w:tc>
        <w:tc>
          <w:tcPr>
            <w:tcW w:w="1452" w:type="dxa"/>
            <w:tcBorders>
              <w:top w:val="single" w:sz="4" w:space="0" w:color="7F7F7F"/>
              <w:left w:val="single" w:sz="4" w:space="0" w:color="7F7F7F"/>
              <w:bottom w:val="single" w:sz="4" w:space="0" w:color="7F7F7F"/>
              <w:right w:val="single" w:sz="4" w:space="0" w:color="7F7F7F"/>
            </w:tcBorders>
            <w:shd w:val="clear" w:color="auto" w:fill="E6E6E6"/>
          </w:tcPr>
          <w:p w14:paraId="006420D9" w14:textId="77777777" w:rsidR="00EB20F1" w:rsidRPr="0016636B" w:rsidRDefault="00000000" w:rsidP="0016636B">
            <w:pPr>
              <w:spacing w:line="259" w:lineRule="auto"/>
              <w:ind w:right="143"/>
              <w:jc w:val="both"/>
              <w:rPr>
                <w:color w:val="000000" w:themeColor="text1"/>
              </w:rPr>
            </w:pPr>
            <w:r w:rsidRPr="0016636B">
              <w:rPr>
                <w:color w:val="000000" w:themeColor="text1"/>
              </w:rPr>
              <w:t xml:space="preserve">First </w:t>
            </w:r>
          </w:p>
          <w:p w14:paraId="1C4CDD8E" w14:textId="77777777" w:rsidR="00EB20F1" w:rsidRPr="0016636B" w:rsidRDefault="00000000" w:rsidP="0016636B">
            <w:pPr>
              <w:spacing w:line="259" w:lineRule="auto"/>
              <w:ind w:left="180" w:hanging="180"/>
              <w:jc w:val="both"/>
              <w:rPr>
                <w:color w:val="000000" w:themeColor="text1"/>
              </w:rPr>
            </w:pPr>
            <w:r w:rsidRPr="0016636B">
              <w:rPr>
                <w:color w:val="000000" w:themeColor="text1"/>
              </w:rPr>
              <w:t>Evaluation Period</w:t>
            </w:r>
          </w:p>
        </w:tc>
        <w:tc>
          <w:tcPr>
            <w:tcW w:w="1451" w:type="dxa"/>
            <w:tcBorders>
              <w:top w:val="single" w:sz="4" w:space="0" w:color="7F7F7F"/>
              <w:left w:val="single" w:sz="4" w:space="0" w:color="7F7F7F"/>
              <w:bottom w:val="single" w:sz="4" w:space="0" w:color="7F7F7F"/>
              <w:right w:val="single" w:sz="4" w:space="0" w:color="7F7F7F"/>
            </w:tcBorders>
            <w:shd w:val="clear" w:color="auto" w:fill="E6E6E6"/>
          </w:tcPr>
          <w:p w14:paraId="4BDC5752" w14:textId="77777777" w:rsidR="00EB20F1" w:rsidRPr="0016636B" w:rsidRDefault="00000000" w:rsidP="0016636B">
            <w:pPr>
              <w:spacing w:line="259" w:lineRule="auto"/>
              <w:ind w:right="142"/>
              <w:jc w:val="both"/>
              <w:rPr>
                <w:color w:val="000000" w:themeColor="text1"/>
              </w:rPr>
            </w:pPr>
            <w:r w:rsidRPr="0016636B">
              <w:rPr>
                <w:color w:val="000000" w:themeColor="text1"/>
              </w:rPr>
              <w:t xml:space="preserve">Second </w:t>
            </w:r>
          </w:p>
          <w:p w14:paraId="5F0EB8A2" w14:textId="77777777" w:rsidR="00EB20F1" w:rsidRPr="0016636B" w:rsidRDefault="00000000" w:rsidP="0016636B">
            <w:pPr>
              <w:spacing w:line="259" w:lineRule="auto"/>
              <w:ind w:left="168" w:hanging="160"/>
              <w:jc w:val="both"/>
              <w:rPr>
                <w:color w:val="000000" w:themeColor="text1"/>
              </w:rPr>
            </w:pPr>
            <w:r w:rsidRPr="0016636B">
              <w:rPr>
                <w:color w:val="000000" w:themeColor="text1"/>
              </w:rPr>
              <w:t>Evaluation Period</w:t>
            </w:r>
          </w:p>
        </w:tc>
        <w:tc>
          <w:tcPr>
            <w:tcW w:w="1456" w:type="dxa"/>
            <w:tcBorders>
              <w:top w:val="single" w:sz="4" w:space="0" w:color="7F7F7F"/>
              <w:left w:val="single" w:sz="4" w:space="0" w:color="7F7F7F"/>
              <w:bottom w:val="single" w:sz="4" w:space="0" w:color="7F7F7F"/>
              <w:right w:val="single" w:sz="4" w:space="0" w:color="7F7F7F"/>
            </w:tcBorders>
            <w:shd w:val="clear" w:color="auto" w:fill="E6E6E6"/>
          </w:tcPr>
          <w:p w14:paraId="52CE0281" w14:textId="77777777" w:rsidR="00EB20F1" w:rsidRPr="0016636B" w:rsidRDefault="00000000" w:rsidP="0016636B">
            <w:pPr>
              <w:spacing w:line="259" w:lineRule="auto"/>
              <w:ind w:right="110"/>
              <w:jc w:val="both"/>
              <w:rPr>
                <w:color w:val="000000" w:themeColor="text1"/>
              </w:rPr>
            </w:pPr>
            <w:r w:rsidRPr="0016636B">
              <w:rPr>
                <w:color w:val="000000" w:themeColor="text1"/>
              </w:rPr>
              <w:t xml:space="preserve">Third </w:t>
            </w:r>
          </w:p>
          <w:p w14:paraId="4442FF08" w14:textId="77777777" w:rsidR="00EB20F1" w:rsidRPr="0016636B" w:rsidRDefault="00000000" w:rsidP="0016636B">
            <w:pPr>
              <w:spacing w:line="259" w:lineRule="auto"/>
              <w:jc w:val="both"/>
              <w:rPr>
                <w:color w:val="000000" w:themeColor="text1"/>
              </w:rPr>
            </w:pPr>
            <w:r w:rsidRPr="0016636B">
              <w:rPr>
                <w:color w:val="000000" w:themeColor="text1"/>
              </w:rPr>
              <w:t>Evaluation Period</w:t>
            </w:r>
          </w:p>
        </w:tc>
        <w:tc>
          <w:tcPr>
            <w:tcW w:w="1497" w:type="dxa"/>
            <w:tcBorders>
              <w:top w:val="single" w:sz="4" w:space="0" w:color="7F7F7F"/>
              <w:left w:val="single" w:sz="4" w:space="0" w:color="7F7F7F"/>
              <w:bottom w:val="single" w:sz="4" w:space="0" w:color="7F7F7F"/>
              <w:right w:val="single" w:sz="4" w:space="0" w:color="7F7F7F"/>
            </w:tcBorders>
            <w:shd w:val="clear" w:color="auto" w:fill="E6E6E6"/>
          </w:tcPr>
          <w:p w14:paraId="593EAC86" w14:textId="77777777" w:rsidR="00EB20F1" w:rsidRPr="0016636B" w:rsidRDefault="00000000" w:rsidP="0016636B">
            <w:pPr>
              <w:spacing w:line="259" w:lineRule="auto"/>
              <w:ind w:right="109"/>
              <w:jc w:val="both"/>
              <w:rPr>
                <w:color w:val="000000" w:themeColor="text1"/>
              </w:rPr>
            </w:pPr>
            <w:r w:rsidRPr="0016636B">
              <w:rPr>
                <w:color w:val="000000" w:themeColor="text1"/>
              </w:rPr>
              <w:t xml:space="preserve">Fourth </w:t>
            </w:r>
          </w:p>
          <w:p w14:paraId="546D699E" w14:textId="77777777" w:rsidR="00EB20F1" w:rsidRPr="0016636B" w:rsidRDefault="00000000" w:rsidP="0016636B">
            <w:pPr>
              <w:spacing w:line="259" w:lineRule="auto"/>
              <w:jc w:val="both"/>
              <w:rPr>
                <w:color w:val="000000" w:themeColor="text1"/>
              </w:rPr>
            </w:pPr>
            <w:r w:rsidRPr="0016636B">
              <w:rPr>
                <w:color w:val="000000" w:themeColor="text1"/>
              </w:rPr>
              <w:t>Evaluation Period</w:t>
            </w:r>
          </w:p>
        </w:tc>
      </w:tr>
      <w:tr w:rsidR="00C206C9" w:rsidRPr="0016636B" w14:paraId="158CDA3E" w14:textId="77777777">
        <w:trPr>
          <w:trHeight w:val="462"/>
        </w:trPr>
        <w:tc>
          <w:tcPr>
            <w:tcW w:w="2856" w:type="dxa"/>
            <w:tcBorders>
              <w:top w:val="single" w:sz="4" w:space="0" w:color="7F7F7F"/>
              <w:left w:val="single" w:sz="4" w:space="0" w:color="7F7F7F"/>
              <w:bottom w:val="single" w:sz="4" w:space="0" w:color="7F7F7F"/>
              <w:right w:val="single" w:sz="4" w:space="0" w:color="7F7F7F"/>
            </w:tcBorders>
          </w:tcPr>
          <w:p w14:paraId="4E4F699C" w14:textId="77777777" w:rsidR="00EB20F1" w:rsidRPr="0016636B" w:rsidRDefault="00000000" w:rsidP="0097203A">
            <w:pPr>
              <w:spacing w:line="259" w:lineRule="auto"/>
              <w:rPr>
                <w:color w:val="000000" w:themeColor="text1"/>
              </w:rPr>
            </w:pPr>
            <w:r w:rsidRPr="0016636B">
              <w:rPr>
                <w:b/>
                <w:color w:val="000000" w:themeColor="text1"/>
              </w:rPr>
              <w:t>Barber 1200 Hrs. (Scheduled Hours)</w:t>
            </w:r>
          </w:p>
        </w:tc>
        <w:tc>
          <w:tcPr>
            <w:tcW w:w="1452" w:type="dxa"/>
            <w:tcBorders>
              <w:top w:val="single" w:sz="4" w:space="0" w:color="7F7F7F"/>
              <w:left w:val="single" w:sz="4" w:space="0" w:color="7F7F7F"/>
              <w:bottom w:val="single" w:sz="4" w:space="0" w:color="7F7F7F"/>
              <w:right w:val="single" w:sz="4" w:space="0" w:color="7F7F7F"/>
            </w:tcBorders>
          </w:tcPr>
          <w:p w14:paraId="579375C3" w14:textId="77777777" w:rsidR="00EB20F1" w:rsidRPr="0016636B" w:rsidRDefault="00000000" w:rsidP="0016636B">
            <w:pPr>
              <w:spacing w:line="259" w:lineRule="auto"/>
              <w:ind w:right="131"/>
              <w:jc w:val="both"/>
              <w:rPr>
                <w:color w:val="000000" w:themeColor="text1"/>
              </w:rPr>
            </w:pPr>
            <w:r w:rsidRPr="0016636B">
              <w:rPr>
                <w:color w:val="000000" w:themeColor="text1"/>
              </w:rPr>
              <w:t>450 hrs.</w:t>
            </w:r>
          </w:p>
        </w:tc>
        <w:tc>
          <w:tcPr>
            <w:tcW w:w="1451" w:type="dxa"/>
            <w:tcBorders>
              <w:top w:val="single" w:sz="4" w:space="0" w:color="7F7F7F"/>
              <w:left w:val="single" w:sz="4" w:space="0" w:color="7F7F7F"/>
              <w:bottom w:val="single" w:sz="4" w:space="0" w:color="7F7F7F"/>
              <w:right w:val="single" w:sz="4" w:space="0" w:color="7F7F7F"/>
            </w:tcBorders>
          </w:tcPr>
          <w:p w14:paraId="4F19AFDA" w14:textId="77777777" w:rsidR="00EB20F1" w:rsidRPr="0016636B" w:rsidRDefault="00000000" w:rsidP="0016636B">
            <w:pPr>
              <w:spacing w:line="259" w:lineRule="auto"/>
              <w:ind w:right="115"/>
              <w:jc w:val="both"/>
              <w:rPr>
                <w:color w:val="000000" w:themeColor="text1"/>
              </w:rPr>
            </w:pPr>
            <w:r w:rsidRPr="0016636B">
              <w:rPr>
                <w:color w:val="000000" w:themeColor="text1"/>
              </w:rPr>
              <w:t>900 hrs.</w:t>
            </w:r>
          </w:p>
        </w:tc>
        <w:tc>
          <w:tcPr>
            <w:tcW w:w="1456" w:type="dxa"/>
            <w:tcBorders>
              <w:top w:val="single" w:sz="4" w:space="0" w:color="7F7F7F"/>
              <w:left w:val="single" w:sz="4" w:space="0" w:color="7F7F7F"/>
              <w:bottom w:val="single" w:sz="4" w:space="0" w:color="7F7F7F"/>
              <w:right w:val="single" w:sz="4" w:space="0" w:color="7F7F7F"/>
            </w:tcBorders>
          </w:tcPr>
          <w:p w14:paraId="277C1B42" w14:textId="77777777" w:rsidR="00EB20F1" w:rsidRPr="0016636B" w:rsidRDefault="00000000" w:rsidP="0016636B">
            <w:pPr>
              <w:spacing w:line="259" w:lineRule="auto"/>
              <w:ind w:right="106"/>
              <w:jc w:val="both"/>
              <w:rPr>
                <w:color w:val="000000" w:themeColor="text1"/>
              </w:rPr>
            </w:pPr>
            <w:r w:rsidRPr="0016636B">
              <w:rPr>
                <w:color w:val="000000" w:themeColor="text1"/>
              </w:rPr>
              <w:t>1200 hrs.</w:t>
            </w:r>
          </w:p>
        </w:tc>
        <w:tc>
          <w:tcPr>
            <w:tcW w:w="1497" w:type="dxa"/>
            <w:tcBorders>
              <w:top w:val="single" w:sz="4" w:space="0" w:color="7F7F7F"/>
              <w:left w:val="single" w:sz="4" w:space="0" w:color="7F7F7F"/>
              <w:bottom w:val="single" w:sz="4" w:space="0" w:color="7F7F7F"/>
              <w:right w:val="single" w:sz="4" w:space="0" w:color="7F7F7F"/>
            </w:tcBorders>
          </w:tcPr>
          <w:p w14:paraId="5F2E7D61" w14:textId="77777777" w:rsidR="00EB20F1" w:rsidRPr="0016636B" w:rsidRDefault="00000000" w:rsidP="0016636B">
            <w:pPr>
              <w:spacing w:line="259" w:lineRule="auto"/>
              <w:ind w:right="136"/>
              <w:jc w:val="both"/>
              <w:rPr>
                <w:color w:val="000000" w:themeColor="text1"/>
              </w:rPr>
            </w:pPr>
            <w:r w:rsidRPr="0016636B">
              <w:rPr>
                <w:color w:val="000000" w:themeColor="text1"/>
              </w:rPr>
              <w:t>N/A</w:t>
            </w:r>
          </w:p>
        </w:tc>
      </w:tr>
      <w:tr w:rsidR="00C206C9" w:rsidRPr="0016636B" w14:paraId="3A09C1AA" w14:textId="77777777">
        <w:trPr>
          <w:trHeight w:val="671"/>
        </w:trPr>
        <w:tc>
          <w:tcPr>
            <w:tcW w:w="2856" w:type="dxa"/>
            <w:tcBorders>
              <w:top w:val="single" w:sz="4" w:space="0" w:color="7F7F7F"/>
              <w:left w:val="single" w:sz="4" w:space="0" w:color="7F7F7F"/>
              <w:bottom w:val="single" w:sz="4" w:space="0" w:color="7F7F7F"/>
              <w:right w:val="single" w:sz="4" w:space="0" w:color="7F7F7F"/>
            </w:tcBorders>
          </w:tcPr>
          <w:p w14:paraId="579D347E" w14:textId="77777777" w:rsidR="00EB20F1" w:rsidRPr="0016636B" w:rsidRDefault="00000000" w:rsidP="0097203A">
            <w:pPr>
              <w:spacing w:line="259" w:lineRule="auto"/>
              <w:ind w:right="132"/>
              <w:rPr>
                <w:color w:val="000000" w:themeColor="text1"/>
              </w:rPr>
            </w:pPr>
            <w:r w:rsidRPr="0016636B">
              <w:rPr>
                <w:color w:val="000000" w:themeColor="text1"/>
              </w:rPr>
              <w:t xml:space="preserve">Attendance Rate </w:t>
            </w:r>
          </w:p>
          <w:p w14:paraId="44F3B9EA" w14:textId="77777777" w:rsidR="00EB20F1" w:rsidRPr="0016636B" w:rsidRDefault="00000000" w:rsidP="0097203A">
            <w:pPr>
              <w:spacing w:line="259" w:lineRule="auto"/>
              <w:rPr>
                <w:color w:val="000000" w:themeColor="text1"/>
              </w:rPr>
            </w:pPr>
            <w:r w:rsidRPr="0016636B">
              <w:rPr>
                <w:color w:val="000000" w:themeColor="text1"/>
              </w:rPr>
              <w:t>(75% of clock hours attempted)</w:t>
            </w:r>
          </w:p>
        </w:tc>
        <w:tc>
          <w:tcPr>
            <w:tcW w:w="1452" w:type="dxa"/>
            <w:tcBorders>
              <w:top w:val="single" w:sz="4" w:space="0" w:color="7F7F7F"/>
              <w:left w:val="single" w:sz="4" w:space="0" w:color="7F7F7F"/>
              <w:bottom w:val="single" w:sz="4" w:space="0" w:color="7F7F7F"/>
              <w:right w:val="single" w:sz="4" w:space="0" w:color="7F7F7F"/>
            </w:tcBorders>
          </w:tcPr>
          <w:p w14:paraId="55300E50" w14:textId="77777777" w:rsidR="00EB20F1" w:rsidRPr="0016636B" w:rsidRDefault="00000000" w:rsidP="0016636B">
            <w:pPr>
              <w:spacing w:line="259" w:lineRule="auto"/>
              <w:ind w:right="132"/>
              <w:jc w:val="both"/>
              <w:rPr>
                <w:color w:val="000000" w:themeColor="text1"/>
              </w:rPr>
            </w:pPr>
            <w:r w:rsidRPr="0016636B">
              <w:rPr>
                <w:color w:val="000000" w:themeColor="text1"/>
              </w:rPr>
              <w:t>337 hrs.</w:t>
            </w:r>
          </w:p>
        </w:tc>
        <w:tc>
          <w:tcPr>
            <w:tcW w:w="1451" w:type="dxa"/>
            <w:tcBorders>
              <w:top w:val="single" w:sz="4" w:space="0" w:color="7F7F7F"/>
              <w:left w:val="single" w:sz="4" w:space="0" w:color="7F7F7F"/>
              <w:bottom w:val="single" w:sz="4" w:space="0" w:color="7F7F7F"/>
              <w:right w:val="single" w:sz="4" w:space="0" w:color="7F7F7F"/>
            </w:tcBorders>
          </w:tcPr>
          <w:p w14:paraId="2FA1F7C4" w14:textId="77777777" w:rsidR="00EB20F1" w:rsidRPr="0016636B" w:rsidRDefault="00000000" w:rsidP="0016636B">
            <w:pPr>
              <w:spacing w:line="259" w:lineRule="auto"/>
              <w:ind w:right="116"/>
              <w:jc w:val="both"/>
              <w:rPr>
                <w:color w:val="000000" w:themeColor="text1"/>
              </w:rPr>
            </w:pPr>
            <w:r w:rsidRPr="0016636B">
              <w:rPr>
                <w:color w:val="000000" w:themeColor="text1"/>
              </w:rPr>
              <w:t>675 hrs.</w:t>
            </w:r>
          </w:p>
        </w:tc>
        <w:tc>
          <w:tcPr>
            <w:tcW w:w="1456" w:type="dxa"/>
            <w:tcBorders>
              <w:top w:val="single" w:sz="4" w:space="0" w:color="7F7F7F"/>
              <w:left w:val="single" w:sz="4" w:space="0" w:color="7F7F7F"/>
              <w:bottom w:val="single" w:sz="4" w:space="0" w:color="7F7F7F"/>
              <w:right w:val="single" w:sz="4" w:space="0" w:color="7F7F7F"/>
            </w:tcBorders>
          </w:tcPr>
          <w:p w14:paraId="73AAF8D6" w14:textId="77777777" w:rsidR="00EB20F1" w:rsidRPr="0016636B" w:rsidRDefault="00000000" w:rsidP="0016636B">
            <w:pPr>
              <w:spacing w:line="259" w:lineRule="auto"/>
              <w:ind w:right="143"/>
              <w:jc w:val="both"/>
              <w:rPr>
                <w:color w:val="000000" w:themeColor="text1"/>
              </w:rPr>
            </w:pPr>
            <w:r w:rsidRPr="0016636B">
              <w:rPr>
                <w:color w:val="000000" w:themeColor="text1"/>
              </w:rPr>
              <w:t>900 hrs.</w:t>
            </w:r>
          </w:p>
        </w:tc>
        <w:tc>
          <w:tcPr>
            <w:tcW w:w="1497" w:type="dxa"/>
            <w:tcBorders>
              <w:top w:val="single" w:sz="4" w:space="0" w:color="7F7F7F"/>
              <w:left w:val="single" w:sz="4" w:space="0" w:color="7F7F7F"/>
              <w:bottom w:val="single" w:sz="4" w:space="0" w:color="7F7F7F"/>
              <w:right w:val="single" w:sz="4" w:space="0" w:color="7F7F7F"/>
            </w:tcBorders>
          </w:tcPr>
          <w:p w14:paraId="01191365" w14:textId="77777777" w:rsidR="00EB20F1" w:rsidRPr="0016636B" w:rsidRDefault="00000000" w:rsidP="0016636B">
            <w:pPr>
              <w:spacing w:line="259" w:lineRule="auto"/>
              <w:ind w:right="136"/>
              <w:jc w:val="both"/>
              <w:rPr>
                <w:color w:val="000000" w:themeColor="text1"/>
              </w:rPr>
            </w:pPr>
            <w:r w:rsidRPr="0016636B">
              <w:rPr>
                <w:color w:val="000000" w:themeColor="text1"/>
              </w:rPr>
              <w:t>N/A</w:t>
            </w:r>
          </w:p>
        </w:tc>
      </w:tr>
      <w:tr w:rsidR="00C206C9" w:rsidRPr="0016636B" w14:paraId="1ACE322C" w14:textId="77777777">
        <w:trPr>
          <w:trHeight w:val="262"/>
        </w:trPr>
        <w:tc>
          <w:tcPr>
            <w:tcW w:w="2856" w:type="dxa"/>
            <w:tcBorders>
              <w:top w:val="single" w:sz="4" w:space="0" w:color="7F7F7F"/>
              <w:left w:val="single" w:sz="4" w:space="0" w:color="7F7F7F"/>
              <w:bottom w:val="single" w:sz="4" w:space="0" w:color="7F7F7F"/>
              <w:right w:val="single" w:sz="4" w:space="0" w:color="7F7F7F"/>
            </w:tcBorders>
          </w:tcPr>
          <w:p w14:paraId="23576489" w14:textId="77777777" w:rsidR="00EB20F1" w:rsidRPr="0016636B" w:rsidRDefault="00000000" w:rsidP="0097203A">
            <w:pPr>
              <w:spacing w:line="259" w:lineRule="auto"/>
              <w:ind w:right="134"/>
              <w:rPr>
                <w:color w:val="000000" w:themeColor="text1"/>
              </w:rPr>
            </w:pPr>
            <w:r w:rsidRPr="0016636B">
              <w:rPr>
                <w:color w:val="000000" w:themeColor="text1"/>
              </w:rPr>
              <w:t>Cumulative GPA</w:t>
            </w:r>
          </w:p>
        </w:tc>
        <w:tc>
          <w:tcPr>
            <w:tcW w:w="1452" w:type="dxa"/>
            <w:tcBorders>
              <w:top w:val="single" w:sz="4" w:space="0" w:color="7F7F7F"/>
              <w:left w:val="single" w:sz="4" w:space="0" w:color="7F7F7F"/>
              <w:bottom w:val="single" w:sz="4" w:space="0" w:color="7F7F7F"/>
              <w:right w:val="single" w:sz="4" w:space="0" w:color="7F7F7F"/>
            </w:tcBorders>
          </w:tcPr>
          <w:p w14:paraId="6AB8AF89" w14:textId="77777777" w:rsidR="00EB20F1" w:rsidRPr="0016636B" w:rsidRDefault="00000000" w:rsidP="0016636B">
            <w:pPr>
              <w:spacing w:line="259" w:lineRule="auto"/>
              <w:ind w:right="105"/>
              <w:jc w:val="both"/>
              <w:rPr>
                <w:color w:val="000000" w:themeColor="text1"/>
              </w:rPr>
            </w:pPr>
            <w:r w:rsidRPr="0016636B">
              <w:rPr>
                <w:color w:val="000000" w:themeColor="text1"/>
              </w:rPr>
              <w:t>75%</w:t>
            </w:r>
          </w:p>
        </w:tc>
        <w:tc>
          <w:tcPr>
            <w:tcW w:w="1451" w:type="dxa"/>
            <w:tcBorders>
              <w:top w:val="single" w:sz="4" w:space="0" w:color="7F7F7F"/>
              <w:left w:val="single" w:sz="4" w:space="0" w:color="7F7F7F"/>
              <w:bottom w:val="single" w:sz="4" w:space="0" w:color="7F7F7F"/>
              <w:right w:val="single" w:sz="4" w:space="0" w:color="7F7F7F"/>
            </w:tcBorders>
          </w:tcPr>
          <w:p w14:paraId="4A331DD2" w14:textId="77777777" w:rsidR="00EB20F1" w:rsidRPr="0016636B" w:rsidRDefault="00000000" w:rsidP="0016636B">
            <w:pPr>
              <w:spacing w:line="259" w:lineRule="auto"/>
              <w:ind w:right="129"/>
              <w:jc w:val="both"/>
              <w:rPr>
                <w:color w:val="000000" w:themeColor="text1"/>
              </w:rPr>
            </w:pPr>
            <w:r w:rsidRPr="0016636B">
              <w:rPr>
                <w:color w:val="000000" w:themeColor="text1"/>
              </w:rPr>
              <w:t>75%</w:t>
            </w:r>
          </w:p>
        </w:tc>
        <w:tc>
          <w:tcPr>
            <w:tcW w:w="1456" w:type="dxa"/>
            <w:tcBorders>
              <w:top w:val="single" w:sz="4" w:space="0" w:color="7F7F7F"/>
              <w:left w:val="single" w:sz="4" w:space="0" w:color="7F7F7F"/>
              <w:bottom w:val="single" w:sz="4" w:space="0" w:color="7F7F7F"/>
              <w:right w:val="single" w:sz="4" w:space="0" w:color="7F7F7F"/>
            </w:tcBorders>
          </w:tcPr>
          <w:p w14:paraId="260BCF37" w14:textId="77777777" w:rsidR="00EB20F1" w:rsidRPr="0016636B" w:rsidRDefault="00000000" w:rsidP="0016636B">
            <w:pPr>
              <w:spacing w:line="259" w:lineRule="auto"/>
              <w:ind w:right="116"/>
              <w:jc w:val="both"/>
              <w:rPr>
                <w:color w:val="000000" w:themeColor="text1"/>
              </w:rPr>
            </w:pPr>
            <w:r w:rsidRPr="0016636B">
              <w:rPr>
                <w:color w:val="000000" w:themeColor="text1"/>
              </w:rPr>
              <w:t>75%</w:t>
            </w:r>
          </w:p>
        </w:tc>
        <w:tc>
          <w:tcPr>
            <w:tcW w:w="1497" w:type="dxa"/>
            <w:tcBorders>
              <w:top w:val="single" w:sz="4" w:space="0" w:color="7F7F7F"/>
              <w:left w:val="single" w:sz="4" w:space="0" w:color="7F7F7F"/>
              <w:bottom w:val="single" w:sz="4" w:space="0" w:color="7F7F7F"/>
              <w:right w:val="single" w:sz="4" w:space="0" w:color="7F7F7F"/>
            </w:tcBorders>
          </w:tcPr>
          <w:p w14:paraId="2E194739" w14:textId="77777777" w:rsidR="00EB20F1" w:rsidRPr="0016636B" w:rsidRDefault="00000000" w:rsidP="0016636B">
            <w:pPr>
              <w:spacing w:line="259" w:lineRule="auto"/>
              <w:ind w:right="136"/>
              <w:jc w:val="both"/>
              <w:rPr>
                <w:color w:val="000000" w:themeColor="text1"/>
              </w:rPr>
            </w:pPr>
            <w:r w:rsidRPr="0016636B">
              <w:rPr>
                <w:color w:val="000000" w:themeColor="text1"/>
              </w:rPr>
              <w:t>N/A</w:t>
            </w:r>
          </w:p>
        </w:tc>
      </w:tr>
      <w:tr w:rsidR="00C206C9" w:rsidRPr="0016636B" w14:paraId="6829B252" w14:textId="77777777">
        <w:trPr>
          <w:trHeight w:val="262"/>
        </w:trPr>
        <w:tc>
          <w:tcPr>
            <w:tcW w:w="2856" w:type="dxa"/>
            <w:tcBorders>
              <w:top w:val="single" w:sz="4" w:space="0" w:color="7F7F7F"/>
              <w:left w:val="single" w:sz="4" w:space="0" w:color="7F7F7F"/>
              <w:bottom w:val="single" w:sz="4" w:space="0" w:color="7F7F7F"/>
              <w:right w:val="single" w:sz="4" w:space="0" w:color="7F7F7F"/>
            </w:tcBorders>
          </w:tcPr>
          <w:p w14:paraId="73677B01" w14:textId="77777777" w:rsidR="00EB20F1" w:rsidRPr="0016636B" w:rsidRDefault="00000000" w:rsidP="0097203A">
            <w:pPr>
              <w:spacing w:line="259" w:lineRule="auto"/>
              <w:ind w:right="112"/>
              <w:rPr>
                <w:color w:val="000000" w:themeColor="text1"/>
              </w:rPr>
            </w:pPr>
            <w:r w:rsidRPr="0016636B">
              <w:rPr>
                <w:color w:val="000000" w:themeColor="text1"/>
              </w:rPr>
              <w:t>Number of Weeks</w:t>
            </w:r>
          </w:p>
        </w:tc>
        <w:tc>
          <w:tcPr>
            <w:tcW w:w="1452" w:type="dxa"/>
            <w:tcBorders>
              <w:top w:val="single" w:sz="4" w:space="0" w:color="7F7F7F"/>
              <w:left w:val="single" w:sz="4" w:space="0" w:color="7F7F7F"/>
              <w:bottom w:val="single" w:sz="4" w:space="0" w:color="7F7F7F"/>
              <w:right w:val="single" w:sz="4" w:space="0" w:color="7F7F7F"/>
            </w:tcBorders>
          </w:tcPr>
          <w:p w14:paraId="63E6B7F8" w14:textId="77777777" w:rsidR="00EB20F1" w:rsidRPr="0016636B" w:rsidRDefault="00000000" w:rsidP="0016636B">
            <w:pPr>
              <w:spacing w:line="259" w:lineRule="auto"/>
              <w:ind w:right="140"/>
              <w:jc w:val="both"/>
              <w:rPr>
                <w:color w:val="000000" w:themeColor="text1"/>
              </w:rPr>
            </w:pPr>
            <w:r w:rsidRPr="0016636B">
              <w:rPr>
                <w:color w:val="000000" w:themeColor="text1"/>
              </w:rPr>
              <w:t>13</w:t>
            </w:r>
          </w:p>
        </w:tc>
        <w:tc>
          <w:tcPr>
            <w:tcW w:w="1451" w:type="dxa"/>
            <w:tcBorders>
              <w:top w:val="single" w:sz="4" w:space="0" w:color="7F7F7F"/>
              <w:left w:val="single" w:sz="4" w:space="0" w:color="7F7F7F"/>
              <w:bottom w:val="single" w:sz="4" w:space="0" w:color="7F7F7F"/>
              <w:right w:val="single" w:sz="4" w:space="0" w:color="7F7F7F"/>
            </w:tcBorders>
          </w:tcPr>
          <w:p w14:paraId="252C806F" w14:textId="77777777" w:rsidR="00EB20F1" w:rsidRPr="0016636B" w:rsidRDefault="00000000" w:rsidP="0016636B">
            <w:pPr>
              <w:spacing w:line="259" w:lineRule="auto"/>
              <w:ind w:right="123"/>
              <w:jc w:val="both"/>
              <w:rPr>
                <w:color w:val="000000" w:themeColor="text1"/>
              </w:rPr>
            </w:pPr>
            <w:r w:rsidRPr="0016636B">
              <w:rPr>
                <w:color w:val="000000" w:themeColor="text1"/>
              </w:rPr>
              <w:t>26</w:t>
            </w:r>
          </w:p>
        </w:tc>
        <w:tc>
          <w:tcPr>
            <w:tcW w:w="1456" w:type="dxa"/>
            <w:tcBorders>
              <w:top w:val="single" w:sz="4" w:space="0" w:color="7F7F7F"/>
              <w:left w:val="single" w:sz="4" w:space="0" w:color="7F7F7F"/>
              <w:bottom w:val="single" w:sz="4" w:space="0" w:color="7F7F7F"/>
              <w:right w:val="single" w:sz="4" w:space="0" w:color="7F7F7F"/>
            </w:tcBorders>
          </w:tcPr>
          <w:p w14:paraId="3747E5E9" w14:textId="77777777" w:rsidR="00EB20F1" w:rsidRPr="0016636B" w:rsidRDefault="00000000" w:rsidP="0016636B">
            <w:pPr>
              <w:spacing w:line="259" w:lineRule="auto"/>
              <w:ind w:right="111"/>
              <w:jc w:val="both"/>
              <w:rPr>
                <w:color w:val="000000" w:themeColor="text1"/>
              </w:rPr>
            </w:pPr>
            <w:r w:rsidRPr="0016636B">
              <w:rPr>
                <w:color w:val="000000" w:themeColor="text1"/>
              </w:rPr>
              <w:t>46</w:t>
            </w:r>
          </w:p>
        </w:tc>
        <w:tc>
          <w:tcPr>
            <w:tcW w:w="1497" w:type="dxa"/>
            <w:tcBorders>
              <w:top w:val="single" w:sz="4" w:space="0" w:color="7F7F7F"/>
              <w:left w:val="single" w:sz="4" w:space="0" w:color="7F7F7F"/>
              <w:bottom w:val="single" w:sz="4" w:space="0" w:color="7F7F7F"/>
              <w:right w:val="single" w:sz="4" w:space="0" w:color="7F7F7F"/>
            </w:tcBorders>
          </w:tcPr>
          <w:p w14:paraId="5C4BEF57" w14:textId="77777777" w:rsidR="00EB20F1" w:rsidRPr="0016636B" w:rsidRDefault="00000000" w:rsidP="0016636B">
            <w:pPr>
              <w:spacing w:line="259" w:lineRule="auto"/>
              <w:ind w:right="136"/>
              <w:jc w:val="both"/>
              <w:rPr>
                <w:color w:val="000000" w:themeColor="text1"/>
              </w:rPr>
            </w:pPr>
            <w:r w:rsidRPr="0016636B">
              <w:rPr>
                <w:color w:val="000000" w:themeColor="text1"/>
              </w:rPr>
              <w:t>N/A</w:t>
            </w:r>
          </w:p>
        </w:tc>
      </w:tr>
      <w:tr w:rsidR="00C206C9" w:rsidRPr="0016636B" w14:paraId="6BE730E2" w14:textId="77777777">
        <w:trPr>
          <w:trHeight w:val="262"/>
        </w:trPr>
        <w:tc>
          <w:tcPr>
            <w:tcW w:w="2856" w:type="dxa"/>
            <w:tcBorders>
              <w:top w:val="single" w:sz="4" w:space="0" w:color="7F7F7F"/>
              <w:left w:val="single" w:sz="4" w:space="0" w:color="7F7F7F"/>
              <w:bottom w:val="single" w:sz="4" w:space="0" w:color="7F7F7F"/>
              <w:right w:val="single" w:sz="4" w:space="0" w:color="7F7F7F"/>
            </w:tcBorders>
          </w:tcPr>
          <w:p w14:paraId="22AAEC33" w14:textId="77777777" w:rsidR="00EB20F1" w:rsidRPr="0016636B" w:rsidRDefault="00000000" w:rsidP="0097203A">
            <w:pPr>
              <w:spacing w:line="259" w:lineRule="auto"/>
              <w:ind w:right="44"/>
              <w:rPr>
                <w:color w:val="000000" w:themeColor="text1"/>
              </w:rPr>
            </w:pPr>
            <w:r w:rsidRPr="0016636B">
              <w:rPr>
                <w:color w:val="000000" w:themeColor="text1"/>
              </w:rPr>
              <w:t>Number of Weeks</w:t>
            </w:r>
          </w:p>
        </w:tc>
        <w:tc>
          <w:tcPr>
            <w:tcW w:w="1452" w:type="dxa"/>
            <w:tcBorders>
              <w:top w:val="single" w:sz="4" w:space="0" w:color="7F7F7F"/>
              <w:left w:val="single" w:sz="4" w:space="0" w:color="7F7F7F"/>
              <w:bottom w:val="single" w:sz="4" w:space="0" w:color="7F7F7F"/>
              <w:right w:val="single" w:sz="4" w:space="0" w:color="7F7F7F"/>
            </w:tcBorders>
          </w:tcPr>
          <w:p w14:paraId="12343666" w14:textId="77777777" w:rsidR="00EB20F1" w:rsidRPr="0016636B" w:rsidRDefault="00000000" w:rsidP="0016636B">
            <w:pPr>
              <w:spacing w:line="259" w:lineRule="auto"/>
              <w:ind w:right="108"/>
              <w:jc w:val="both"/>
              <w:rPr>
                <w:color w:val="000000" w:themeColor="text1"/>
              </w:rPr>
            </w:pPr>
            <w:r w:rsidRPr="0016636B">
              <w:rPr>
                <w:color w:val="000000" w:themeColor="text1"/>
              </w:rPr>
              <w:t>4</w:t>
            </w:r>
          </w:p>
        </w:tc>
        <w:tc>
          <w:tcPr>
            <w:tcW w:w="1451" w:type="dxa"/>
            <w:tcBorders>
              <w:top w:val="single" w:sz="4" w:space="0" w:color="7F7F7F"/>
              <w:left w:val="single" w:sz="4" w:space="0" w:color="7F7F7F"/>
              <w:bottom w:val="single" w:sz="4" w:space="0" w:color="7F7F7F"/>
              <w:right w:val="single" w:sz="4" w:space="0" w:color="7F7F7F"/>
            </w:tcBorders>
          </w:tcPr>
          <w:p w14:paraId="7817A0AC" w14:textId="77777777" w:rsidR="00EB20F1" w:rsidRPr="0016636B" w:rsidRDefault="00000000" w:rsidP="0016636B">
            <w:pPr>
              <w:spacing w:line="259" w:lineRule="auto"/>
              <w:ind w:right="101"/>
              <w:jc w:val="both"/>
              <w:rPr>
                <w:color w:val="000000" w:themeColor="text1"/>
              </w:rPr>
            </w:pPr>
            <w:r w:rsidRPr="0016636B">
              <w:rPr>
                <w:color w:val="000000" w:themeColor="text1"/>
              </w:rPr>
              <w:t>8</w:t>
            </w:r>
          </w:p>
        </w:tc>
        <w:tc>
          <w:tcPr>
            <w:tcW w:w="1456" w:type="dxa"/>
            <w:tcBorders>
              <w:top w:val="single" w:sz="4" w:space="0" w:color="7F7F7F"/>
              <w:left w:val="single" w:sz="4" w:space="0" w:color="7F7F7F"/>
              <w:bottom w:val="single" w:sz="4" w:space="0" w:color="7F7F7F"/>
              <w:right w:val="single" w:sz="4" w:space="0" w:color="7F7F7F"/>
            </w:tcBorders>
          </w:tcPr>
          <w:p w14:paraId="3D7BDA79" w14:textId="77777777" w:rsidR="00EB20F1" w:rsidRPr="0016636B" w:rsidRDefault="00000000" w:rsidP="0016636B">
            <w:pPr>
              <w:spacing w:line="259" w:lineRule="auto"/>
              <w:ind w:right="94"/>
              <w:jc w:val="both"/>
              <w:rPr>
                <w:color w:val="000000" w:themeColor="text1"/>
              </w:rPr>
            </w:pPr>
            <w:r w:rsidRPr="0016636B">
              <w:rPr>
                <w:color w:val="000000" w:themeColor="text1"/>
              </w:rPr>
              <w:t>N/A</w:t>
            </w:r>
          </w:p>
        </w:tc>
        <w:tc>
          <w:tcPr>
            <w:tcW w:w="1497" w:type="dxa"/>
            <w:tcBorders>
              <w:top w:val="single" w:sz="4" w:space="0" w:color="7F7F7F"/>
              <w:left w:val="single" w:sz="4" w:space="0" w:color="7F7F7F"/>
              <w:bottom w:val="single" w:sz="4" w:space="0" w:color="7F7F7F"/>
              <w:right w:val="single" w:sz="4" w:space="0" w:color="7F7F7F"/>
            </w:tcBorders>
          </w:tcPr>
          <w:p w14:paraId="537934B0" w14:textId="77777777" w:rsidR="00EB20F1" w:rsidRPr="0016636B" w:rsidRDefault="00000000" w:rsidP="0016636B">
            <w:pPr>
              <w:spacing w:line="259" w:lineRule="auto"/>
              <w:ind w:right="74"/>
              <w:jc w:val="both"/>
              <w:rPr>
                <w:color w:val="000000" w:themeColor="text1"/>
              </w:rPr>
            </w:pPr>
            <w:r w:rsidRPr="0016636B">
              <w:rPr>
                <w:color w:val="000000" w:themeColor="text1"/>
              </w:rPr>
              <w:t>N/A</w:t>
            </w:r>
          </w:p>
        </w:tc>
      </w:tr>
      <w:tr w:rsidR="00C206C9" w:rsidRPr="0016636B" w14:paraId="07E12314" w14:textId="77777777">
        <w:trPr>
          <w:trHeight w:val="663"/>
        </w:trPr>
        <w:tc>
          <w:tcPr>
            <w:tcW w:w="2856" w:type="dxa"/>
            <w:tcBorders>
              <w:top w:val="single" w:sz="4" w:space="0" w:color="7F7F7F"/>
              <w:left w:val="single" w:sz="4" w:space="0" w:color="7F7F7F"/>
              <w:bottom w:val="single" w:sz="4" w:space="0" w:color="7F7F7F"/>
              <w:right w:val="single" w:sz="4" w:space="0" w:color="7F7F7F"/>
            </w:tcBorders>
            <w:shd w:val="clear" w:color="auto" w:fill="E6E6E6"/>
          </w:tcPr>
          <w:p w14:paraId="1F4B2BFD" w14:textId="77777777" w:rsidR="00EB20F1" w:rsidRPr="0016636B" w:rsidRDefault="00000000" w:rsidP="0097203A">
            <w:pPr>
              <w:spacing w:line="259" w:lineRule="auto"/>
              <w:ind w:right="64"/>
              <w:rPr>
                <w:color w:val="000000" w:themeColor="text1"/>
              </w:rPr>
            </w:pPr>
            <w:r w:rsidRPr="0016636B">
              <w:rPr>
                <w:color w:val="000000" w:themeColor="text1"/>
              </w:rPr>
              <w:t>Program</w:t>
            </w:r>
          </w:p>
        </w:tc>
        <w:tc>
          <w:tcPr>
            <w:tcW w:w="1452" w:type="dxa"/>
            <w:tcBorders>
              <w:top w:val="single" w:sz="4" w:space="0" w:color="7F7F7F"/>
              <w:left w:val="single" w:sz="4" w:space="0" w:color="7F7F7F"/>
              <w:bottom w:val="single" w:sz="4" w:space="0" w:color="7F7F7F"/>
              <w:right w:val="single" w:sz="4" w:space="0" w:color="7F7F7F"/>
            </w:tcBorders>
            <w:shd w:val="clear" w:color="auto" w:fill="E6E6E6"/>
          </w:tcPr>
          <w:p w14:paraId="21E35351" w14:textId="77777777" w:rsidR="00EB20F1" w:rsidRPr="0016636B" w:rsidRDefault="00000000" w:rsidP="0016636B">
            <w:pPr>
              <w:spacing w:line="259" w:lineRule="auto"/>
              <w:ind w:right="59"/>
              <w:jc w:val="both"/>
              <w:rPr>
                <w:color w:val="000000" w:themeColor="text1"/>
              </w:rPr>
            </w:pPr>
            <w:r w:rsidRPr="0016636B">
              <w:rPr>
                <w:color w:val="000000" w:themeColor="text1"/>
              </w:rPr>
              <w:t xml:space="preserve">First </w:t>
            </w:r>
          </w:p>
          <w:p w14:paraId="29000C11" w14:textId="77777777" w:rsidR="00EB20F1" w:rsidRPr="0016636B" w:rsidRDefault="00000000" w:rsidP="0016636B">
            <w:pPr>
              <w:spacing w:line="259" w:lineRule="auto"/>
              <w:jc w:val="both"/>
              <w:rPr>
                <w:color w:val="000000" w:themeColor="text1"/>
              </w:rPr>
            </w:pPr>
            <w:r w:rsidRPr="0016636B">
              <w:rPr>
                <w:color w:val="000000" w:themeColor="text1"/>
              </w:rPr>
              <w:t>Evaluation Period</w:t>
            </w:r>
          </w:p>
        </w:tc>
        <w:tc>
          <w:tcPr>
            <w:tcW w:w="1451" w:type="dxa"/>
            <w:tcBorders>
              <w:top w:val="single" w:sz="4" w:space="0" w:color="7F7F7F"/>
              <w:left w:val="single" w:sz="4" w:space="0" w:color="7F7F7F"/>
              <w:bottom w:val="single" w:sz="4" w:space="0" w:color="7F7F7F"/>
              <w:right w:val="single" w:sz="4" w:space="0" w:color="7F7F7F"/>
            </w:tcBorders>
            <w:shd w:val="clear" w:color="auto" w:fill="E6E6E6"/>
          </w:tcPr>
          <w:p w14:paraId="01DBA027" w14:textId="77777777" w:rsidR="00EB20F1" w:rsidRPr="0016636B" w:rsidRDefault="00000000" w:rsidP="0016636B">
            <w:pPr>
              <w:spacing w:line="259" w:lineRule="auto"/>
              <w:ind w:right="34"/>
              <w:jc w:val="both"/>
              <w:rPr>
                <w:color w:val="000000" w:themeColor="text1"/>
              </w:rPr>
            </w:pPr>
            <w:r w:rsidRPr="0016636B">
              <w:rPr>
                <w:color w:val="000000" w:themeColor="text1"/>
              </w:rPr>
              <w:t xml:space="preserve">Second </w:t>
            </w:r>
          </w:p>
          <w:p w14:paraId="619B9F94" w14:textId="77777777" w:rsidR="00EB20F1" w:rsidRPr="0016636B" w:rsidRDefault="00000000" w:rsidP="0016636B">
            <w:pPr>
              <w:spacing w:line="259" w:lineRule="auto"/>
              <w:jc w:val="both"/>
              <w:rPr>
                <w:color w:val="000000" w:themeColor="text1"/>
              </w:rPr>
            </w:pPr>
            <w:r w:rsidRPr="0016636B">
              <w:rPr>
                <w:color w:val="000000" w:themeColor="text1"/>
              </w:rPr>
              <w:t>Evaluation Period</w:t>
            </w:r>
          </w:p>
        </w:tc>
        <w:tc>
          <w:tcPr>
            <w:tcW w:w="1456" w:type="dxa"/>
            <w:tcBorders>
              <w:top w:val="single" w:sz="4" w:space="0" w:color="7F7F7F"/>
              <w:left w:val="single" w:sz="4" w:space="0" w:color="7F7F7F"/>
              <w:bottom w:val="single" w:sz="4" w:space="0" w:color="7F7F7F"/>
              <w:right w:val="single" w:sz="4" w:space="0" w:color="7F7F7F"/>
            </w:tcBorders>
            <w:shd w:val="clear" w:color="auto" w:fill="E6E6E6"/>
          </w:tcPr>
          <w:p w14:paraId="2A45DF70" w14:textId="77777777" w:rsidR="00EB20F1" w:rsidRPr="0016636B" w:rsidRDefault="00000000" w:rsidP="0016636B">
            <w:pPr>
              <w:spacing w:line="259" w:lineRule="auto"/>
              <w:ind w:right="36"/>
              <w:jc w:val="both"/>
              <w:rPr>
                <w:color w:val="000000" w:themeColor="text1"/>
              </w:rPr>
            </w:pPr>
            <w:r w:rsidRPr="0016636B">
              <w:rPr>
                <w:color w:val="000000" w:themeColor="text1"/>
              </w:rPr>
              <w:t xml:space="preserve">Third </w:t>
            </w:r>
          </w:p>
          <w:p w14:paraId="5599A108" w14:textId="77777777" w:rsidR="00EB20F1" w:rsidRPr="0016636B" w:rsidRDefault="00000000" w:rsidP="0016636B">
            <w:pPr>
              <w:spacing w:line="259" w:lineRule="auto"/>
              <w:ind w:left="200" w:hanging="200"/>
              <w:jc w:val="both"/>
              <w:rPr>
                <w:color w:val="000000" w:themeColor="text1"/>
              </w:rPr>
            </w:pPr>
            <w:r w:rsidRPr="0016636B">
              <w:rPr>
                <w:color w:val="000000" w:themeColor="text1"/>
              </w:rPr>
              <w:t>Evaluation Period</w:t>
            </w:r>
          </w:p>
        </w:tc>
        <w:tc>
          <w:tcPr>
            <w:tcW w:w="1497" w:type="dxa"/>
            <w:tcBorders>
              <w:top w:val="single" w:sz="4" w:space="0" w:color="7F7F7F"/>
              <w:left w:val="single" w:sz="4" w:space="0" w:color="7F7F7F"/>
              <w:bottom w:val="single" w:sz="4" w:space="0" w:color="7F7F7F"/>
              <w:right w:val="single" w:sz="4" w:space="0" w:color="7F7F7F"/>
            </w:tcBorders>
            <w:shd w:val="clear" w:color="auto" w:fill="E6E6E6"/>
          </w:tcPr>
          <w:p w14:paraId="01C3857A" w14:textId="77777777" w:rsidR="00EB20F1" w:rsidRPr="0016636B" w:rsidRDefault="00000000" w:rsidP="0016636B">
            <w:pPr>
              <w:spacing w:line="259" w:lineRule="auto"/>
              <w:ind w:right="46"/>
              <w:jc w:val="both"/>
              <w:rPr>
                <w:color w:val="000000" w:themeColor="text1"/>
              </w:rPr>
            </w:pPr>
            <w:r w:rsidRPr="0016636B">
              <w:rPr>
                <w:color w:val="000000" w:themeColor="text1"/>
              </w:rPr>
              <w:t xml:space="preserve">Fourth </w:t>
            </w:r>
          </w:p>
          <w:p w14:paraId="44E45D6E" w14:textId="77777777" w:rsidR="00EB20F1" w:rsidRPr="0016636B" w:rsidRDefault="00000000" w:rsidP="0016636B">
            <w:pPr>
              <w:spacing w:line="259" w:lineRule="auto"/>
              <w:ind w:left="203" w:hanging="160"/>
              <w:jc w:val="both"/>
              <w:rPr>
                <w:color w:val="000000" w:themeColor="text1"/>
              </w:rPr>
            </w:pPr>
            <w:r w:rsidRPr="0016636B">
              <w:rPr>
                <w:color w:val="000000" w:themeColor="text1"/>
              </w:rPr>
              <w:t>Evaluation Period</w:t>
            </w:r>
          </w:p>
        </w:tc>
      </w:tr>
      <w:tr w:rsidR="00C206C9" w:rsidRPr="0016636B" w14:paraId="70979F58" w14:textId="77777777">
        <w:trPr>
          <w:trHeight w:val="462"/>
        </w:trPr>
        <w:tc>
          <w:tcPr>
            <w:tcW w:w="2856" w:type="dxa"/>
            <w:tcBorders>
              <w:top w:val="single" w:sz="4" w:space="0" w:color="7F7F7F"/>
              <w:left w:val="single" w:sz="4" w:space="0" w:color="7F7F7F"/>
              <w:bottom w:val="single" w:sz="4" w:space="0" w:color="7F7F7F"/>
              <w:right w:val="single" w:sz="4" w:space="0" w:color="7F7F7F"/>
            </w:tcBorders>
          </w:tcPr>
          <w:p w14:paraId="630B5FC6" w14:textId="77777777" w:rsidR="00EB20F1" w:rsidRPr="0016636B" w:rsidRDefault="00000000" w:rsidP="0097203A">
            <w:pPr>
              <w:spacing w:line="259" w:lineRule="auto"/>
              <w:ind w:left="249" w:hanging="200"/>
              <w:rPr>
                <w:color w:val="000000" w:themeColor="text1"/>
              </w:rPr>
            </w:pPr>
            <w:r w:rsidRPr="0016636B">
              <w:rPr>
                <w:b/>
                <w:color w:val="000000" w:themeColor="text1"/>
              </w:rPr>
              <w:t>Cosmetology 1200 Hrs. (Scheduled Hours)</w:t>
            </w:r>
          </w:p>
        </w:tc>
        <w:tc>
          <w:tcPr>
            <w:tcW w:w="1452" w:type="dxa"/>
            <w:tcBorders>
              <w:top w:val="single" w:sz="4" w:space="0" w:color="7F7F7F"/>
              <w:left w:val="single" w:sz="4" w:space="0" w:color="7F7F7F"/>
              <w:bottom w:val="single" w:sz="4" w:space="0" w:color="7F7F7F"/>
              <w:right w:val="single" w:sz="4" w:space="0" w:color="7F7F7F"/>
            </w:tcBorders>
          </w:tcPr>
          <w:p w14:paraId="466620E5" w14:textId="77777777" w:rsidR="00EB20F1" w:rsidRPr="0016636B" w:rsidRDefault="00000000" w:rsidP="0016636B">
            <w:pPr>
              <w:spacing w:line="259" w:lineRule="auto"/>
              <w:ind w:right="65"/>
              <w:jc w:val="both"/>
              <w:rPr>
                <w:color w:val="000000" w:themeColor="text1"/>
              </w:rPr>
            </w:pPr>
            <w:r w:rsidRPr="0016636B">
              <w:rPr>
                <w:color w:val="000000" w:themeColor="text1"/>
              </w:rPr>
              <w:t>450 hrs.</w:t>
            </w:r>
          </w:p>
        </w:tc>
        <w:tc>
          <w:tcPr>
            <w:tcW w:w="1451" w:type="dxa"/>
            <w:tcBorders>
              <w:top w:val="single" w:sz="4" w:space="0" w:color="7F7F7F"/>
              <w:left w:val="single" w:sz="4" w:space="0" w:color="7F7F7F"/>
              <w:bottom w:val="single" w:sz="4" w:space="0" w:color="7F7F7F"/>
              <w:right w:val="single" w:sz="4" w:space="0" w:color="7F7F7F"/>
            </w:tcBorders>
          </w:tcPr>
          <w:p w14:paraId="5708D598" w14:textId="77777777" w:rsidR="00EB20F1" w:rsidRPr="0016636B" w:rsidRDefault="00000000" w:rsidP="0016636B">
            <w:pPr>
              <w:spacing w:line="259" w:lineRule="auto"/>
              <w:ind w:right="58"/>
              <w:jc w:val="both"/>
              <w:rPr>
                <w:color w:val="000000" w:themeColor="text1"/>
              </w:rPr>
            </w:pPr>
            <w:r w:rsidRPr="0016636B">
              <w:rPr>
                <w:color w:val="000000" w:themeColor="text1"/>
              </w:rPr>
              <w:t>900 hrs.</w:t>
            </w:r>
          </w:p>
        </w:tc>
        <w:tc>
          <w:tcPr>
            <w:tcW w:w="1456" w:type="dxa"/>
            <w:tcBorders>
              <w:top w:val="single" w:sz="4" w:space="0" w:color="7F7F7F"/>
              <w:left w:val="single" w:sz="4" w:space="0" w:color="7F7F7F"/>
              <w:bottom w:val="single" w:sz="4" w:space="0" w:color="7F7F7F"/>
              <w:right w:val="single" w:sz="4" w:space="0" w:color="7F7F7F"/>
            </w:tcBorders>
          </w:tcPr>
          <w:p w14:paraId="08F71159" w14:textId="77777777" w:rsidR="00EB20F1" w:rsidRPr="0016636B" w:rsidRDefault="00000000" w:rsidP="0016636B">
            <w:pPr>
              <w:spacing w:line="259" w:lineRule="auto"/>
              <w:ind w:right="54"/>
              <w:jc w:val="both"/>
              <w:rPr>
                <w:color w:val="000000" w:themeColor="text1"/>
              </w:rPr>
            </w:pPr>
            <w:r w:rsidRPr="0016636B">
              <w:rPr>
                <w:color w:val="000000" w:themeColor="text1"/>
              </w:rPr>
              <w:t>1200 hrs.</w:t>
            </w:r>
          </w:p>
        </w:tc>
        <w:tc>
          <w:tcPr>
            <w:tcW w:w="1497" w:type="dxa"/>
            <w:tcBorders>
              <w:top w:val="single" w:sz="4" w:space="0" w:color="7F7F7F"/>
              <w:left w:val="single" w:sz="4" w:space="0" w:color="7F7F7F"/>
              <w:bottom w:val="single" w:sz="4" w:space="0" w:color="7F7F7F"/>
              <w:right w:val="single" w:sz="4" w:space="0" w:color="7F7F7F"/>
            </w:tcBorders>
          </w:tcPr>
          <w:p w14:paraId="096130BE" w14:textId="77777777" w:rsidR="00EB20F1" w:rsidRPr="0016636B" w:rsidRDefault="00000000" w:rsidP="0016636B">
            <w:pPr>
              <w:spacing w:line="259" w:lineRule="auto"/>
              <w:ind w:right="34"/>
              <w:jc w:val="both"/>
              <w:rPr>
                <w:color w:val="000000" w:themeColor="text1"/>
              </w:rPr>
            </w:pPr>
            <w:r w:rsidRPr="0016636B">
              <w:rPr>
                <w:color w:val="000000" w:themeColor="text1"/>
              </w:rPr>
              <w:t>N/A</w:t>
            </w:r>
          </w:p>
        </w:tc>
      </w:tr>
      <w:tr w:rsidR="00C206C9" w:rsidRPr="0016636B" w14:paraId="324598E0" w14:textId="77777777">
        <w:trPr>
          <w:trHeight w:val="462"/>
        </w:trPr>
        <w:tc>
          <w:tcPr>
            <w:tcW w:w="2856" w:type="dxa"/>
            <w:tcBorders>
              <w:top w:val="single" w:sz="4" w:space="0" w:color="7F7F7F"/>
              <w:left w:val="single" w:sz="4" w:space="0" w:color="7F7F7F"/>
              <w:bottom w:val="single" w:sz="4" w:space="0" w:color="7F7F7F"/>
              <w:right w:val="single" w:sz="4" w:space="0" w:color="7F7F7F"/>
            </w:tcBorders>
          </w:tcPr>
          <w:p w14:paraId="03C8E743" w14:textId="77777777" w:rsidR="00EB20F1" w:rsidRPr="0016636B" w:rsidRDefault="00000000" w:rsidP="0097203A">
            <w:pPr>
              <w:spacing w:line="259" w:lineRule="auto"/>
              <w:ind w:right="60"/>
              <w:rPr>
                <w:color w:val="000000" w:themeColor="text1"/>
              </w:rPr>
            </w:pPr>
            <w:r w:rsidRPr="0016636B">
              <w:rPr>
                <w:color w:val="000000" w:themeColor="text1"/>
              </w:rPr>
              <w:t xml:space="preserve">Attendance Rate (75% of </w:t>
            </w:r>
          </w:p>
          <w:p w14:paraId="4D5CA538" w14:textId="77777777" w:rsidR="00EB20F1" w:rsidRPr="0016636B" w:rsidRDefault="00000000" w:rsidP="0097203A">
            <w:pPr>
              <w:spacing w:line="259" w:lineRule="auto"/>
              <w:ind w:right="65"/>
              <w:rPr>
                <w:color w:val="000000" w:themeColor="text1"/>
              </w:rPr>
            </w:pPr>
            <w:r w:rsidRPr="0016636B">
              <w:rPr>
                <w:color w:val="000000" w:themeColor="text1"/>
              </w:rPr>
              <w:t>clock hours attempted)</w:t>
            </w:r>
          </w:p>
        </w:tc>
        <w:tc>
          <w:tcPr>
            <w:tcW w:w="1452" w:type="dxa"/>
            <w:tcBorders>
              <w:top w:val="single" w:sz="4" w:space="0" w:color="7F7F7F"/>
              <w:left w:val="single" w:sz="4" w:space="0" w:color="7F7F7F"/>
              <w:bottom w:val="single" w:sz="4" w:space="0" w:color="7F7F7F"/>
              <w:right w:val="single" w:sz="4" w:space="0" w:color="7F7F7F"/>
            </w:tcBorders>
          </w:tcPr>
          <w:p w14:paraId="763B31CD" w14:textId="77777777" w:rsidR="00EB20F1" w:rsidRPr="0016636B" w:rsidRDefault="00000000" w:rsidP="0016636B">
            <w:pPr>
              <w:spacing w:line="259" w:lineRule="auto"/>
              <w:ind w:right="65"/>
              <w:jc w:val="both"/>
              <w:rPr>
                <w:color w:val="000000" w:themeColor="text1"/>
              </w:rPr>
            </w:pPr>
            <w:r w:rsidRPr="0016636B">
              <w:rPr>
                <w:color w:val="000000" w:themeColor="text1"/>
              </w:rPr>
              <w:t>337 hrs.</w:t>
            </w:r>
          </w:p>
        </w:tc>
        <w:tc>
          <w:tcPr>
            <w:tcW w:w="1451" w:type="dxa"/>
            <w:tcBorders>
              <w:top w:val="single" w:sz="4" w:space="0" w:color="7F7F7F"/>
              <w:left w:val="single" w:sz="4" w:space="0" w:color="7F7F7F"/>
              <w:bottom w:val="single" w:sz="4" w:space="0" w:color="7F7F7F"/>
              <w:right w:val="single" w:sz="4" w:space="0" w:color="7F7F7F"/>
            </w:tcBorders>
          </w:tcPr>
          <w:p w14:paraId="57F28B38" w14:textId="77777777" w:rsidR="00EB20F1" w:rsidRPr="0016636B" w:rsidRDefault="00000000" w:rsidP="0016636B">
            <w:pPr>
              <w:spacing w:line="259" w:lineRule="auto"/>
              <w:ind w:right="58"/>
              <w:jc w:val="both"/>
              <w:rPr>
                <w:color w:val="000000" w:themeColor="text1"/>
              </w:rPr>
            </w:pPr>
            <w:r w:rsidRPr="0016636B">
              <w:rPr>
                <w:color w:val="000000" w:themeColor="text1"/>
              </w:rPr>
              <w:t>675 hrs.</w:t>
            </w:r>
          </w:p>
        </w:tc>
        <w:tc>
          <w:tcPr>
            <w:tcW w:w="1456" w:type="dxa"/>
            <w:tcBorders>
              <w:top w:val="single" w:sz="4" w:space="0" w:color="7F7F7F"/>
              <w:left w:val="single" w:sz="4" w:space="0" w:color="7F7F7F"/>
              <w:bottom w:val="single" w:sz="4" w:space="0" w:color="7F7F7F"/>
              <w:right w:val="single" w:sz="4" w:space="0" w:color="7F7F7F"/>
            </w:tcBorders>
          </w:tcPr>
          <w:p w14:paraId="0ED3C607" w14:textId="77777777" w:rsidR="00EB20F1" w:rsidRPr="0016636B" w:rsidRDefault="00000000" w:rsidP="0016636B">
            <w:pPr>
              <w:spacing w:line="259" w:lineRule="auto"/>
              <w:ind w:right="68"/>
              <w:jc w:val="both"/>
              <w:rPr>
                <w:color w:val="000000" w:themeColor="text1"/>
              </w:rPr>
            </w:pPr>
            <w:r w:rsidRPr="0016636B">
              <w:rPr>
                <w:color w:val="000000" w:themeColor="text1"/>
              </w:rPr>
              <w:t>900</w:t>
            </w:r>
          </w:p>
        </w:tc>
        <w:tc>
          <w:tcPr>
            <w:tcW w:w="1497" w:type="dxa"/>
            <w:tcBorders>
              <w:top w:val="single" w:sz="4" w:space="0" w:color="7F7F7F"/>
              <w:left w:val="single" w:sz="4" w:space="0" w:color="7F7F7F"/>
              <w:bottom w:val="single" w:sz="4" w:space="0" w:color="7F7F7F"/>
              <w:right w:val="single" w:sz="4" w:space="0" w:color="7F7F7F"/>
            </w:tcBorders>
          </w:tcPr>
          <w:p w14:paraId="6D60B67C" w14:textId="77777777" w:rsidR="00EB20F1" w:rsidRPr="0016636B" w:rsidRDefault="00000000" w:rsidP="0016636B">
            <w:pPr>
              <w:spacing w:line="259" w:lineRule="auto"/>
              <w:ind w:right="34"/>
              <w:jc w:val="both"/>
              <w:rPr>
                <w:color w:val="000000" w:themeColor="text1"/>
              </w:rPr>
            </w:pPr>
            <w:r w:rsidRPr="0016636B">
              <w:rPr>
                <w:color w:val="000000" w:themeColor="text1"/>
              </w:rPr>
              <w:t>N/A</w:t>
            </w:r>
          </w:p>
        </w:tc>
      </w:tr>
      <w:tr w:rsidR="00C206C9" w:rsidRPr="0016636B" w14:paraId="62639608" w14:textId="77777777">
        <w:trPr>
          <w:trHeight w:val="262"/>
        </w:trPr>
        <w:tc>
          <w:tcPr>
            <w:tcW w:w="2856" w:type="dxa"/>
            <w:tcBorders>
              <w:top w:val="single" w:sz="4" w:space="0" w:color="7F7F7F"/>
              <w:left w:val="single" w:sz="4" w:space="0" w:color="7F7F7F"/>
              <w:bottom w:val="single" w:sz="4" w:space="0" w:color="7F7F7F"/>
              <w:right w:val="single" w:sz="4" w:space="0" w:color="7F7F7F"/>
            </w:tcBorders>
          </w:tcPr>
          <w:p w14:paraId="33069D85" w14:textId="77777777" w:rsidR="00EB20F1" w:rsidRPr="0016636B" w:rsidRDefault="00000000" w:rsidP="0097203A">
            <w:pPr>
              <w:spacing w:line="259" w:lineRule="auto"/>
              <w:ind w:right="66"/>
              <w:rPr>
                <w:color w:val="000000" w:themeColor="text1"/>
              </w:rPr>
            </w:pPr>
            <w:r w:rsidRPr="0016636B">
              <w:rPr>
                <w:color w:val="000000" w:themeColor="text1"/>
              </w:rPr>
              <w:t>Cumulative GPA</w:t>
            </w:r>
          </w:p>
        </w:tc>
        <w:tc>
          <w:tcPr>
            <w:tcW w:w="1452" w:type="dxa"/>
            <w:tcBorders>
              <w:top w:val="single" w:sz="4" w:space="0" w:color="7F7F7F"/>
              <w:left w:val="single" w:sz="4" w:space="0" w:color="7F7F7F"/>
              <w:bottom w:val="single" w:sz="4" w:space="0" w:color="7F7F7F"/>
              <w:right w:val="single" w:sz="4" w:space="0" w:color="7F7F7F"/>
            </w:tcBorders>
          </w:tcPr>
          <w:p w14:paraId="1FD5D07C" w14:textId="77777777" w:rsidR="00EB20F1" w:rsidRPr="0016636B" w:rsidRDefault="00000000" w:rsidP="0016636B">
            <w:pPr>
              <w:spacing w:line="259" w:lineRule="auto"/>
              <w:ind w:right="39"/>
              <w:jc w:val="both"/>
              <w:rPr>
                <w:color w:val="000000" w:themeColor="text1"/>
              </w:rPr>
            </w:pPr>
            <w:r w:rsidRPr="0016636B">
              <w:rPr>
                <w:color w:val="000000" w:themeColor="text1"/>
              </w:rPr>
              <w:t>75%</w:t>
            </w:r>
          </w:p>
        </w:tc>
        <w:tc>
          <w:tcPr>
            <w:tcW w:w="1451" w:type="dxa"/>
            <w:tcBorders>
              <w:top w:val="single" w:sz="4" w:space="0" w:color="7F7F7F"/>
              <w:left w:val="single" w:sz="4" w:space="0" w:color="7F7F7F"/>
              <w:bottom w:val="single" w:sz="4" w:space="0" w:color="7F7F7F"/>
              <w:right w:val="single" w:sz="4" w:space="0" w:color="7F7F7F"/>
            </w:tcBorders>
          </w:tcPr>
          <w:p w14:paraId="68ABDE5D" w14:textId="77777777" w:rsidR="00EB20F1" w:rsidRPr="0016636B" w:rsidRDefault="00000000" w:rsidP="0016636B">
            <w:pPr>
              <w:spacing w:line="259" w:lineRule="auto"/>
              <w:ind w:right="32"/>
              <w:jc w:val="both"/>
              <w:rPr>
                <w:color w:val="000000" w:themeColor="text1"/>
              </w:rPr>
            </w:pPr>
            <w:r w:rsidRPr="0016636B">
              <w:rPr>
                <w:color w:val="000000" w:themeColor="text1"/>
              </w:rPr>
              <w:t>75%</w:t>
            </w:r>
          </w:p>
        </w:tc>
        <w:tc>
          <w:tcPr>
            <w:tcW w:w="1456" w:type="dxa"/>
            <w:tcBorders>
              <w:top w:val="single" w:sz="4" w:space="0" w:color="7F7F7F"/>
              <w:left w:val="single" w:sz="4" w:space="0" w:color="7F7F7F"/>
              <w:bottom w:val="single" w:sz="4" w:space="0" w:color="7F7F7F"/>
              <w:right w:val="single" w:sz="4" w:space="0" w:color="7F7F7F"/>
            </w:tcBorders>
          </w:tcPr>
          <w:p w14:paraId="247E9444" w14:textId="77777777" w:rsidR="00EB20F1" w:rsidRPr="0016636B" w:rsidRDefault="00000000" w:rsidP="0016636B">
            <w:pPr>
              <w:spacing w:line="259" w:lineRule="auto"/>
              <w:ind w:right="68"/>
              <w:jc w:val="both"/>
              <w:rPr>
                <w:color w:val="000000" w:themeColor="text1"/>
              </w:rPr>
            </w:pPr>
            <w:r w:rsidRPr="0016636B">
              <w:rPr>
                <w:color w:val="000000" w:themeColor="text1"/>
              </w:rPr>
              <w:t>75%</w:t>
            </w:r>
          </w:p>
        </w:tc>
        <w:tc>
          <w:tcPr>
            <w:tcW w:w="1497" w:type="dxa"/>
            <w:tcBorders>
              <w:top w:val="single" w:sz="4" w:space="0" w:color="7F7F7F"/>
              <w:left w:val="single" w:sz="4" w:space="0" w:color="7F7F7F"/>
              <w:bottom w:val="single" w:sz="4" w:space="0" w:color="7F7F7F"/>
              <w:right w:val="single" w:sz="4" w:space="0" w:color="7F7F7F"/>
            </w:tcBorders>
          </w:tcPr>
          <w:p w14:paraId="270ABF8F" w14:textId="77777777" w:rsidR="00EB20F1" w:rsidRPr="0016636B" w:rsidRDefault="00000000" w:rsidP="0016636B">
            <w:pPr>
              <w:spacing w:line="259" w:lineRule="auto"/>
              <w:ind w:right="34"/>
              <w:jc w:val="both"/>
              <w:rPr>
                <w:color w:val="000000" w:themeColor="text1"/>
              </w:rPr>
            </w:pPr>
            <w:r w:rsidRPr="0016636B">
              <w:rPr>
                <w:color w:val="000000" w:themeColor="text1"/>
              </w:rPr>
              <w:t>N/A</w:t>
            </w:r>
          </w:p>
        </w:tc>
      </w:tr>
      <w:tr w:rsidR="00C206C9" w:rsidRPr="0016636B" w14:paraId="47D0EB30" w14:textId="77777777">
        <w:trPr>
          <w:trHeight w:val="262"/>
        </w:trPr>
        <w:tc>
          <w:tcPr>
            <w:tcW w:w="2856" w:type="dxa"/>
            <w:tcBorders>
              <w:top w:val="single" w:sz="4" w:space="0" w:color="7F7F7F"/>
              <w:left w:val="single" w:sz="4" w:space="0" w:color="7F7F7F"/>
              <w:bottom w:val="single" w:sz="4" w:space="0" w:color="7F7F7F"/>
              <w:right w:val="single" w:sz="4" w:space="0" w:color="7F7F7F"/>
            </w:tcBorders>
          </w:tcPr>
          <w:p w14:paraId="217F9CE1" w14:textId="77777777" w:rsidR="00EB20F1" w:rsidRPr="0016636B" w:rsidRDefault="00000000" w:rsidP="0097203A">
            <w:pPr>
              <w:spacing w:line="259" w:lineRule="auto"/>
              <w:ind w:right="44"/>
              <w:rPr>
                <w:color w:val="000000" w:themeColor="text1"/>
              </w:rPr>
            </w:pPr>
            <w:r w:rsidRPr="0016636B">
              <w:rPr>
                <w:color w:val="000000" w:themeColor="text1"/>
              </w:rPr>
              <w:t>Number of Weeks</w:t>
            </w:r>
          </w:p>
        </w:tc>
        <w:tc>
          <w:tcPr>
            <w:tcW w:w="1452" w:type="dxa"/>
            <w:tcBorders>
              <w:top w:val="single" w:sz="4" w:space="0" w:color="7F7F7F"/>
              <w:left w:val="single" w:sz="4" w:space="0" w:color="7F7F7F"/>
              <w:bottom w:val="single" w:sz="4" w:space="0" w:color="7F7F7F"/>
              <w:right w:val="single" w:sz="4" w:space="0" w:color="7F7F7F"/>
            </w:tcBorders>
          </w:tcPr>
          <w:p w14:paraId="37B233C3" w14:textId="77777777" w:rsidR="00EB20F1" w:rsidRPr="0016636B" w:rsidRDefault="00000000" w:rsidP="0016636B">
            <w:pPr>
              <w:spacing w:line="259" w:lineRule="auto"/>
              <w:ind w:right="33"/>
              <w:jc w:val="both"/>
              <w:rPr>
                <w:color w:val="000000" w:themeColor="text1"/>
              </w:rPr>
            </w:pPr>
            <w:r w:rsidRPr="0016636B">
              <w:rPr>
                <w:color w:val="000000" w:themeColor="text1"/>
              </w:rPr>
              <w:t>13</w:t>
            </w:r>
          </w:p>
        </w:tc>
        <w:tc>
          <w:tcPr>
            <w:tcW w:w="1451" w:type="dxa"/>
            <w:tcBorders>
              <w:top w:val="single" w:sz="4" w:space="0" w:color="7F7F7F"/>
              <w:left w:val="single" w:sz="4" w:space="0" w:color="7F7F7F"/>
              <w:bottom w:val="single" w:sz="4" w:space="0" w:color="7F7F7F"/>
              <w:right w:val="single" w:sz="4" w:space="0" w:color="7F7F7F"/>
            </w:tcBorders>
          </w:tcPr>
          <w:p w14:paraId="4A789961" w14:textId="77777777" w:rsidR="00EB20F1" w:rsidRPr="0016636B" w:rsidRDefault="00000000" w:rsidP="0016636B">
            <w:pPr>
              <w:spacing w:line="259" w:lineRule="auto"/>
              <w:ind w:right="66"/>
              <w:jc w:val="both"/>
              <w:rPr>
                <w:color w:val="000000" w:themeColor="text1"/>
              </w:rPr>
            </w:pPr>
            <w:r w:rsidRPr="0016636B">
              <w:rPr>
                <w:color w:val="000000" w:themeColor="text1"/>
              </w:rPr>
              <w:t>26</w:t>
            </w:r>
          </w:p>
        </w:tc>
        <w:tc>
          <w:tcPr>
            <w:tcW w:w="1456" w:type="dxa"/>
            <w:tcBorders>
              <w:top w:val="single" w:sz="4" w:space="0" w:color="7F7F7F"/>
              <w:left w:val="single" w:sz="4" w:space="0" w:color="7F7F7F"/>
              <w:bottom w:val="single" w:sz="4" w:space="0" w:color="7F7F7F"/>
              <w:right w:val="single" w:sz="4" w:space="0" w:color="7F7F7F"/>
            </w:tcBorders>
          </w:tcPr>
          <w:p w14:paraId="0FA0FA67" w14:textId="77777777" w:rsidR="00EB20F1" w:rsidRPr="0016636B" w:rsidRDefault="00000000" w:rsidP="0016636B">
            <w:pPr>
              <w:spacing w:line="259" w:lineRule="auto"/>
              <w:ind w:right="62"/>
              <w:jc w:val="both"/>
              <w:rPr>
                <w:color w:val="000000" w:themeColor="text1"/>
              </w:rPr>
            </w:pPr>
            <w:r w:rsidRPr="0016636B">
              <w:rPr>
                <w:color w:val="000000" w:themeColor="text1"/>
              </w:rPr>
              <w:t>46</w:t>
            </w:r>
          </w:p>
        </w:tc>
        <w:tc>
          <w:tcPr>
            <w:tcW w:w="1497" w:type="dxa"/>
            <w:tcBorders>
              <w:top w:val="single" w:sz="4" w:space="0" w:color="7F7F7F"/>
              <w:left w:val="single" w:sz="4" w:space="0" w:color="7F7F7F"/>
              <w:bottom w:val="single" w:sz="4" w:space="0" w:color="7F7F7F"/>
              <w:right w:val="single" w:sz="4" w:space="0" w:color="7F7F7F"/>
            </w:tcBorders>
          </w:tcPr>
          <w:p w14:paraId="2DB304EE" w14:textId="77777777" w:rsidR="00EB20F1" w:rsidRPr="0016636B" w:rsidRDefault="00000000" w:rsidP="0016636B">
            <w:pPr>
              <w:spacing w:line="259" w:lineRule="auto"/>
              <w:ind w:right="34"/>
              <w:jc w:val="both"/>
              <w:rPr>
                <w:color w:val="000000" w:themeColor="text1"/>
              </w:rPr>
            </w:pPr>
            <w:r w:rsidRPr="0016636B">
              <w:rPr>
                <w:color w:val="000000" w:themeColor="text1"/>
              </w:rPr>
              <w:t>N/A</w:t>
            </w:r>
          </w:p>
        </w:tc>
      </w:tr>
    </w:tbl>
    <w:p w14:paraId="34DB6A47" w14:textId="2E606DFE" w:rsidR="00EB20F1" w:rsidRPr="0016636B" w:rsidRDefault="00EB20F1" w:rsidP="0097203A">
      <w:pPr>
        <w:spacing w:after="70" w:line="259" w:lineRule="auto"/>
        <w:ind w:right="724"/>
        <w:jc w:val="both"/>
        <w:rPr>
          <w:color w:val="000000" w:themeColor="text1"/>
        </w:rPr>
      </w:pPr>
    </w:p>
    <w:tbl>
      <w:tblPr>
        <w:tblStyle w:val="TableGrid"/>
        <w:tblW w:w="8709" w:type="dxa"/>
        <w:tblInd w:w="403" w:type="dxa"/>
        <w:tblCellMar>
          <w:left w:w="57" w:type="dxa"/>
        </w:tblCellMar>
        <w:tblLook w:val="04A0" w:firstRow="1" w:lastRow="0" w:firstColumn="1" w:lastColumn="0" w:noHBand="0" w:noVBand="1"/>
      </w:tblPr>
      <w:tblGrid>
        <w:gridCol w:w="2856"/>
        <w:gridCol w:w="1454"/>
        <w:gridCol w:w="1459"/>
        <w:gridCol w:w="1457"/>
        <w:gridCol w:w="1483"/>
      </w:tblGrid>
      <w:tr w:rsidR="00C206C9" w:rsidRPr="0016636B" w14:paraId="70C943A4" w14:textId="77777777">
        <w:trPr>
          <w:trHeight w:val="663"/>
        </w:trPr>
        <w:tc>
          <w:tcPr>
            <w:tcW w:w="2856" w:type="dxa"/>
            <w:tcBorders>
              <w:top w:val="single" w:sz="4" w:space="0" w:color="7F7F7F"/>
              <w:left w:val="single" w:sz="4" w:space="0" w:color="7F7F7F"/>
              <w:bottom w:val="single" w:sz="4" w:space="0" w:color="7F7F7F"/>
              <w:right w:val="single" w:sz="4" w:space="0" w:color="7F7F7F"/>
            </w:tcBorders>
            <w:shd w:val="clear" w:color="auto" w:fill="E6E6E6"/>
          </w:tcPr>
          <w:p w14:paraId="6088F777" w14:textId="77777777" w:rsidR="00EB20F1" w:rsidRPr="0016636B" w:rsidRDefault="00000000" w:rsidP="0016636B">
            <w:pPr>
              <w:spacing w:line="259" w:lineRule="auto"/>
              <w:ind w:right="65"/>
              <w:jc w:val="both"/>
              <w:rPr>
                <w:color w:val="000000" w:themeColor="text1"/>
              </w:rPr>
            </w:pPr>
            <w:r w:rsidRPr="0016636B">
              <w:rPr>
                <w:color w:val="000000" w:themeColor="text1"/>
              </w:rPr>
              <w:t>Program</w:t>
            </w:r>
          </w:p>
        </w:tc>
        <w:tc>
          <w:tcPr>
            <w:tcW w:w="1454" w:type="dxa"/>
            <w:tcBorders>
              <w:top w:val="single" w:sz="4" w:space="0" w:color="7F7F7F"/>
              <w:left w:val="single" w:sz="4" w:space="0" w:color="7F7F7F"/>
              <w:bottom w:val="single" w:sz="4" w:space="0" w:color="7F7F7F"/>
              <w:right w:val="single" w:sz="4" w:space="0" w:color="7F7F7F"/>
            </w:tcBorders>
            <w:shd w:val="clear" w:color="auto" w:fill="E6E6E6"/>
          </w:tcPr>
          <w:p w14:paraId="018A69A0" w14:textId="77777777" w:rsidR="00EB20F1" w:rsidRPr="0016636B" w:rsidRDefault="00000000" w:rsidP="0016636B">
            <w:pPr>
              <w:spacing w:line="259" w:lineRule="auto"/>
              <w:ind w:right="61"/>
              <w:jc w:val="both"/>
              <w:rPr>
                <w:color w:val="000000" w:themeColor="text1"/>
              </w:rPr>
            </w:pPr>
            <w:r w:rsidRPr="0016636B">
              <w:rPr>
                <w:color w:val="000000" w:themeColor="text1"/>
              </w:rPr>
              <w:t xml:space="preserve">First </w:t>
            </w:r>
          </w:p>
          <w:p w14:paraId="3602C6FD" w14:textId="77777777" w:rsidR="00EB20F1" w:rsidRPr="0016636B" w:rsidRDefault="00000000" w:rsidP="0016636B">
            <w:pPr>
              <w:spacing w:line="259" w:lineRule="auto"/>
              <w:jc w:val="both"/>
              <w:rPr>
                <w:color w:val="000000" w:themeColor="text1"/>
              </w:rPr>
            </w:pPr>
            <w:r w:rsidRPr="0016636B">
              <w:rPr>
                <w:color w:val="000000" w:themeColor="text1"/>
              </w:rPr>
              <w:t>Evaluation Period</w:t>
            </w:r>
          </w:p>
        </w:tc>
        <w:tc>
          <w:tcPr>
            <w:tcW w:w="1459" w:type="dxa"/>
            <w:tcBorders>
              <w:top w:val="single" w:sz="4" w:space="0" w:color="7F7F7F"/>
              <w:left w:val="single" w:sz="4" w:space="0" w:color="7F7F7F"/>
              <w:bottom w:val="single" w:sz="4" w:space="0" w:color="7F7F7F"/>
              <w:right w:val="single" w:sz="4" w:space="0" w:color="7F7F7F"/>
            </w:tcBorders>
            <w:shd w:val="clear" w:color="auto" w:fill="E6E6E6"/>
          </w:tcPr>
          <w:p w14:paraId="2398A3AA" w14:textId="77777777" w:rsidR="00EB20F1" w:rsidRPr="0016636B" w:rsidRDefault="00000000" w:rsidP="0016636B">
            <w:pPr>
              <w:spacing w:line="259" w:lineRule="auto"/>
              <w:ind w:right="35"/>
              <w:jc w:val="both"/>
              <w:rPr>
                <w:color w:val="000000" w:themeColor="text1"/>
              </w:rPr>
            </w:pPr>
            <w:r w:rsidRPr="0016636B">
              <w:rPr>
                <w:color w:val="000000" w:themeColor="text1"/>
              </w:rPr>
              <w:t xml:space="preserve">Second </w:t>
            </w:r>
          </w:p>
          <w:p w14:paraId="31CB8833" w14:textId="77777777" w:rsidR="00EB20F1" w:rsidRPr="0016636B" w:rsidRDefault="00000000" w:rsidP="0016636B">
            <w:pPr>
              <w:spacing w:line="259" w:lineRule="auto"/>
              <w:jc w:val="both"/>
              <w:rPr>
                <w:color w:val="000000" w:themeColor="text1"/>
              </w:rPr>
            </w:pPr>
            <w:r w:rsidRPr="0016636B">
              <w:rPr>
                <w:color w:val="000000" w:themeColor="text1"/>
              </w:rPr>
              <w:t>Evaluation Period</w:t>
            </w:r>
          </w:p>
        </w:tc>
        <w:tc>
          <w:tcPr>
            <w:tcW w:w="1457" w:type="dxa"/>
            <w:tcBorders>
              <w:top w:val="single" w:sz="4" w:space="0" w:color="7F7F7F"/>
              <w:left w:val="single" w:sz="4" w:space="0" w:color="7F7F7F"/>
              <w:bottom w:val="single" w:sz="4" w:space="0" w:color="7F7F7F"/>
              <w:right w:val="single" w:sz="4" w:space="0" w:color="7F7F7F"/>
            </w:tcBorders>
            <w:shd w:val="clear" w:color="auto" w:fill="E6E6E6"/>
          </w:tcPr>
          <w:p w14:paraId="6834E564" w14:textId="77777777" w:rsidR="00EB20F1" w:rsidRPr="0016636B" w:rsidRDefault="00000000" w:rsidP="0016636B">
            <w:pPr>
              <w:spacing w:line="259" w:lineRule="auto"/>
              <w:ind w:right="37"/>
              <w:jc w:val="both"/>
              <w:rPr>
                <w:color w:val="000000" w:themeColor="text1"/>
              </w:rPr>
            </w:pPr>
            <w:r w:rsidRPr="0016636B">
              <w:rPr>
                <w:color w:val="000000" w:themeColor="text1"/>
              </w:rPr>
              <w:t xml:space="preserve">Third </w:t>
            </w:r>
          </w:p>
          <w:p w14:paraId="50511780" w14:textId="77777777" w:rsidR="00EB20F1" w:rsidRPr="0016636B" w:rsidRDefault="00000000" w:rsidP="0016636B">
            <w:pPr>
              <w:spacing w:line="259" w:lineRule="auto"/>
              <w:ind w:left="371" w:hanging="200"/>
              <w:jc w:val="both"/>
              <w:rPr>
                <w:color w:val="000000" w:themeColor="text1"/>
              </w:rPr>
            </w:pPr>
            <w:r w:rsidRPr="0016636B">
              <w:rPr>
                <w:color w:val="000000" w:themeColor="text1"/>
              </w:rPr>
              <w:t>Evaluation Period</w:t>
            </w:r>
          </w:p>
        </w:tc>
        <w:tc>
          <w:tcPr>
            <w:tcW w:w="1483" w:type="dxa"/>
            <w:tcBorders>
              <w:top w:val="single" w:sz="4" w:space="0" w:color="7F7F7F"/>
              <w:left w:val="single" w:sz="4" w:space="0" w:color="7F7F7F"/>
              <w:bottom w:val="single" w:sz="4" w:space="0" w:color="7F7F7F"/>
              <w:right w:val="single" w:sz="4" w:space="0" w:color="7F7F7F"/>
            </w:tcBorders>
            <w:shd w:val="clear" w:color="auto" w:fill="E6E6E6"/>
          </w:tcPr>
          <w:p w14:paraId="51FF7219" w14:textId="77777777" w:rsidR="00EB20F1" w:rsidRPr="0016636B" w:rsidRDefault="00000000" w:rsidP="0016636B">
            <w:pPr>
              <w:spacing w:line="259" w:lineRule="auto"/>
              <w:ind w:right="48"/>
              <w:jc w:val="both"/>
              <w:rPr>
                <w:color w:val="000000" w:themeColor="text1"/>
              </w:rPr>
            </w:pPr>
            <w:r w:rsidRPr="0016636B">
              <w:rPr>
                <w:color w:val="000000" w:themeColor="text1"/>
              </w:rPr>
              <w:t xml:space="preserve">Fourth </w:t>
            </w:r>
          </w:p>
          <w:p w14:paraId="4FC918CD" w14:textId="77777777" w:rsidR="00EB20F1" w:rsidRPr="0016636B" w:rsidRDefault="00000000" w:rsidP="0016636B">
            <w:pPr>
              <w:spacing w:line="259" w:lineRule="auto"/>
              <w:ind w:left="374" w:hanging="160"/>
              <w:jc w:val="both"/>
              <w:rPr>
                <w:color w:val="000000" w:themeColor="text1"/>
              </w:rPr>
            </w:pPr>
            <w:r w:rsidRPr="0016636B">
              <w:rPr>
                <w:color w:val="000000" w:themeColor="text1"/>
              </w:rPr>
              <w:t>Evaluation Period</w:t>
            </w:r>
          </w:p>
        </w:tc>
      </w:tr>
      <w:tr w:rsidR="00C206C9" w:rsidRPr="0016636B" w14:paraId="5722A3E2" w14:textId="77777777">
        <w:trPr>
          <w:trHeight w:val="462"/>
        </w:trPr>
        <w:tc>
          <w:tcPr>
            <w:tcW w:w="2856" w:type="dxa"/>
            <w:tcBorders>
              <w:top w:val="single" w:sz="4" w:space="0" w:color="7F7F7F"/>
              <w:left w:val="single" w:sz="4" w:space="0" w:color="7F7F7F"/>
              <w:bottom w:val="single" w:sz="4" w:space="0" w:color="7F7F7F"/>
              <w:right w:val="single" w:sz="4" w:space="0" w:color="7F7F7F"/>
            </w:tcBorders>
          </w:tcPr>
          <w:p w14:paraId="7434DC3E" w14:textId="77777777" w:rsidR="00EB20F1" w:rsidRPr="0016636B" w:rsidRDefault="00000000" w:rsidP="0097203A">
            <w:pPr>
              <w:spacing w:line="259" w:lineRule="auto"/>
              <w:ind w:left="70"/>
              <w:rPr>
                <w:color w:val="000000" w:themeColor="text1"/>
              </w:rPr>
            </w:pPr>
            <w:r w:rsidRPr="0016636B">
              <w:rPr>
                <w:b/>
                <w:color w:val="000000" w:themeColor="text1"/>
              </w:rPr>
              <w:t>Esthetician 600Hrs. (Scheduled Hours)</w:t>
            </w:r>
          </w:p>
        </w:tc>
        <w:tc>
          <w:tcPr>
            <w:tcW w:w="1454" w:type="dxa"/>
            <w:tcBorders>
              <w:top w:val="single" w:sz="4" w:space="0" w:color="7F7F7F"/>
              <w:left w:val="single" w:sz="4" w:space="0" w:color="7F7F7F"/>
              <w:bottom w:val="single" w:sz="4" w:space="0" w:color="7F7F7F"/>
              <w:right w:val="single" w:sz="4" w:space="0" w:color="7F7F7F"/>
            </w:tcBorders>
          </w:tcPr>
          <w:p w14:paraId="2AF2257E" w14:textId="77777777" w:rsidR="00EB20F1" w:rsidRPr="0016636B" w:rsidRDefault="00000000" w:rsidP="0016636B">
            <w:pPr>
              <w:spacing w:line="259" w:lineRule="auto"/>
              <w:ind w:right="67"/>
              <w:jc w:val="both"/>
              <w:rPr>
                <w:color w:val="000000" w:themeColor="text1"/>
              </w:rPr>
            </w:pPr>
            <w:r w:rsidRPr="0016636B">
              <w:rPr>
                <w:color w:val="000000" w:themeColor="text1"/>
              </w:rPr>
              <w:t>300 hrs.</w:t>
            </w:r>
          </w:p>
        </w:tc>
        <w:tc>
          <w:tcPr>
            <w:tcW w:w="1459" w:type="dxa"/>
            <w:tcBorders>
              <w:top w:val="single" w:sz="4" w:space="0" w:color="7F7F7F"/>
              <w:left w:val="single" w:sz="4" w:space="0" w:color="7F7F7F"/>
              <w:bottom w:val="single" w:sz="4" w:space="0" w:color="7F7F7F"/>
              <w:right w:val="single" w:sz="4" w:space="0" w:color="7F7F7F"/>
            </w:tcBorders>
          </w:tcPr>
          <w:p w14:paraId="26952D10" w14:textId="77777777" w:rsidR="00EB20F1" w:rsidRPr="0016636B" w:rsidRDefault="00000000" w:rsidP="0016636B">
            <w:pPr>
              <w:spacing w:line="259" w:lineRule="auto"/>
              <w:ind w:right="60"/>
              <w:jc w:val="both"/>
              <w:rPr>
                <w:color w:val="000000" w:themeColor="text1"/>
              </w:rPr>
            </w:pPr>
            <w:r w:rsidRPr="0016636B">
              <w:rPr>
                <w:color w:val="000000" w:themeColor="text1"/>
              </w:rPr>
              <w:t>600 hrs.</w:t>
            </w:r>
          </w:p>
        </w:tc>
        <w:tc>
          <w:tcPr>
            <w:tcW w:w="1457" w:type="dxa"/>
            <w:tcBorders>
              <w:top w:val="single" w:sz="4" w:space="0" w:color="7F7F7F"/>
              <w:left w:val="single" w:sz="4" w:space="0" w:color="7F7F7F"/>
              <w:bottom w:val="single" w:sz="4" w:space="0" w:color="7F7F7F"/>
              <w:right w:val="single" w:sz="4" w:space="0" w:color="7F7F7F"/>
            </w:tcBorders>
          </w:tcPr>
          <w:p w14:paraId="43EE93EE" w14:textId="77777777" w:rsidR="00EB20F1" w:rsidRPr="0016636B" w:rsidRDefault="00000000" w:rsidP="0016636B">
            <w:pPr>
              <w:spacing w:line="259" w:lineRule="auto"/>
              <w:ind w:right="56"/>
              <w:jc w:val="both"/>
              <w:rPr>
                <w:color w:val="000000" w:themeColor="text1"/>
              </w:rPr>
            </w:pPr>
            <w:r w:rsidRPr="0016636B">
              <w:rPr>
                <w:color w:val="000000" w:themeColor="text1"/>
              </w:rPr>
              <w:t>N/A</w:t>
            </w:r>
          </w:p>
        </w:tc>
        <w:tc>
          <w:tcPr>
            <w:tcW w:w="1483" w:type="dxa"/>
            <w:tcBorders>
              <w:top w:val="single" w:sz="4" w:space="0" w:color="7F7F7F"/>
              <w:left w:val="single" w:sz="4" w:space="0" w:color="7F7F7F"/>
              <w:bottom w:val="single" w:sz="4" w:space="0" w:color="7F7F7F"/>
              <w:right w:val="single" w:sz="4" w:space="0" w:color="7F7F7F"/>
            </w:tcBorders>
          </w:tcPr>
          <w:p w14:paraId="32ADF87D" w14:textId="77777777" w:rsidR="00EB20F1" w:rsidRPr="0016636B" w:rsidRDefault="00000000" w:rsidP="0016636B">
            <w:pPr>
              <w:spacing w:line="259" w:lineRule="auto"/>
              <w:ind w:right="36"/>
              <w:jc w:val="both"/>
              <w:rPr>
                <w:color w:val="000000" w:themeColor="text1"/>
              </w:rPr>
            </w:pPr>
            <w:r w:rsidRPr="0016636B">
              <w:rPr>
                <w:color w:val="000000" w:themeColor="text1"/>
              </w:rPr>
              <w:t>N/A</w:t>
            </w:r>
          </w:p>
        </w:tc>
      </w:tr>
      <w:tr w:rsidR="00C206C9" w:rsidRPr="0016636B" w14:paraId="44182030" w14:textId="77777777">
        <w:trPr>
          <w:trHeight w:val="458"/>
        </w:trPr>
        <w:tc>
          <w:tcPr>
            <w:tcW w:w="2856" w:type="dxa"/>
            <w:tcBorders>
              <w:top w:val="single" w:sz="4" w:space="0" w:color="7F7F7F"/>
              <w:left w:val="single" w:sz="4" w:space="0" w:color="7F7F7F"/>
              <w:bottom w:val="single" w:sz="4" w:space="0" w:color="7F7F7F"/>
              <w:right w:val="single" w:sz="4" w:space="0" w:color="7F7F7F"/>
            </w:tcBorders>
          </w:tcPr>
          <w:p w14:paraId="66F5F216" w14:textId="77777777" w:rsidR="00EB20F1" w:rsidRPr="0016636B" w:rsidRDefault="00000000" w:rsidP="0097203A">
            <w:pPr>
              <w:spacing w:line="259" w:lineRule="auto"/>
              <w:ind w:left="70" w:right="115"/>
              <w:rPr>
                <w:color w:val="000000" w:themeColor="text1"/>
              </w:rPr>
            </w:pPr>
            <w:r w:rsidRPr="0016636B">
              <w:rPr>
                <w:color w:val="000000" w:themeColor="text1"/>
              </w:rPr>
              <w:t>Attendance Rate (75% of clock hours attempted)</w:t>
            </w:r>
          </w:p>
        </w:tc>
        <w:tc>
          <w:tcPr>
            <w:tcW w:w="1454" w:type="dxa"/>
            <w:tcBorders>
              <w:top w:val="single" w:sz="4" w:space="0" w:color="7F7F7F"/>
              <w:left w:val="single" w:sz="4" w:space="0" w:color="7F7F7F"/>
              <w:bottom w:val="single" w:sz="4" w:space="0" w:color="7F7F7F"/>
              <w:right w:val="single" w:sz="4" w:space="0" w:color="7F7F7F"/>
            </w:tcBorders>
          </w:tcPr>
          <w:p w14:paraId="04551FCB" w14:textId="77777777" w:rsidR="00EB20F1" w:rsidRPr="0016636B" w:rsidRDefault="00000000" w:rsidP="0016636B">
            <w:pPr>
              <w:spacing w:line="259" w:lineRule="auto"/>
              <w:ind w:right="67"/>
              <w:jc w:val="both"/>
              <w:rPr>
                <w:color w:val="000000" w:themeColor="text1"/>
              </w:rPr>
            </w:pPr>
            <w:r w:rsidRPr="0016636B">
              <w:rPr>
                <w:color w:val="000000" w:themeColor="text1"/>
              </w:rPr>
              <w:t>225 hrs.</w:t>
            </w:r>
          </w:p>
        </w:tc>
        <w:tc>
          <w:tcPr>
            <w:tcW w:w="1459" w:type="dxa"/>
            <w:tcBorders>
              <w:top w:val="single" w:sz="4" w:space="0" w:color="7F7F7F"/>
              <w:left w:val="single" w:sz="4" w:space="0" w:color="7F7F7F"/>
              <w:bottom w:val="single" w:sz="4" w:space="0" w:color="7F7F7F"/>
              <w:right w:val="single" w:sz="4" w:space="0" w:color="7F7F7F"/>
            </w:tcBorders>
          </w:tcPr>
          <w:p w14:paraId="50B17481" w14:textId="77777777" w:rsidR="00EB20F1" w:rsidRPr="0016636B" w:rsidRDefault="00000000" w:rsidP="0016636B">
            <w:pPr>
              <w:spacing w:line="259" w:lineRule="auto"/>
              <w:ind w:right="60"/>
              <w:jc w:val="both"/>
              <w:rPr>
                <w:color w:val="000000" w:themeColor="text1"/>
              </w:rPr>
            </w:pPr>
            <w:r w:rsidRPr="0016636B">
              <w:rPr>
                <w:color w:val="000000" w:themeColor="text1"/>
              </w:rPr>
              <w:t>450 hrs.</w:t>
            </w:r>
          </w:p>
        </w:tc>
        <w:tc>
          <w:tcPr>
            <w:tcW w:w="1457" w:type="dxa"/>
            <w:tcBorders>
              <w:top w:val="single" w:sz="4" w:space="0" w:color="7F7F7F"/>
              <w:left w:val="single" w:sz="4" w:space="0" w:color="7F7F7F"/>
              <w:bottom w:val="single" w:sz="4" w:space="0" w:color="7F7F7F"/>
              <w:right w:val="single" w:sz="4" w:space="0" w:color="7F7F7F"/>
            </w:tcBorders>
          </w:tcPr>
          <w:p w14:paraId="42CF56D3" w14:textId="77777777" w:rsidR="00EB20F1" w:rsidRPr="0016636B" w:rsidRDefault="00000000" w:rsidP="0016636B">
            <w:pPr>
              <w:spacing w:line="259" w:lineRule="auto"/>
              <w:ind w:right="56"/>
              <w:jc w:val="both"/>
              <w:rPr>
                <w:color w:val="000000" w:themeColor="text1"/>
              </w:rPr>
            </w:pPr>
            <w:r w:rsidRPr="0016636B">
              <w:rPr>
                <w:color w:val="000000" w:themeColor="text1"/>
              </w:rPr>
              <w:t>N/A</w:t>
            </w:r>
          </w:p>
        </w:tc>
        <w:tc>
          <w:tcPr>
            <w:tcW w:w="1483" w:type="dxa"/>
            <w:tcBorders>
              <w:top w:val="single" w:sz="4" w:space="0" w:color="7F7F7F"/>
              <w:left w:val="single" w:sz="4" w:space="0" w:color="7F7F7F"/>
              <w:bottom w:val="single" w:sz="4" w:space="0" w:color="7F7F7F"/>
              <w:right w:val="single" w:sz="4" w:space="0" w:color="7F7F7F"/>
            </w:tcBorders>
          </w:tcPr>
          <w:p w14:paraId="2742ADF4" w14:textId="77777777" w:rsidR="00EB20F1" w:rsidRPr="0016636B" w:rsidRDefault="00000000" w:rsidP="0016636B">
            <w:pPr>
              <w:spacing w:line="259" w:lineRule="auto"/>
              <w:ind w:right="36"/>
              <w:jc w:val="both"/>
              <w:rPr>
                <w:color w:val="000000" w:themeColor="text1"/>
              </w:rPr>
            </w:pPr>
            <w:r w:rsidRPr="0016636B">
              <w:rPr>
                <w:color w:val="000000" w:themeColor="text1"/>
              </w:rPr>
              <w:t>N/A</w:t>
            </w:r>
          </w:p>
        </w:tc>
      </w:tr>
      <w:tr w:rsidR="00C206C9" w:rsidRPr="0016636B" w14:paraId="2F5D66BB" w14:textId="77777777">
        <w:trPr>
          <w:trHeight w:val="262"/>
        </w:trPr>
        <w:tc>
          <w:tcPr>
            <w:tcW w:w="2856" w:type="dxa"/>
            <w:tcBorders>
              <w:top w:val="single" w:sz="4" w:space="0" w:color="7F7F7F"/>
              <w:left w:val="single" w:sz="4" w:space="0" w:color="7F7F7F"/>
              <w:bottom w:val="single" w:sz="4" w:space="0" w:color="7F7F7F"/>
              <w:right w:val="single" w:sz="4" w:space="0" w:color="7F7F7F"/>
            </w:tcBorders>
          </w:tcPr>
          <w:p w14:paraId="6C97B444" w14:textId="77777777" w:rsidR="00EB20F1" w:rsidRPr="0016636B" w:rsidRDefault="00000000" w:rsidP="0097203A">
            <w:pPr>
              <w:spacing w:line="259" w:lineRule="auto"/>
              <w:ind w:left="70" w:right="115"/>
              <w:rPr>
                <w:color w:val="000000" w:themeColor="text1"/>
              </w:rPr>
            </w:pPr>
            <w:r w:rsidRPr="0016636B">
              <w:rPr>
                <w:color w:val="000000" w:themeColor="text1"/>
              </w:rPr>
              <w:t>Cumulative GPA</w:t>
            </w:r>
          </w:p>
        </w:tc>
        <w:tc>
          <w:tcPr>
            <w:tcW w:w="1454" w:type="dxa"/>
            <w:tcBorders>
              <w:top w:val="single" w:sz="4" w:space="0" w:color="7F7F7F"/>
              <w:left w:val="single" w:sz="4" w:space="0" w:color="7F7F7F"/>
              <w:bottom w:val="single" w:sz="4" w:space="0" w:color="7F7F7F"/>
              <w:right w:val="single" w:sz="4" w:space="0" w:color="7F7F7F"/>
            </w:tcBorders>
          </w:tcPr>
          <w:p w14:paraId="12EB84F3" w14:textId="77777777" w:rsidR="00EB20F1" w:rsidRPr="0016636B" w:rsidRDefault="00000000" w:rsidP="0016636B">
            <w:pPr>
              <w:spacing w:line="259" w:lineRule="auto"/>
              <w:ind w:right="40"/>
              <w:jc w:val="both"/>
              <w:rPr>
                <w:color w:val="000000" w:themeColor="text1"/>
              </w:rPr>
            </w:pPr>
            <w:r w:rsidRPr="0016636B">
              <w:rPr>
                <w:color w:val="000000" w:themeColor="text1"/>
              </w:rPr>
              <w:t>75%</w:t>
            </w:r>
          </w:p>
        </w:tc>
        <w:tc>
          <w:tcPr>
            <w:tcW w:w="1459" w:type="dxa"/>
            <w:tcBorders>
              <w:top w:val="single" w:sz="4" w:space="0" w:color="7F7F7F"/>
              <w:left w:val="single" w:sz="4" w:space="0" w:color="7F7F7F"/>
              <w:bottom w:val="single" w:sz="4" w:space="0" w:color="7F7F7F"/>
              <w:right w:val="single" w:sz="4" w:space="0" w:color="7F7F7F"/>
            </w:tcBorders>
          </w:tcPr>
          <w:p w14:paraId="705815A6" w14:textId="77777777" w:rsidR="00EB20F1" w:rsidRPr="0016636B" w:rsidRDefault="00000000" w:rsidP="0016636B">
            <w:pPr>
              <w:spacing w:line="259" w:lineRule="auto"/>
              <w:ind w:right="33"/>
              <w:jc w:val="both"/>
              <w:rPr>
                <w:color w:val="000000" w:themeColor="text1"/>
              </w:rPr>
            </w:pPr>
            <w:r w:rsidRPr="0016636B">
              <w:rPr>
                <w:color w:val="000000" w:themeColor="text1"/>
              </w:rPr>
              <w:t>75%</w:t>
            </w:r>
          </w:p>
        </w:tc>
        <w:tc>
          <w:tcPr>
            <w:tcW w:w="1457" w:type="dxa"/>
            <w:tcBorders>
              <w:top w:val="single" w:sz="4" w:space="0" w:color="7F7F7F"/>
              <w:left w:val="single" w:sz="4" w:space="0" w:color="7F7F7F"/>
              <w:bottom w:val="single" w:sz="4" w:space="0" w:color="7F7F7F"/>
              <w:right w:val="single" w:sz="4" w:space="0" w:color="7F7F7F"/>
            </w:tcBorders>
          </w:tcPr>
          <w:p w14:paraId="7E43640F" w14:textId="77777777" w:rsidR="00EB20F1" w:rsidRPr="0016636B" w:rsidRDefault="00000000" w:rsidP="0016636B">
            <w:pPr>
              <w:spacing w:line="259" w:lineRule="auto"/>
              <w:ind w:right="56"/>
              <w:jc w:val="both"/>
              <w:rPr>
                <w:color w:val="000000" w:themeColor="text1"/>
              </w:rPr>
            </w:pPr>
            <w:r w:rsidRPr="0016636B">
              <w:rPr>
                <w:color w:val="000000" w:themeColor="text1"/>
              </w:rPr>
              <w:t>N/A</w:t>
            </w:r>
          </w:p>
        </w:tc>
        <w:tc>
          <w:tcPr>
            <w:tcW w:w="1483" w:type="dxa"/>
            <w:tcBorders>
              <w:top w:val="single" w:sz="4" w:space="0" w:color="7F7F7F"/>
              <w:left w:val="single" w:sz="4" w:space="0" w:color="7F7F7F"/>
              <w:bottom w:val="single" w:sz="4" w:space="0" w:color="7F7F7F"/>
              <w:right w:val="single" w:sz="4" w:space="0" w:color="7F7F7F"/>
            </w:tcBorders>
          </w:tcPr>
          <w:p w14:paraId="7A627CDF" w14:textId="77777777" w:rsidR="00EB20F1" w:rsidRPr="0016636B" w:rsidRDefault="00000000" w:rsidP="0016636B">
            <w:pPr>
              <w:spacing w:line="259" w:lineRule="auto"/>
              <w:ind w:right="36"/>
              <w:jc w:val="both"/>
              <w:rPr>
                <w:color w:val="000000" w:themeColor="text1"/>
              </w:rPr>
            </w:pPr>
            <w:r w:rsidRPr="0016636B">
              <w:rPr>
                <w:color w:val="000000" w:themeColor="text1"/>
              </w:rPr>
              <w:t>N/A</w:t>
            </w:r>
          </w:p>
        </w:tc>
      </w:tr>
      <w:tr w:rsidR="00C206C9" w:rsidRPr="0016636B" w14:paraId="02F47D8C" w14:textId="77777777">
        <w:trPr>
          <w:trHeight w:val="262"/>
        </w:trPr>
        <w:tc>
          <w:tcPr>
            <w:tcW w:w="2856" w:type="dxa"/>
            <w:tcBorders>
              <w:top w:val="single" w:sz="4" w:space="0" w:color="7F7F7F"/>
              <w:left w:val="single" w:sz="4" w:space="0" w:color="7F7F7F"/>
              <w:bottom w:val="single" w:sz="4" w:space="0" w:color="7F7F7F"/>
              <w:right w:val="single" w:sz="4" w:space="0" w:color="7F7F7F"/>
            </w:tcBorders>
          </w:tcPr>
          <w:p w14:paraId="2D3AE72E" w14:textId="77777777" w:rsidR="00EB20F1" w:rsidRPr="0016636B" w:rsidRDefault="00000000" w:rsidP="0097203A">
            <w:pPr>
              <w:spacing w:line="259" w:lineRule="auto"/>
              <w:ind w:left="70" w:right="115"/>
              <w:rPr>
                <w:color w:val="000000" w:themeColor="text1"/>
              </w:rPr>
            </w:pPr>
            <w:r w:rsidRPr="0016636B">
              <w:rPr>
                <w:color w:val="000000" w:themeColor="text1"/>
              </w:rPr>
              <w:t>Number of Weeks</w:t>
            </w:r>
          </w:p>
        </w:tc>
        <w:tc>
          <w:tcPr>
            <w:tcW w:w="1454" w:type="dxa"/>
            <w:tcBorders>
              <w:top w:val="single" w:sz="4" w:space="0" w:color="7F7F7F"/>
              <w:left w:val="single" w:sz="4" w:space="0" w:color="7F7F7F"/>
              <w:bottom w:val="single" w:sz="4" w:space="0" w:color="7F7F7F"/>
              <w:right w:val="single" w:sz="4" w:space="0" w:color="7F7F7F"/>
            </w:tcBorders>
          </w:tcPr>
          <w:p w14:paraId="47C3A1FB" w14:textId="77777777" w:rsidR="00EB20F1" w:rsidRPr="0016636B" w:rsidRDefault="00000000" w:rsidP="0016636B">
            <w:pPr>
              <w:spacing w:line="259" w:lineRule="auto"/>
              <w:ind w:right="34"/>
              <w:jc w:val="both"/>
              <w:rPr>
                <w:color w:val="000000" w:themeColor="text1"/>
              </w:rPr>
            </w:pPr>
            <w:r w:rsidRPr="0016636B">
              <w:rPr>
                <w:color w:val="000000" w:themeColor="text1"/>
              </w:rPr>
              <w:t>12</w:t>
            </w:r>
          </w:p>
        </w:tc>
        <w:tc>
          <w:tcPr>
            <w:tcW w:w="1459" w:type="dxa"/>
            <w:tcBorders>
              <w:top w:val="single" w:sz="4" w:space="0" w:color="7F7F7F"/>
              <w:left w:val="single" w:sz="4" w:space="0" w:color="7F7F7F"/>
              <w:bottom w:val="single" w:sz="4" w:space="0" w:color="7F7F7F"/>
              <w:right w:val="single" w:sz="4" w:space="0" w:color="7F7F7F"/>
            </w:tcBorders>
          </w:tcPr>
          <w:p w14:paraId="372A04F5" w14:textId="77777777" w:rsidR="00EB20F1" w:rsidRPr="0016636B" w:rsidRDefault="00000000" w:rsidP="0016636B">
            <w:pPr>
              <w:spacing w:line="259" w:lineRule="auto"/>
              <w:ind w:right="67"/>
              <w:jc w:val="both"/>
              <w:rPr>
                <w:color w:val="000000" w:themeColor="text1"/>
              </w:rPr>
            </w:pPr>
            <w:r w:rsidRPr="0016636B">
              <w:rPr>
                <w:color w:val="000000" w:themeColor="text1"/>
              </w:rPr>
              <w:t>23</w:t>
            </w:r>
          </w:p>
        </w:tc>
        <w:tc>
          <w:tcPr>
            <w:tcW w:w="1457" w:type="dxa"/>
            <w:tcBorders>
              <w:top w:val="single" w:sz="4" w:space="0" w:color="7F7F7F"/>
              <w:left w:val="single" w:sz="4" w:space="0" w:color="7F7F7F"/>
              <w:bottom w:val="single" w:sz="4" w:space="0" w:color="7F7F7F"/>
              <w:right w:val="single" w:sz="4" w:space="0" w:color="7F7F7F"/>
            </w:tcBorders>
          </w:tcPr>
          <w:p w14:paraId="620CFE9F" w14:textId="77777777" w:rsidR="00EB20F1" w:rsidRPr="0016636B" w:rsidRDefault="00000000" w:rsidP="0016636B">
            <w:pPr>
              <w:spacing w:line="259" w:lineRule="auto"/>
              <w:ind w:right="56"/>
              <w:jc w:val="both"/>
              <w:rPr>
                <w:color w:val="000000" w:themeColor="text1"/>
              </w:rPr>
            </w:pPr>
            <w:r w:rsidRPr="0016636B">
              <w:rPr>
                <w:color w:val="000000" w:themeColor="text1"/>
              </w:rPr>
              <w:t>N/A</w:t>
            </w:r>
          </w:p>
        </w:tc>
        <w:tc>
          <w:tcPr>
            <w:tcW w:w="1483" w:type="dxa"/>
            <w:tcBorders>
              <w:top w:val="single" w:sz="4" w:space="0" w:color="7F7F7F"/>
              <w:left w:val="single" w:sz="4" w:space="0" w:color="7F7F7F"/>
              <w:bottom w:val="single" w:sz="4" w:space="0" w:color="7F7F7F"/>
              <w:right w:val="single" w:sz="4" w:space="0" w:color="7F7F7F"/>
            </w:tcBorders>
          </w:tcPr>
          <w:p w14:paraId="27910EE0" w14:textId="77777777" w:rsidR="00EB20F1" w:rsidRPr="0016636B" w:rsidRDefault="00000000" w:rsidP="0016636B">
            <w:pPr>
              <w:spacing w:line="259" w:lineRule="auto"/>
              <w:ind w:right="36"/>
              <w:jc w:val="both"/>
              <w:rPr>
                <w:color w:val="000000" w:themeColor="text1"/>
              </w:rPr>
            </w:pPr>
            <w:r w:rsidRPr="0016636B">
              <w:rPr>
                <w:color w:val="000000" w:themeColor="text1"/>
              </w:rPr>
              <w:t>N/A</w:t>
            </w:r>
          </w:p>
        </w:tc>
      </w:tr>
      <w:tr w:rsidR="00C206C9" w:rsidRPr="0016636B" w14:paraId="6F89EC4C" w14:textId="77777777">
        <w:trPr>
          <w:trHeight w:val="663"/>
        </w:trPr>
        <w:tc>
          <w:tcPr>
            <w:tcW w:w="2856" w:type="dxa"/>
            <w:tcBorders>
              <w:top w:val="single" w:sz="4" w:space="0" w:color="7F7F7F"/>
              <w:left w:val="single" w:sz="4" w:space="0" w:color="7F7F7F"/>
              <w:bottom w:val="single" w:sz="4" w:space="0" w:color="7F7F7F"/>
              <w:right w:val="single" w:sz="4" w:space="0" w:color="7F7F7F"/>
            </w:tcBorders>
            <w:shd w:val="clear" w:color="auto" w:fill="E6E6E6"/>
          </w:tcPr>
          <w:p w14:paraId="788112FC" w14:textId="77777777" w:rsidR="00EB20F1" w:rsidRPr="0016636B" w:rsidRDefault="00000000" w:rsidP="0097203A">
            <w:pPr>
              <w:spacing w:line="259" w:lineRule="auto"/>
              <w:ind w:left="70" w:right="115"/>
              <w:rPr>
                <w:color w:val="000000" w:themeColor="text1"/>
              </w:rPr>
            </w:pPr>
            <w:r w:rsidRPr="0016636B">
              <w:rPr>
                <w:color w:val="000000" w:themeColor="text1"/>
              </w:rPr>
              <w:t>Program</w:t>
            </w:r>
          </w:p>
        </w:tc>
        <w:tc>
          <w:tcPr>
            <w:tcW w:w="1454" w:type="dxa"/>
            <w:tcBorders>
              <w:top w:val="single" w:sz="4" w:space="0" w:color="7F7F7F"/>
              <w:left w:val="single" w:sz="4" w:space="0" w:color="7F7F7F"/>
              <w:bottom w:val="single" w:sz="4" w:space="0" w:color="7F7F7F"/>
              <w:right w:val="single" w:sz="4" w:space="0" w:color="7F7F7F"/>
            </w:tcBorders>
            <w:shd w:val="clear" w:color="auto" w:fill="E6E6E6"/>
          </w:tcPr>
          <w:p w14:paraId="0AC2576C" w14:textId="77777777" w:rsidR="00EB20F1" w:rsidRPr="0016636B" w:rsidRDefault="00000000" w:rsidP="0016636B">
            <w:pPr>
              <w:spacing w:line="259" w:lineRule="auto"/>
              <w:ind w:right="61"/>
              <w:jc w:val="both"/>
              <w:rPr>
                <w:color w:val="000000" w:themeColor="text1"/>
              </w:rPr>
            </w:pPr>
            <w:r w:rsidRPr="0016636B">
              <w:rPr>
                <w:color w:val="000000" w:themeColor="text1"/>
              </w:rPr>
              <w:t xml:space="preserve">First </w:t>
            </w:r>
          </w:p>
          <w:p w14:paraId="5CA076D1" w14:textId="77777777" w:rsidR="00EB20F1" w:rsidRPr="0016636B" w:rsidRDefault="00000000" w:rsidP="0016636B">
            <w:pPr>
              <w:spacing w:line="259" w:lineRule="auto"/>
              <w:jc w:val="both"/>
              <w:rPr>
                <w:color w:val="000000" w:themeColor="text1"/>
              </w:rPr>
            </w:pPr>
            <w:r w:rsidRPr="0016636B">
              <w:rPr>
                <w:color w:val="000000" w:themeColor="text1"/>
              </w:rPr>
              <w:t>Evaluation Period</w:t>
            </w:r>
          </w:p>
        </w:tc>
        <w:tc>
          <w:tcPr>
            <w:tcW w:w="1459" w:type="dxa"/>
            <w:tcBorders>
              <w:top w:val="single" w:sz="4" w:space="0" w:color="7F7F7F"/>
              <w:left w:val="single" w:sz="4" w:space="0" w:color="7F7F7F"/>
              <w:bottom w:val="single" w:sz="4" w:space="0" w:color="7F7F7F"/>
              <w:right w:val="single" w:sz="4" w:space="0" w:color="7F7F7F"/>
            </w:tcBorders>
            <w:shd w:val="clear" w:color="auto" w:fill="E6E6E6"/>
          </w:tcPr>
          <w:p w14:paraId="12FB0CB1" w14:textId="77777777" w:rsidR="00EB20F1" w:rsidRPr="0016636B" w:rsidRDefault="00000000" w:rsidP="0016636B">
            <w:pPr>
              <w:spacing w:line="259" w:lineRule="auto"/>
              <w:ind w:right="35"/>
              <w:jc w:val="both"/>
              <w:rPr>
                <w:color w:val="000000" w:themeColor="text1"/>
              </w:rPr>
            </w:pPr>
            <w:r w:rsidRPr="0016636B">
              <w:rPr>
                <w:color w:val="000000" w:themeColor="text1"/>
              </w:rPr>
              <w:t xml:space="preserve">Second </w:t>
            </w:r>
          </w:p>
          <w:p w14:paraId="442290D5" w14:textId="77777777" w:rsidR="00EB20F1" w:rsidRPr="0016636B" w:rsidRDefault="00000000" w:rsidP="0016636B">
            <w:pPr>
              <w:spacing w:line="259" w:lineRule="auto"/>
              <w:jc w:val="both"/>
              <w:rPr>
                <w:color w:val="000000" w:themeColor="text1"/>
              </w:rPr>
            </w:pPr>
            <w:r w:rsidRPr="0016636B">
              <w:rPr>
                <w:color w:val="000000" w:themeColor="text1"/>
              </w:rPr>
              <w:t>Evaluation Period</w:t>
            </w:r>
          </w:p>
        </w:tc>
        <w:tc>
          <w:tcPr>
            <w:tcW w:w="1457" w:type="dxa"/>
            <w:tcBorders>
              <w:top w:val="single" w:sz="4" w:space="0" w:color="7F7F7F"/>
              <w:left w:val="single" w:sz="4" w:space="0" w:color="7F7F7F"/>
              <w:bottom w:val="single" w:sz="4" w:space="0" w:color="7F7F7F"/>
              <w:right w:val="single" w:sz="4" w:space="0" w:color="7F7F7F"/>
            </w:tcBorders>
            <w:shd w:val="clear" w:color="auto" w:fill="E6E6E6"/>
          </w:tcPr>
          <w:p w14:paraId="7D1B0D7F" w14:textId="77777777" w:rsidR="00EB20F1" w:rsidRPr="0016636B" w:rsidRDefault="00000000" w:rsidP="0016636B">
            <w:pPr>
              <w:spacing w:line="259" w:lineRule="auto"/>
              <w:ind w:right="37"/>
              <w:jc w:val="both"/>
              <w:rPr>
                <w:color w:val="000000" w:themeColor="text1"/>
              </w:rPr>
            </w:pPr>
            <w:r w:rsidRPr="0016636B">
              <w:rPr>
                <w:color w:val="000000" w:themeColor="text1"/>
              </w:rPr>
              <w:t xml:space="preserve">Third </w:t>
            </w:r>
          </w:p>
          <w:p w14:paraId="11E1C457" w14:textId="77777777" w:rsidR="00EB20F1" w:rsidRPr="0016636B" w:rsidRDefault="00000000" w:rsidP="0016636B">
            <w:pPr>
              <w:spacing w:line="259" w:lineRule="auto"/>
              <w:ind w:left="371" w:hanging="200"/>
              <w:jc w:val="both"/>
              <w:rPr>
                <w:color w:val="000000" w:themeColor="text1"/>
              </w:rPr>
            </w:pPr>
            <w:r w:rsidRPr="0016636B">
              <w:rPr>
                <w:color w:val="000000" w:themeColor="text1"/>
              </w:rPr>
              <w:t>Evaluation Period</w:t>
            </w:r>
          </w:p>
        </w:tc>
        <w:tc>
          <w:tcPr>
            <w:tcW w:w="1483" w:type="dxa"/>
            <w:tcBorders>
              <w:top w:val="single" w:sz="4" w:space="0" w:color="7F7F7F"/>
              <w:left w:val="single" w:sz="4" w:space="0" w:color="7F7F7F"/>
              <w:bottom w:val="single" w:sz="4" w:space="0" w:color="7F7F7F"/>
              <w:right w:val="single" w:sz="4" w:space="0" w:color="7F7F7F"/>
            </w:tcBorders>
            <w:shd w:val="clear" w:color="auto" w:fill="E6E6E6"/>
          </w:tcPr>
          <w:p w14:paraId="1D35F32F" w14:textId="77777777" w:rsidR="00EB20F1" w:rsidRPr="0016636B" w:rsidRDefault="00000000" w:rsidP="0016636B">
            <w:pPr>
              <w:spacing w:line="259" w:lineRule="auto"/>
              <w:ind w:right="48"/>
              <w:jc w:val="both"/>
              <w:rPr>
                <w:color w:val="000000" w:themeColor="text1"/>
              </w:rPr>
            </w:pPr>
            <w:r w:rsidRPr="0016636B">
              <w:rPr>
                <w:color w:val="000000" w:themeColor="text1"/>
              </w:rPr>
              <w:t xml:space="preserve">Fourth </w:t>
            </w:r>
          </w:p>
          <w:p w14:paraId="39BF00AE" w14:textId="77777777" w:rsidR="00EB20F1" w:rsidRPr="0016636B" w:rsidRDefault="00000000" w:rsidP="0016636B">
            <w:pPr>
              <w:spacing w:line="259" w:lineRule="auto"/>
              <w:ind w:left="374" w:hanging="160"/>
              <w:jc w:val="both"/>
              <w:rPr>
                <w:color w:val="000000" w:themeColor="text1"/>
              </w:rPr>
            </w:pPr>
            <w:r w:rsidRPr="0016636B">
              <w:rPr>
                <w:color w:val="000000" w:themeColor="text1"/>
              </w:rPr>
              <w:t>Evaluation Period</w:t>
            </w:r>
          </w:p>
        </w:tc>
      </w:tr>
      <w:tr w:rsidR="00C206C9" w:rsidRPr="0016636B" w14:paraId="55D73CF8" w14:textId="77777777">
        <w:trPr>
          <w:trHeight w:val="462"/>
        </w:trPr>
        <w:tc>
          <w:tcPr>
            <w:tcW w:w="2856" w:type="dxa"/>
            <w:tcBorders>
              <w:top w:val="single" w:sz="4" w:space="0" w:color="7F7F7F"/>
              <w:left w:val="single" w:sz="4" w:space="0" w:color="7F7F7F"/>
              <w:bottom w:val="single" w:sz="4" w:space="0" w:color="7F7F7F"/>
              <w:right w:val="single" w:sz="4" w:space="0" w:color="7F7F7F"/>
            </w:tcBorders>
          </w:tcPr>
          <w:p w14:paraId="193B1EB1" w14:textId="77777777" w:rsidR="00EB20F1" w:rsidRPr="0016636B" w:rsidRDefault="00000000" w:rsidP="0097203A">
            <w:pPr>
              <w:spacing w:line="259" w:lineRule="auto"/>
              <w:ind w:left="70" w:right="115" w:hanging="120"/>
              <w:rPr>
                <w:color w:val="000000" w:themeColor="text1"/>
              </w:rPr>
            </w:pPr>
            <w:r w:rsidRPr="0016636B">
              <w:rPr>
                <w:b/>
                <w:color w:val="000000" w:themeColor="text1"/>
              </w:rPr>
              <w:t>Manicuring 400 Hrs. (Scheduled Hour)</w:t>
            </w:r>
          </w:p>
        </w:tc>
        <w:tc>
          <w:tcPr>
            <w:tcW w:w="1454" w:type="dxa"/>
            <w:tcBorders>
              <w:top w:val="single" w:sz="4" w:space="0" w:color="7F7F7F"/>
              <w:left w:val="single" w:sz="4" w:space="0" w:color="7F7F7F"/>
              <w:bottom w:val="single" w:sz="4" w:space="0" w:color="7F7F7F"/>
              <w:right w:val="single" w:sz="4" w:space="0" w:color="7F7F7F"/>
            </w:tcBorders>
          </w:tcPr>
          <w:p w14:paraId="0C15222D" w14:textId="77777777" w:rsidR="00EB20F1" w:rsidRPr="0016636B" w:rsidRDefault="00000000" w:rsidP="0016636B">
            <w:pPr>
              <w:spacing w:line="259" w:lineRule="auto"/>
              <w:ind w:right="67"/>
              <w:jc w:val="both"/>
              <w:rPr>
                <w:color w:val="000000" w:themeColor="text1"/>
              </w:rPr>
            </w:pPr>
            <w:r w:rsidRPr="0016636B">
              <w:rPr>
                <w:color w:val="000000" w:themeColor="text1"/>
              </w:rPr>
              <w:t>200 hrs.</w:t>
            </w:r>
          </w:p>
        </w:tc>
        <w:tc>
          <w:tcPr>
            <w:tcW w:w="1459" w:type="dxa"/>
            <w:tcBorders>
              <w:top w:val="single" w:sz="4" w:space="0" w:color="7F7F7F"/>
              <w:left w:val="single" w:sz="4" w:space="0" w:color="7F7F7F"/>
              <w:bottom w:val="single" w:sz="4" w:space="0" w:color="7F7F7F"/>
              <w:right w:val="single" w:sz="4" w:space="0" w:color="7F7F7F"/>
            </w:tcBorders>
          </w:tcPr>
          <w:p w14:paraId="21CCE2D4" w14:textId="77777777" w:rsidR="00EB20F1" w:rsidRPr="0016636B" w:rsidRDefault="00000000" w:rsidP="0016636B">
            <w:pPr>
              <w:spacing w:line="259" w:lineRule="auto"/>
              <w:ind w:right="60"/>
              <w:jc w:val="both"/>
              <w:rPr>
                <w:color w:val="000000" w:themeColor="text1"/>
              </w:rPr>
            </w:pPr>
            <w:r w:rsidRPr="0016636B">
              <w:rPr>
                <w:color w:val="000000" w:themeColor="text1"/>
              </w:rPr>
              <w:t>400 hrs.</w:t>
            </w:r>
          </w:p>
        </w:tc>
        <w:tc>
          <w:tcPr>
            <w:tcW w:w="1457" w:type="dxa"/>
            <w:tcBorders>
              <w:top w:val="single" w:sz="4" w:space="0" w:color="7F7F7F"/>
              <w:left w:val="single" w:sz="4" w:space="0" w:color="7F7F7F"/>
              <w:bottom w:val="single" w:sz="4" w:space="0" w:color="7F7F7F"/>
              <w:right w:val="single" w:sz="4" w:space="0" w:color="7F7F7F"/>
            </w:tcBorders>
          </w:tcPr>
          <w:p w14:paraId="4C26A79F" w14:textId="77777777" w:rsidR="00EB20F1" w:rsidRPr="0016636B" w:rsidRDefault="00000000" w:rsidP="0016636B">
            <w:pPr>
              <w:spacing w:line="259" w:lineRule="auto"/>
              <w:ind w:right="56"/>
              <w:jc w:val="both"/>
              <w:rPr>
                <w:color w:val="000000" w:themeColor="text1"/>
              </w:rPr>
            </w:pPr>
            <w:r w:rsidRPr="0016636B">
              <w:rPr>
                <w:color w:val="000000" w:themeColor="text1"/>
              </w:rPr>
              <w:t>N/A</w:t>
            </w:r>
          </w:p>
        </w:tc>
        <w:tc>
          <w:tcPr>
            <w:tcW w:w="1483" w:type="dxa"/>
            <w:tcBorders>
              <w:top w:val="single" w:sz="4" w:space="0" w:color="7F7F7F"/>
              <w:left w:val="single" w:sz="4" w:space="0" w:color="7F7F7F"/>
              <w:bottom w:val="single" w:sz="4" w:space="0" w:color="7F7F7F"/>
              <w:right w:val="single" w:sz="4" w:space="0" w:color="7F7F7F"/>
            </w:tcBorders>
          </w:tcPr>
          <w:p w14:paraId="01F958FB" w14:textId="77777777" w:rsidR="00EB20F1" w:rsidRPr="0016636B" w:rsidRDefault="00000000" w:rsidP="0016636B">
            <w:pPr>
              <w:spacing w:line="259" w:lineRule="auto"/>
              <w:ind w:right="36"/>
              <w:jc w:val="both"/>
              <w:rPr>
                <w:color w:val="000000" w:themeColor="text1"/>
              </w:rPr>
            </w:pPr>
            <w:r w:rsidRPr="0016636B">
              <w:rPr>
                <w:color w:val="000000" w:themeColor="text1"/>
              </w:rPr>
              <w:t>N/A</w:t>
            </w:r>
          </w:p>
        </w:tc>
      </w:tr>
      <w:tr w:rsidR="00C206C9" w:rsidRPr="0016636B" w14:paraId="51E676BF" w14:textId="77777777">
        <w:trPr>
          <w:trHeight w:val="462"/>
        </w:trPr>
        <w:tc>
          <w:tcPr>
            <w:tcW w:w="2856" w:type="dxa"/>
            <w:tcBorders>
              <w:top w:val="single" w:sz="4" w:space="0" w:color="7F7F7F"/>
              <w:left w:val="single" w:sz="4" w:space="0" w:color="7F7F7F"/>
              <w:bottom w:val="single" w:sz="4" w:space="0" w:color="7F7F7F"/>
              <w:right w:val="single" w:sz="4" w:space="0" w:color="7F7F7F"/>
            </w:tcBorders>
          </w:tcPr>
          <w:p w14:paraId="3D4AE13E" w14:textId="77777777" w:rsidR="00EB20F1" w:rsidRPr="0016636B" w:rsidRDefault="00000000" w:rsidP="00C703ED">
            <w:pPr>
              <w:spacing w:line="259" w:lineRule="auto"/>
              <w:ind w:right="115"/>
              <w:rPr>
                <w:color w:val="000000" w:themeColor="text1"/>
              </w:rPr>
            </w:pPr>
            <w:r w:rsidRPr="0016636B">
              <w:rPr>
                <w:color w:val="000000" w:themeColor="text1"/>
              </w:rPr>
              <w:t xml:space="preserve">Attendance Rate (75% of </w:t>
            </w:r>
          </w:p>
          <w:p w14:paraId="7CAFEE9F" w14:textId="77777777" w:rsidR="00EB20F1" w:rsidRPr="0016636B" w:rsidRDefault="00000000" w:rsidP="00C703ED">
            <w:pPr>
              <w:spacing w:line="259" w:lineRule="auto"/>
              <w:ind w:right="115"/>
              <w:rPr>
                <w:color w:val="000000" w:themeColor="text1"/>
              </w:rPr>
            </w:pPr>
            <w:r w:rsidRPr="0016636B">
              <w:rPr>
                <w:color w:val="000000" w:themeColor="text1"/>
              </w:rPr>
              <w:t>clock hours attempted)</w:t>
            </w:r>
          </w:p>
        </w:tc>
        <w:tc>
          <w:tcPr>
            <w:tcW w:w="1454" w:type="dxa"/>
            <w:tcBorders>
              <w:top w:val="single" w:sz="4" w:space="0" w:color="7F7F7F"/>
              <w:left w:val="single" w:sz="4" w:space="0" w:color="7F7F7F"/>
              <w:bottom w:val="single" w:sz="4" w:space="0" w:color="7F7F7F"/>
              <w:right w:val="single" w:sz="4" w:space="0" w:color="7F7F7F"/>
            </w:tcBorders>
          </w:tcPr>
          <w:p w14:paraId="04624792" w14:textId="77777777" w:rsidR="00EB20F1" w:rsidRPr="0016636B" w:rsidRDefault="00000000" w:rsidP="0016636B">
            <w:pPr>
              <w:spacing w:line="259" w:lineRule="auto"/>
              <w:ind w:right="67"/>
              <w:jc w:val="both"/>
              <w:rPr>
                <w:color w:val="000000" w:themeColor="text1"/>
              </w:rPr>
            </w:pPr>
            <w:r w:rsidRPr="0016636B">
              <w:rPr>
                <w:color w:val="000000" w:themeColor="text1"/>
              </w:rPr>
              <w:t>150 hrs.</w:t>
            </w:r>
          </w:p>
        </w:tc>
        <w:tc>
          <w:tcPr>
            <w:tcW w:w="1459" w:type="dxa"/>
            <w:tcBorders>
              <w:top w:val="single" w:sz="4" w:space="0" w:color="7F7F7F"/>
              <w:left w:val="single" w:sz="4" w:space="0" w:color="7F7F7F"/>
              <w:bottom w:val="single" w:sz="4" w:space="0" w:color="7F7F7F"/>
              <w:right w:val="single" w:sz="4" w:space="0" w:color="7F7F7F"/>
            </w:tcBorders>
          </w:tcPr>
          <w:p w14:paraId="49605E9E" w14:textId="77777777" w:rsidR="00EB20F1" w:rsidRPr="0016636B" w:rsidRDefault="00000000" w:rsidP="0016636B">
            <w:pPr>
              <w:spacing w:line="259" w:lineRule="auto"/>
              <w:ind w:right="33"/>
              <w:jc w:val="both"/>
              <w:rPr>
                <w:color w:val="000000" w:themeColor="text1"/>
              </w:rPr>
            </w:pPr>
            <w:r w:rsidRPr="0016636B">
              <w:rPr>
                <w:color w:val="000000" w:themeColor="text1"/>
              </w:rPr>
              <w:t>300</w:t>
            </w:r>
          </w:p>
        </w:tc>
        <w:tc>
          <w:tcPr>
            <w:tcW w:w="1457" w:type="dxa"/>
            <w:tcBorders>
              <w:top w:val="single" w:sz="4" w:space="0" w:color="7F7F7F"/>
              <w:left w:val="single" w:sz="4" w:space="0" w:color="7F7F7F"/>
              <w:bottom w:val="single" w:sz="4" w:space="0" w:color="7F7F7F"/>
              <w:right w:val="single" w:sz="4" w:space="0" w:color="7F7F7F"/>
            </w:tcBorders>
          </w:tcPr>
          <w:p w14:paraId="111A9E2E" w14:textId="77777777" w:rsidR="00EB20F1" w:rsidRPr="0016636B" w:rsidRDefault="00000000" w:rsidP="0016636B">
            <w:pPr>
              <w:spacing w:line="259" w:lineRule="auto"/>
              <w:ind w:right="56"/>
              <w:jc w:val="both"/>
              <w:rPr>
                <w:color w:val="000000" w:themeColor="text1"/>
              </w:rPr>
            </w:pPr>
            <w:r w:rsidRPr="0016636B">
              <w:rPr>
                <w:color w:val="000000" w:themeColor="text1"/>
              </w:rPr>
              <w:t>N/A</w:t>
            </w:r>
          </w:p>
        </w:tc>
        <w:tc>
          <w:tcPr>
            <w:tcW w:w="1483" w:type="dxa"/>
            <w:tcBorders>
              <w:top w:val="single" w:sz="4" w:space="0" w:color="7F7F7F"/>
              <w:left w:val="single" w:sz="4" w:space="0" w:color="7F7F7F"/>
              <w:bottom w:val="single" w:sz="4" w:space="0" w:color="7F7F7F"/>
              <w:right w:val="single" w:sz="4" w:space="0" w:color="7F7F7F"/>
            </w:tcBorders>
          </w:tcPr>
          <w:p w14:paraId="453308D4" w14:textId="77777777" w:rsidR="00EB20F1" w:rsidRPr="0016636B" w:rsidRDefault="00000000" w:rsidP="0016636B">
            <w:pPr>
              <w:spacing w:line="259" w:lineRule="auto"/>
              <w:ind w:right="36"/>
              <w:jc w:val="both"/>
              <w:rPr>
                <w:color w:val="000000" w:themeColor="text1"/>
              </w:rPr>
            </w:pPr>
            <w:r w:rsidRPr="0016636B">
              <w:rPr>
                <w:color w:val="000000" w:themeColor="text1"/>
              </w:rPr>
              <w:t>N/A</w:t>
            </w:r>
          </w:p>
        </w:tc>
      </w:tr>
      <w:tr w:rsidR="00C206C9" w:rsidRPr="0016636B" w14:paraId="2E41C280" w14:textId="77777777">
        <w:trPr>
          <w:trHeight w:val="262"/>
        </w:trPr>
        <w:tc>
          <w:tcPr>
            <w:tcW w:w="2856" w:type="dxa"/>
            <w:tcBorders>
              <w:top w:val="single" w:sz="4" w:space="0" w:color="7F7F7F"/>
              <w:left w:val="single" w:sz="4" w:space="0" w:color="7F7F7F"/>
              <w:bottom w:val="single" w:sz="4" w:space="0" w:color="7F7F7F"/>
              <w:right w:val="single" w:sz="4" w:space="0" w:color="7F7F7F"/>
            </w:tcBorders>
          </w:tcPr>
          <w:p w14:paraId="11664D0A" w14:textId="77777777" w:rsidR="00EB20F1" w:rsidRPr="0016636B" w:rsidRDefault="00000000" w:rsidP="00C703ED">
            <w:pPr>
              <w:spacing w:line="259" w:lineRule="auto"/>
              <w:ind w:right="115"/>
              <w:rPr>
                <w:color w:val="000000" w:themeColor="text1"/>
              </w:rPr>
            </w:pPr>
            <w:r w:rsidRPr="0016636B">
              <w:rPr>
                <w:color w:val="000000" w:themeColor="text1"/>
              </w:rPr>
              <w:t>Cumulative GPA</w:t>
            </w:r>
          </w:p>
        </w:tc>
        <w:tc>
          <w:tcPr>
            <w:tcW w:w="1454" w:type="dxa"/>
            <w:tcBorders>
              <w:top w:val="single" w:sz="4" w:space="0" w:color="7F7F7F"/>
              <w:left w:val="single" w:sz="4" w:space="0" w:color="7F7F7F"/>
              <w:bottom w:val="single" w:sz="4" w:space="0" w:color="7F7F7F"/>
              <w:right w:val="single" w:sz="4" w:space="0" w:color="7F7F7F"/>
            </w:tcBorders>
          </w:tcPr>
          <w:p w14:paraId="1CA62F55" w14:textId="77777777" w:rsidR="00EB20F1" w:rsidRPr="0016636B" w:rsidRDefault="00000000" w:rsidP="0016636B">
            <w:pPr>
              <w:spacing w:line="259" w:lineRule="auto"/>
              <w:ind w:right="40"/>
              <w:jc w:val="both"/>
              <w:rPr>
                <w:color w:val="000000" w:themeColor="text1"/>
              </w:rPr>
            </w:pPr>
            <w:r w:rsidRPr="0016636B">
              <w:rPr>
                <w:color w:val="000000" w:themeColor="text1"/>
              </w:rPr>
              <w:t>75%</w:t>
            </w:r>
          </w:p>
        </w:tc>
        <w:tc>
          <w:tcPr>
            <w:tcW w:w="1459" w:type="dxa"/>
            <w:tcBorders>
              <w:top w:val="single" w:sz="4" w:space="0" w:color="7F7F7F"/>
              <w:left w:val="single" w:sz="4" w:space="0" w:color="7F7F7F"/>
              <w:bottom w:val="single" w:sz="4" w:space="0" w:color="7F7F7F"/>
              <w:right w:val="single" w:sz="4" w:space="0" w:color="7F7F7F"/>
            </w:tcBorders>
          </w:tcPr>
          <w:p w14:paraId="2E729A49" w14:textId="77777777" w:rsidR="00EB20F1" w:rsidRPr="0016636B" w:rsidRDefault="00000000" w:rsidP="0016636B">
            <w:pPr>
              <w:spacing w:line="259" w:lineRule="auto"/>
              <w:ind w:right="33"/>
              <w:jc w:val="both"/>
              <w:rPr>
                <w:color w:val="000000" w:themeColor="text1"/>
              </w:rPr>
            </w:pPr>
            <w:r w:rsidRPr="0016636B">
              <w:rPr>
                <w:color w:val="000000" w:themeColor="text1"/>
              </w:rPr>
              <w:t>75%</w:t>
            </w:r>
          </w:p>
        </w:tc>
        <w:tc>
          <w:tcPr>
            <w:tcW w:w="1457" w:type="dxa"/>
            <w:tcBorders>
              <w:top w:val="single" w:sz="4" w:space="0" w:color="7F7F7F"/>
              <w:left w:val="single" w:sz="4" w:space="0" w:color="7F7F7F"/>
              <w:bottom w:val="single" w:sz="4" w:space="0" w:color="7F7F7F"/>
              <w:right w:val="single" w:sz="4" w:space="0" w:color="7F7F7F"/>
            </w:tcBorders>
          </w:tcPr>
          <w:p w14:paraId="7D95A427" w14:textId="77777777" w:rsidR="00EB20F1" w:rsidRPr="0016636B" w:rsidRDefault="00000000" w:rsidP="0016636B">
            <w:pPr>
              <w:spacing w:line="259" w:lineRule="auto"/>
              <w:ind w:right="56"/>
              <w:jc w:val="both"/>
              <w:rPr>
                <w:color w:val="000000" w:themeColor="text1"/>
              </w:rPr>
            </w:pPr>
            <w:r w:rsidRPr="0016636B">
              <w:rPr>
                <w:color w:val="000000" w:themeColor="text1"/>
              </w:rPr>
              <w:t>N/A</w:t>
            </w:r>
          </w:p>
        </w:tc>
        <w:tc>
          <w:tcPr>
            <w:tcW w:w="1483" w:type="dxa"/>
            <w:tcBorders>
              <w:top w:val="single" w:sz="4" w:space="0" w:color="7F7F7F"/>
              <w:left w:val="single" w:sz="4" w:space="0" w:color="7F7F7F"/>
              <w:bottom w:val="single" w:sz="4" w:space="0" w:color="7F7F7F"/>
              <w:right w:val="single" w:sz="4" w:space="0" w:color="7F7F7F"/>
            </w:tcBorders>
          </w:tcPr>
          <w:p w14:paraId="70C770DD" w14:textId="77777777" w:rsidR="00EB20F1" w:rsidRPr="0016636B" w:rsidRDefault="00000000" w:rsidP="0016636B">
            <w:pPr>
              <w:spacing w:line="259" w:lineRule="auto"/>
              <w:ind w:right="36"/>
              <w:jc w:val="both"/>
              <w:rPr>
                <w:color w:val="000000" w:themeColor="text1"/>
              </w:rPr>
            </w:pPr>
            <w:r w:rsidRPr="0016636B">
              <w:rPr>
                <w:color w:val="000000" w:themeColor="text1"/>
              </w:rPr>
              <w:t>N/A</w:t>
            </w:r>
          </w:p>
        </w:tc>
      </w:tr>
      <w:tr w:rsidR="00C206C9" w:rsidRPr="0016636B" w14:paraId="6664ECA5" w14:textId="77777777">
        <w:trPr>
          <w:trHeight w:val="262"/>
        </w:trPr>
        <w:tc>
          <w:tcPr>
            <w:tcW w:w="2856" w:type="dxa"/>
            <w:tcBorders>
              <w:top w:val="single" w:sz="4" w:space="0" w:color="7F7F7F"/>
              <w:left w:val="single" w:sz="4" w:space="0" w:color="7F7F7F"/>
              <w:bottom w:val="single" w:sz="4" w:space="0" w:color="7F7F7F"/>
              <w:right w:val="single" w:sz="4" w:space="0" w:color="7F7F7F"/>
            </w:tcBorders>
          </w:tcPr>
          <w:p w14:paraId="2BCF77DA" w14:textId="77777777" w:rsidR="00EB20F1" w:rsidRPr="0016636B" w:rsidRDefault="00000000" w:rsidP="00C703ED">
            <w:pPr>
              <w:spacing w:line="259" w:lineRule="auto"/>
              <w:ind w:right="115"/>
              <w:rPr>
                <w:color w:val="000000" w:themeColor="text1"/>
              </w:rPr>
            </w:pPr>
            <w:r w:rsidRPr="0016636B">
              <w:rPr>
                <w:color w:val="000000" w:themeColor="text1"/>
              </w:rPr>
              <w:t>Weeks</w:t>
            </w:r>
          </w:p>
        </w:tc>
        <w:tc>
          <w:tcPr>
            <w:tcW w:w="1454" w:type="dxa"/>
            <w:tcBorders>
              <w:top w:val="single" w:sz="4" w:space="0" w:color="7F7F7F"/>
              <w:left w:val="single" w:sz="4" w:space="0" w:color="7F7F7F"/>
              <w:bottom w:val="single" w:sz="4" w:space="0" w:color="7F7F7F"/>
              <w:right w:val="single" w:sz="4" w:space="0" w:color="7F7F7F"/>
            </w:tcBorders>
          </w:tcPr>
          <w:p w14:paraId="5135A762" w14:textId="77777777" w:rsidR="00EB20F1" w:rsidRPr="0016636B" w:rsidRDefault="00000000" w:rsidP="0016636B">
            <w:pPr>
              <w:spacing w:line="259" w:lineRule="auto"/>
              <w:ind w:right="69"/>
              <w:jc w:val="both"/>
              <w:rPr>
                <w:color w:val="000000" w:themeColor="text1"/>
              </w:rPr>
            </w:pPr>
            <w:r w:rsidRPr="0016636B">
              <w:rPr>
                <w:color w:val="000000" w:themeColor="text1"/>
              </w:rPr>
              <w:t>8</w:t>
            </w:r>
          </w:p>
        </w:tc>
        <w:tc>
          <w:tcPr>
            <w:tcW w:w="1459" w:type="dxa"/>
            <w:tcBorders>
              <w:top w:val="single" w:sz="4" w:space="0" w:color="7F7F7F"/>
              <w:left w:val="single" w:sz="4" w:space="0" w:color="7F7F7F"/>
              <w:bottom w:val="single" w:sz="4" w:space="0" w:color="7F7F7F"/>
              <w:right w:val="single" w:sz="4" w:space="0" w:color="7F7F7F"/>
            </w:tcBorders>
          </w:tcPr>
          <w:p w14:paraId="1263357E" w14:textId="77777777" w:rsidR="00EB20F1" w:rsidRPr="0016636B" w:rsidRDefault="00000000" w:rsidP="0016636B">
            <w:pPr>
              <w:spacing w:line="259" w:lineRule="auto"/>
              <w:ind w:right="67"/>
              <w:jc w:val="both"/>
              <w:rPr>
                <w:color w:val="000000" w:themeColor="text1"/>
              </w:rPr>
            </w:pPr>
            <w:r w:rsidRPr="0016636B">
              <w:rPr>
                <w:color w:val="000000" w:themeColor="text1"/>
              </w:rPr>
              <w:t>12</w:t>
            </w:r>
          </w:p>
        </w:tc>
        <w:tc>
          <w:tcPr>
            <w:tcW w:w="1457" w:type="dxa"/>
            <w:tcBorders>
              <w:top w:val="single" w:sz="4" w:space="0" w:color="7F7F7F"/>
              <w:left w:val="single" w:sz="4" w:space="0" w:color="7F7F7F"/>
              <w:bottom w:val="single" w:sz="4" w:space="0" w:color="7F7F7F"/>
              <w:right w:val="single" w:sz="4" w:space="0" w:color="7F7F7F"/>
            </w:tcBorders>
          </w:tcPr>
          <w:p w14:paraId="0307E2EB" w14:textId="77777777" w:rsidR="00EB20F1" w:rsidRPr="0016636B" w:rsidRDefault="00000000" w:rsidP="0016636B">
            <w:pPr>
              <w:spacing w:line="259" w:lineRule="auto"/>
              <w:ind w:right="56"/>
              <w:jc w:val="both"/>
              <w:rPr>
                <w:color w:val="000000" w:themeColor="text1"/>
              </w:rPr>
            </w:pPr>
            <w:r w:rsidRPr="0016636B">
              <w:rPr>
                <w:color w:val="000000" w:themeColor="text1"/>
              </w:rPr>
              <w:t>N/A</w:t>
            </w:r>
          </w:p>
        </w:tc>
        <w:tc>
          <w:tcPr>
            <w:tcW w:w="1483" w:type="dxa"/>
            <w:tcBorders>
              <w:top w:val="single" w:sz="4" w:space="0" w:color="7F7F7F"/>
              <w:left w:val="single" w:sz="4" w:space="0" w:color="7F7F7F"/>
              <w:bottom w:val="single" w:sz="4" w:space="0" w:color="7F7F7F"/>
              <w:right w:val="single" w:sz="4" w:space="0" w:color="7F7F7F"/>
            </w:tcBorders>
          </w:tcPr>
          <w:p w14:paraId="6098F110" w14:textId="77777777" w:rsidR="00EB20F1" w:rsidRPr="0016636B" w:rsidRDefault="00000000" w:rsidP="0016636B">
            <w:pPr>
              <w:spacing w:line="259" w:lineRule="auto"/>
              <w:ind w:right="36"/>
              <w:jc w:val="both"/>
              <w:rPr>
                <w:color w:val="000000" w:themeColor="text1"/>
              </w:rPr>
            </w:pPr>
            <w:r w:rsidRPr="0016636B">
              <w:rPr>
                <w:color w:val="000000" w:themeColor="text1"/>
              </w:rPr>
              <w:t>N/A</w:t>
            </w:r>
          </w:p>
        </w:tc>
      </w:tr>
      <w:tr w:rsidR="00C206C9" w:rsidRPr="0016636B" w14:paraId="51A16BE8" w14:textId="77777777">
        <w:trPr>
          <w:trHeight w:val="663"/>
        </w:trPr>
        <w:tc>
          <w:tcPr>
            <w:tcW w:w="2856" w:type="dxa"/>
            <w:tcBorders>
              <w:top w:val="single" w:sz="4" w:space="0" w:color="7F7F7F"/>
              <w:left w:val="single" w:sz="4" w:space="0" w:color="7F7F7F"/>
              <w:bottom w:val="single" w:sz="4" w:space="0" w:color="7F7F7F"/>
              <w:right w:val="single" w:sz="4" w:space="0" w:color="7F7F7F"/>
            </w:tcBorders>
            <w:shd w:val="clear" w:color="auto" w:fill="E6E6E6"/>
          </w:tcPr>
          <w:p w14:paraId="48D7741F" w14:textId="77777777" w:rsidR="00EB20F1" w:rsidRPr="0016636B" w:rsidRDefault="00000000" w:rsidP="00C703ED">
            <w:pPr>
              <w:spacing w:line="259" w:lineRule="auto"/>
              <w:ind w:right="115"/>
              <w:rPr>
                <w:color w:val="000000" w:themeColor="text1"/>
              </w:rPr>
            </w:pPr>
            <w:r w:rsidRPr="0016636B">
              <w:rPr>
                <w:color w:val="000000" w:themeColor="text1"/>
              </w:rPr>
              <w:t>Program</w:t>
            </w:r>
          </w:p>
        </w:tc>
        <w:tc>
          <w:tcPr>
            <w:tcW w:w="1454" w:type="dxa"/>
            <w:tcBorders>
              <w:top w:val="single" w:sz="4" w:space="0" w:color="7F7F7F"/>
              <w:left w:val="single" w:sz="4" w:space="0" w:color="7F7F7F"/>
              <w:bottom w:val="single" w:sz="4" w:space="0" w:color="7F7F7F"/>
              <w:right w:val="single" w:sz="4" w:space="0" w:color="7F7F7F"/>
            </w:tcBorders>
            <w:shd w:val="clear" w:color="auto" w:fill="E6E6E6"/>
          </w:tcPr>
          <w:p w14:paraId="0C8E9E9C" w14:textId="77777777" w:rsidR="00EB20F1" w:rsidRPr="0016636B" w:rsidRDefault="00000000" w:rsidP="0016636B">
            <w:pPr>
              <w:spacing w:line="259" w:lineRule="auto"/>
              <w:ind w:right="61"/>
              <w:jc w:val="both"/>
              <w:rPr>
                <w:color w:val="000000" w:themeColor="text1"/>
              </w:rPr>
            </w:pPr>
            <w:r w:rsidRPr="0016636B">
              <w:rPr>
                <w:color w:val="000000" w:themeColor="text1"/>
              </w:rPr>
              <w:t xml:space="preserve">First </w:t>
            </w:r>
          </w:p>
          <w:p w14:paraId="566775E0" w14:textId="77777777" w:rsidR="00EB20F1" w:rsidRPr="0016636B" w:rsidRDefault="00000000" w:rsidP="0016636B">
            <w:pPr>
              <w:spacing w:line="259" w:lineRule="auto"/>
              <w:jc w:val="both"/>
              <w:rPr>
                <w:color w:val="000000" w:themeColor="text1"/>
              </w:rPr>
            </w:pPr>
            <w:r w:rsidRPr="0016636B">
              <w:rPr>
                <w:color w:val="000000" w:themeColor="text1"/>
              </w:rPr>
              <w:t>Evaluation Period</w:t>
            </w:r>
          </w:p>
        </w:tc>
        <w:tc>
          <w:tcPr>
            <w:tcW w:w="1459" w:type="dxa"/>
            <w:tcBorders>
              <w:top w:val="single" w:sz="4" w:space="0" w:color="7F7F7F"/>
              <w:left w:val="single" w:sz="4" w:space="0" w:color="7F7F7F"/>
              <w:bottom w:val="single" w:sz="4" w:space="0" w:color="7F7F7F"/>
              <w:right w:val="single" w:sz="4" w:space="0" w:color="7F7F7F"/>
            </w:tcBorders>
            <w:shd w:val="clear" w:color="auto" w:fill="E6E6E6"/>
          </w:tcPr>
          <w:p w14:paraId="5A21FCD9" w14:textId="77777777" w:rsidR="00EB20F1" w:rsidRPr="0016636B" w:rsidRDefault="00000000" w:rsidP="0016636B">
            <w:pPr>
              <w:spacing w:line="259" w:lineRule="auto"/>
              <w:ind w:right="35"/>
              <w:jc w:val="both"/>
              <w:rPr>
                <w:color w:val="000000" w:themeColor="text1"/>
              </w:rPr>
            </w:pPr>
            <w:r w:rsidRPr="0016636B">
              <w:rPr>
                <w:color w:val="000000" w:themeColor="text1"/>
              </w:rPr>
              <w:t xml:space="preserve">Second </w:t>
            </w:r>
          </w:p>
          <w:p w14:paraId="64EDEEF1" w14:textId="77777777" w:rsidR="00EB20F1" w:rsidRPr="0016636B" w:rsidRDefault="00000000" w:rsidP="0016636B">
            <w:pPr>
              <w:spacing w:line="259" w:lineRule="auto"/>
              <w:jc w:val="both"/>
              <w:rPr>
                <w:color w:val="000000" w:themeColor="text1"/>
              </w:rPr>
            </w:pPr>
            <w:r w:rsidRPr="0016636B">
              <w:rPr>
                <w:color w:val="000000" w:themeColor="text1"/>
              </w:rPr>
              <w:t>Evaluation Period</w:t>
            </w:r>
          </w:p>
        </w:tc>
        <w:tc>
          <w:tcPr>
            <w:tcW w:w="1457" w:type="dxa"/>
            <w:tcBorders>
              <w:top w:val="single" w:sz="4" w:space="0" w:color="7F7F7F"/>
              <w:left w:val="single" w:sz="4" w:space="0" w:color="7F7F7F"/>
              <w:bottom w:val="single" w:sz="4" w:space="0" w:color="7F7F7F"/>
              <w:right w:val="single" w:sz="4" w:space="0" w:color="7F7F7F"/>
            </w:tcBorders>
            <w:shd w:val="clear" w:color="auto" w:fill="E6E6E6"/>
          </w:tcPr>
          <w:p w14:paraId="16F472CA" w14:textId="77777777" w:rsidR="00EB20F1" w:rsidRPr="0016636B" w:rsidRDefault="00000000" w:rsidP="0016636B">
            <w:pPr>
              <w:spacing w:line="259" w:lineRule="auto"/>
              <w:ind w:right="37"/>
              <w:jc w:val="both"/>
              <w:rPr>
                <w:color w:val="000000" w:themeColor="text1"/>
              </w:rPr>
            </w:pPr>
            <w:r w:rsidRPr="0016636B">
              <w:rPr>
                <w:color w:val="000000" w:themeColor="text1"/>
              </w:rPr>
              <w:t xml:space="preserve">Third </w:t>
            </w:r>
          </w:p>
          <w:p w14:paraId="3AE45DB0" w14:textId="77777777" w:rsidR="00EB20F1" w:rsidRPr="0016636B" w:rsidRDefault="00000000" w:rsidP="0016636B">
            <w:pPr>
              <w:spacing w:line="259" w:lineRule="auto"/>
              <w:ind w:left="371" w:hanging="200"/>
              <w:jc w:val="both"/>
              <w:rPr>
                <w:color w:val="000000" w:themeColor="text1"/>
              </w:rPr>
            </w:pPr>
            <w:r w:rsidRPr="0016636B">
              <w:rPr>
                <w:color w:val="000000" w:themeColor="text1"/>
              </w:rPr>
              <w:t>Evaluation Period</w:t>
            </w:r>
          </w:p>
        </w:tc>
        <w:tc>
          <w:tcPr>
            <w:tcW w:w="1483" w:type="dxa"/>
            <w:tcBorders>
              <w:top w:val="single" w:sz="4" w:space="0" w:color="7F7F7F"/>
              <w:left w:val="single" w:sz="4" w:space="0" w:color="7F7F7F"/>
              <w:bottom w:val="single" w:sz="4" w:space="0" w:color="7F7F7F"/>
              <w:right w:val="single" w:sz="4" w:space="0" w:color="7F7F7F"/>
            </w:tcBorders>
            <w:shd w:val="clear" w:color="auto" w:fill="E6E6E6"/>
          </w:tcPr>
          <w:p w14:paraId="65EB0C84" w14:textId="77777777" w:rsidR="00EB20F1" w:rsidRPr="0016636B" w:rsidRDefault="00000000" w:rsidP="0016636B">
            <w:pPr>
              <w:spacing w:line="259" w:lineRule="auto"/>
              <w:ind w:right="48"/>
              <w:jc w:val="both"/>
              <w:rPr>
                <w:color w:val="000000" w:themeColor="text1"/>
              </w:rPr>
            </w:pPr>
            <w:r w:rsidRPr="0016636B">
              <w:rPr>
                <w:color w:val="000000" w:themeColor="text1"/>
              </w:rPr>
              <w:t xml:space="preserve">Fourth </w:t>
            </w:r>
          </w:p>
          <w:p w14:paraId="054C0D28" w14:textId="77777777" w:rsidR="00EB20F1" w:rsidRPr="0016636B" w:rsidRDefault="00000000" w:rsidP="0016636B">
            <w:pPr>
              <w:spacing w:line="259" w:lineRule="auto"/>
              <w:ind w:left="374" w:hanging="160"/>
              <w:jc w:val="both"/>
              <w:rPr>
                <w:color w:val="000000" w:themeColor="text1"/>
              </w:rPr>
            </w:pPr>
            <w:r w:rsidRPr="0016636B">
              <w:rPr>
                <w:color w:val="000000" w:themeColor="text1"/>
              </w:rPr>
              <w:t>Evaluation Period</w:t>
            </w:r>
          </w:p>
        </w:tc>
      </w:tr>
      <w:tr w:rsidR="00C206C9" w:rsidRPr="0016636B" w14:paraId="408DFD2A" w14:textId="77777777">
        <w:trPr>
          <w:trHeight w:val="462"/>
        </w:trPr>
        <w:tc>
          <w:tcPr>
            <w:tcW w:w="2856" w:type="dxa"/>
            <w:tcBorders>
              <w:top w:val="single" w:sz="4" w:space="0" w:color="7F7F7F"/>
              <w:left w:val="single" w:sz="4" w:space="0" w:color="7F7F7F"/>
              <w:bottom w:val="single" w:sz="4" w:space="0" w:color="7F7F7F"/>
              <w:right w:val="single" w:sz="4" w:space="0" w:color="7F7F7F"/>
            </w:tcBorders>
          </w:tcPr>
          <w:p w14:paraId="38B57BD9" w14:textId="77777777" w:rsidR="00EB20F1" w:rsidRPr="0016636B" w:rsidRDefault="00000000" w:rsidP="00C703ED">
            <w:pPr>
              <w:spacing w:line="259" w:lineRule="auto"/>
              <w:ind w:right="115"/>
              <w:rPr>
                <w:color w:val="000000" w:themeColor="text1"/>
              </w:rPr>
            </w:pPr>
            <w:r w:rsidRPr="0016636B">
              <w:rPr>
                <w:b/>
                <w:color w:val="000000" w:themeColor="text1"/>
              </w:rPr>
              <w:lastRenderedPageBreak/>
              <w:t>Barber 1000 Hrs. (Scheduled Hours)</w:t>
            </w:r>
          </w:p>
        </w:tc>
        <w:tc>
          <w:tcPr>
            <w:tcW w:w="1454" w:type="dxa"/>
            <w:tcBorders>
              <w:top w:val="single" w:sz="4" w:space="0" w:color="7F7F7F"/>
              <w:left w:val="single" w:sz="4" w:space="0" w:color="7F7F7F"/>
              <w:bottom w:val="single" w:sz="4" w:space="0" w:color="7F7F7F"/>
              <w:right w:val="single" w:sz="4" w:space="0" w:color="7F7F7F"/>
            </w:tcBorders>
          </w:tcPr>
          <w:p w14:paraId="255D0222" w14:textId="77777777" w:rsidR="00EB20F1" w:rsidRPr="0016636B" w:rsidRDefault="00000000" w:rsidP="0016636B">
            <w:pPr>
              <w:spacing w:line="259" w:lineRule="auto"/>
              <w:ind w:right="66"/>
              <w:jc w:val="both"/>
              <w:rPr>
                <w:color w:val="000000" w:themeColor="text1"/>
              </w:rPr>
            </w:pPr>
            <w:r w:rsidRPr="0016636B">
              <w:rPr>
                <w:color w:val="000000" w:themeColor="text1"/>
              </w:rPr>
              <w:t>450 hrs.</w:t>
            </w:r>
          </w:p>
        </w:tc>
        <w:tc>
          <w:tcPr>
            <w:tcW w:w="1459" w:type="dxa"/>
            <w:tcBorders>
              <w:top w:val="single" w:sz="4" w:space="0" w:color="7F7F7F"/>
              <w:left w:val="single" w:sz="4" w:space="0" w:color="7F7F7F"/>
              <w:bottom w:val="single" w:sz="4" w:space="0" w:color="7F7F7F"/>
              <w:right w:val="single" w:sz="4" w:space="0" w:color="7F7F7F"/>
            </w:tcBorders>
          </w:tcPr>
          <w:p w14:paraId="7C27A512" w14:textId="77777777" w:rsidR="00EB20F1" w:rsidRPr="0016636B" w:rsidRDefault="00000000" w:rsidP="0016636B">
            <w:pPr>
              <w:spacing w:line="259" w:lineRule="auto"/>
              <w:ind w:right="59"/>
              <w:jc w:val="both"/>
              <w:rPr>
                <w:color w:val="000000" w:themeColor="text1"/>
              </w:rPr>
            </w:pPr>
            <w:r w:rsidRPr="0016636B">
              <w:rPr>
                <w:color w:val="000000" w:themeColor="text1"/>
              </w:rPr>
              <w:t>900 hrs.</w:t>
            </w:r>
          </w:p>
        </w:tc>
        <w:tc>
          <w:tcPr>
            <w:tcW w:w="1457" w:type="dxa"/>
            <w:tcBorders>
              <w:top w:val="single" w:sz="4" w:space="0" w:color="7F7F7F"/>
              <w:left w:val="single" w:sz="4" w:space="0" w:color="7F7F7F"/>
              <w:bottom w:val="single" w:sz="4" w:space="0" w:color="7F7F7F"/>
              <w:right w:val="single" w:sz="4" w:space="0" w:color="7F7F7F"/>
            </w:tcBorders>
          </w:tcPr>
          <w:p w14:paraId="17F491C3" w14:textId="77777777" w:rsidR="00EB20F1" w:rsidRPr="0016636B" w:rsidRDefault="00000000" w:rsidP="0016636B">
            <w:pPr>
              <w:spacing w:line="259" w:lineRule="auto"/>
              <w:ind w:right="59"/>
              <w:jc w:val="both"/>
              <w:rPr>
                <w:color w:val="000000" w:themeColor="text1"/>
              </w:rPr>
            </w:pPr>
            <w:r w:rsidRPr="0016636B">
              <w:rPr>
                <w:color w:val="000000" w:themeColor="text1"/>
              </w:rPr>
              <w:t>1000 hrs.</w:t>
            </w:r>
          </w:p>
        </w:tc>
        <w:tc>
          <w:tcPr>
            <w:tcW w:w="1483" w:type="dxa"/>
            <w:tcBorders>
              <w:top w:val="single" w:sz="4" w:space="0" w:color="7F7F7F"/>
              <w:left w:val="single" w:sz="4" w:space="0" w:color="7F7F7F"/>
              <w:bottom w:val="single" w:sz="4" w:space="0" w:color="7F7F7F"/>
              <w:right w:val="single" w:sz="4" w:space="0" w:color="7F7F7F"/>
            </w:tcBorders>
          </w:tcPr>
          <w:p w14:paraId="1C88A0D0" w14:textId="77777777" w:rsidR="00EB20F1" w:rsidRPr="0016636B" w:rsidRDefault="00000000" w:rsidP="0016636B">
            <w:pPr>
              <w:spacing w:line="259" w:lineRule="auto"/>
              <w:ind w:right="36"/>
              <w:jc w:val="both"/>
              <w:rPr>
                <w:color w:val="000000" w:themeColor="text1"/>
              </w:rPr>
            </w:pPr>
            <w:r w:rsidRPr="0016636B">
              <w:rPr>
                <w:color w:val="000000" w:themeColor="text1"/>
              </w:rPr>
              <w:t>N/A</w:t>
            </w:r>
          </w:p>
        </w:tc>
      </w:tr>
      <w:tr w:rsidR="00C206C9" w:rsidRPr="0016636B" w14:paraId="4C144C5C" w14:textId="77777777">
        <w:trPr>
          <w:trHeight w:val="458"/>
        </w:trPr>
        <w:tc>
          <w:tcPr>
            <w:tcW w:w="2856" w:type="dxa"/>
            <w:tcBorders>
              <w:top w:val="single" w:sz="4" w:space="0" w:color="7F7F7F"/>
              <w:left w:val="single" w:sz="4" w:space="0" w:color="7F7F7F"/>
              <w:bottom w:val="single" w:sz="4" w:space="0" w:color="7F7F7F"/>
              <w:right w:val="single" w:sz="4" w:space="0" w:color="7F7F7F"/>
            </w:tcBorders>
          </w:tcPr>
          <w:p w14:paraId="2236178A" w14:textId="77777777" w:rsidR="00EB20F1" w:rsidRPr="0016636B" w:rsidRDefault="00000000" w:rsidP="00C703ED">
            <w:pPr>
              <w:spacing w:line="259" w:lineRule="auto"/>
              <w:ind w:right="115"/>
              <w:jc w:val="both"/>
              <w:rPr>
                <w:color w:val="000000" w:themeColor="text1"/>
              </w:rPr>
            </w:pPr>
            <w:r w:rsidRPr="0016636B">
              <w:rPr>
                <w:color w:val="000000" w:themeColor="text1"/>
              </w:rPr>
              <w:t>Attendance Rate (75% of clock hours attempted)</w:t>
            </w:r>
          </w:p>
        </w:tc>
        <w:tc>
          <w:tcPr>
            <w:tcW w:w="1454" w:type="dxa"/>
            <w:tcBorders>
              <w:top w:val="single" w:sz="4" w:space="0" w:color="7F7F7F"/>
              <w:left w:val="single" w:sz="4" w:space="0" w:color="7F7F7F"/>
              <w:bottom w:val="single" w:sz="4" w:space="0" w:color="7F7F7F"/>
              <w:right w:val="single" w:sz="4" w:space="0" w:color="7F7F7F"/>
            </w:tcBorders>
          </w:tcPr>
          <w:p w14:paraId="1031D676" w14:textId="77777777" w:rsidR="00EB20F1" w:rsidRPr="0016636B" w:rsidRDefault="00000000" w:rsidP="0016636B">
            <w:pPr>
              <w:spacing w:line="259" w:lineRule="auto"/>
              <w:ind w:right="50"/>
              <w:jc w:val="both"/>
              <w:rPr>
                <w:color w:val="000000" w:themeColor="text1"/>
              </w:rPr>
            </w:pPr>
            <w:r w:rsidRPr="0016636B">
              <w:rPr>
                <w:color w:val="000000" w:themeColor="text1"/>
              </w:rPr>
              <w:t>337 hrs.</w:t>
            </w:r>
          </w:p>
        </w:tc>
        <w:tc>
          <w:tcPr>
            <w:tcW w:w="1459" w:type="dxa"/>
            <w:tcBorders>
              <w:top w:val="single" w:sz="4" w:space="0" w:color="7F7F7F"/>
              <w:left w:val="single" w:sz="4" w:space="0" w:color="7F7F7F"/>
              <w:bottom w:val="single" w:sz="4" w:space="0" w:color="7F7F7F"/>
              <w:right w:val="single" w:sz="4" w:space="0" w:color="7F7F7F"/>
            </w:tcBorders>
          </w:tcPr>
          <w:p w14:paraId="62FD31B9" w14:textId="77777777" w:rsidR="00EB20F1" w:rsidRPr="0016636B" w:rsidRDefault="00000000" w:rsidP="0016636B">
            <w:pPr>
              <w:spacing w:line="259" w:lineRule="auto"/>
              <w:ind w:right="43"/>
              <w:jc w:val="both"/>
              <w:rPr>
                <w:color w:val="000000" w:themeColor="text1"/>
              </w:rPr>
            </w:pPr>
            <w:r w:rsidRPr="0016636B">
              <w:rPr>
                <w:color w:val="000000" w:themeColor="text1"/>
              </w:rPr>
              <w:t>675 hrs.</w:t>
            </w:r>
          </w:p>
        </w:tc>
        <w:tc>
          <w:tcPr>
            <w:tcW w:w="1457" w:type="dxa"/>
            <w:tcBorders>
              <w:top w:val="single" w:sz="4" w:space="0" w:color="7F7F7F"/>
              <w:left w:val="single" w:sz="4" w:space="0" w:color="7F7F7F"/>
              <w:bottom w:val="single" w:sz="4" w:space="0" w:color="7F7F7F"/>
              <w:right w:val="single" w:sz="4" w:space="0" w:color="7F7F7F"/>
            </w:tcBorders>
          </w:tcPr>
          <w:p w14:paraId="266983A4" w14:textId="77777777" w:rsidR="00EB20F1" w:rsidRPr="0016636B" w:rsidRDefault="00000000" w:rsidP="0016636B">
            <w:pPr>
              <w:spacing w:line="259" w:lineRule="auto"/>
              <w:ind w:right="39"/>
              <w:jc w:val="both"/>
              <w:rPr>
                <w:color w:val="000000" w:themeColor="text1"/>
              </w:rPr>
            </w:pPr>
            <w:r w:rsidRPr="0016636B">
              <w:rPr>
                <w:color w:val="000000" w:themeColor="text1"/>
              </w:rPr>
              <w:t>750 hrs.</w:t>
            </w:r>
          </w:p>
        </w:tc>
        <w:tc>
          <w:tcPr>
            <w:tcW w:w="1483" w:type="dxa"/>
            <w:tcBorders>
              <w:top w:val="single" w:sz="4" w:space="0" w:color="7F7F7F"/>
              <w:left w:val="single" w:sz="4" w:space="0" w:color="7F7F7F"/>
              <w:bottom w:val="single" w:sz="4" w:space="0" w:color="7F7F7F"/>
              <w:right w:val="single" w:sz="4" w:space="0" w:color="7F7F7F"/>
            </w:tcBorders>
          </w:tcPr>
          <w:p w14:paraId="38EBE09A" w14:textId="77777777" w:rsidR="00EB20F1" w:rsidRPr="0016636B" w:rsidRDefault="00000000" w:rsidP="0016636B">
            <w:pPr>
              <w:spacing w:line="259" w:lineRule="auto"/>
              <w:ind w:right="36"/>
              <w:jc w:val="both"/>
              <w:rPr>
                <w:color w:val="000000" w:themeColor="text1"/>
              </w:rPr>
            </w:pPr>
            <w:r w:rsidRPr="0016636B">
              <w:rPr>
                <w:color w:val="000000" w:themeColor="text1"/>
              </w:rPr>
              <w:t>N/A</w:t>
            </w:r>
          </w:p>
        </w:tc>
      </w:tr>
      <w:tr w:rsidR="00C206C9" w:rsidRPr="0016636B" w14:paraId="0BE4ADF1" w14:textId="77777777">
        <w:trPr>
          <w:trHeight w:val="262"/>
        </w:trPr>
        <w:tc>
          <w:tcPr>
            <w:tcW w:w="2856" w:type="dxa"/>
            <w:tcBorders>
              <w:top w:val="single" w:sz="4" w:space="0" w:color="7F7F7F"/>
              <w:left w:val="single" w:sz="4" w:space="0" w:color="7F7F7F"/>
              <w:bottom w:val="single" w:sz="4" w:space="0" w:color="7F7F7F"/>
              <w:right w:val="single" w:sz="4" w:space="0" w:color="7F7F7F"/>
            </w:tcBorders>
          </w:tcPr>
          <w:p w14:paraId="41C24C26" w14:textId="77777777" w:rsidR="00EB20F1" w:rsidRPr="0016636B" w:rsidRDefault="00000000" w:rsidP="00C703ED">
            <w:pPr>
              <w:spacing w:line="259" w:lineRule="auto"/>
              <w:ind w:right="115"/>
              <w:jc w:val="both"/>
              <w:rPr>
                <w:color w:val="000000" w:themeColor="text1"/>
              </w:rPr>
            </w:pPr>
            <w:r w:rsidRPr="0016636B">
              <w:rPr>
                <w:color w:val="000000" w:themeColor="text1"/>
              </w:rPr>
              <w:t>Cumulative GPA</w:t>
            </w:r>
          </w:p>
        </w:tc>
        <w:tc>
          <w:tcPr>
            <w:tcW w:w="1454" w:type="dxa"/>
            <w:tcBorders>
              <w:top w:val="single" w:sz="4" w:space="0" w:color="7F7F7F"/>
              <w:left w:val="single" w:sz="4" w:space="0" w:color="7F7F7F"/>
              <w:bottom w:val="single" w:sz="4" w:space="0" w:color="7F7F7F"/>
              <w:right w:val="single" w:sz="4" w:space="0" w:color="7F7F7F"/>
            </w:tcBorders>
          </w:tcPr>
          <w:p w14:paraId="55F028C4" w14:textId="77777777" w:rsidR="00EB20F1" w:rsidRPr="0016636B" w:rsidRDefault="00000000" w:rsidP="0016636B">
            <w:pPr>
              <w:spacing w:line="259" w:lineRule="auto"/>
              <w:ind w:right="40"/>
              <w:jc w:val="both"/>
              <w:rPr>
                <w:color w:val="000000" w:themeColor="text1"/>
              </w:rPr>
            </w:pPr>
            <w:r w:rsidRPr="0016636B">
              <w:rPr>
                <w:color w:val="000000" w:themeColor="text1"/>
              </w:rPr>
              <w:t>75%</w:t>
            </w:r>
          </w:p>
        </w:tc>
        <w:tc>
          <w:tcPr>
            <w:tcW w:w="1459" w:type="dxa"/>
            <w:tcBorders>
              <w:top w:val="single" w:sz="4" w:space="0" w:color="7F7F7F"/>
              <w:left w:val="single" w:sz="4" w:space="0" w:color="7F7F7F"/>
              <w:bottom w:val="single" w:sz="4" w:space="0" w:color="7F7F7F"/>
              <w:right w:val="single" w:sz="4" w:space="0" w:color="7F7F7F"/>
            </w:tcBorders>
          </w:tcPr>
          <w:p w14:paraId="7958D4AC" w14:textId="77777777" w:rsidR="00EB20F1" w:rsidRPr="0016636B" w:rsidRDefault="00000000" w:rsidP="0016636B">
            <w:pPr>
              <w:spacing w:line="259" w:lineRule="auto"/>
              <w:ind w:right="33"/>
              <w:jc w:val="both"/>
              <w:rPr>
                <w:color w:val="000000" w:themeColor="text1"/>
              </w:rPr>
            </w:pPr>
            <w:r w:rsidRPr="0016636B">
              <w:rPr>
                <w:color w:val="000000" w:themeColor="text1"/>
              </w:rPr>
              <w:t>75%</w:t>
            </w:r>
          </w:p>
        </w:tc>
        <w:tc>
          <w:tcPr>
            <w:tcW w:w="1457" w:type="dxa"/>
            <w:tcBorders>
              <w:top w:val="single" w:sz="4" w:space="0" w:color="7F7F7F"/>
              <w:left w:val="single" w:sz="4" w:space="0" w:color="7F7F7F"/>
              <w:bottom w:val="single" w:sz="4" w:space="0" w:color="7F7F7F"/>
              <w:right w:val="single" w:sz="4" w:space="0" w:color="7F7F7F"/>
            </w:tcBorders>
          </w:tcPr>
          <w:p w14:paraId="5FE3B2C8" w14:textId="77777777" w:rsidR="00EB20F1" w:rsidRPr="0016636B" w:rsidRDefault="00000000" w:rsidP="0016636B">
            <w:pPr>
              <w:spacing w:line="259" w:lineRule="auto"/>
              <w:ind w:right="69"/>
              <w:jc w:val="both"/>
              <w:rPr>
                <w:color w:val="000000" w:themeColor="text1"/>
              </w:rPr>
            </w:pPr>
            <w:r w:rsidRPr="0016636B">
              <w:rPr>
                <w:color w:val="000000" w:themeColor="text1"/>
              </w:rPr>
              <w:t>75%</w:t>
            </w:r>
          </w:p>
        </w:tc>
        <w:tc>
          <w:tcPr>
            <w:tcW w:w="1483" w:type="dxa"/>
            <w:tcBorders>
              <w:top w:val="single" w:sz="4" w:space="0" w:color="7F7F7F"/>
              <w:left w:val="single" w:sz="4" w:space="0" w:color="7F7F7F"/>
              <w:bottom w:val="single" w:sz="4" w:space="0" w:color="7F7F7F"/>
              <w:right w:val="single" w:sz="4" w:space="0" w:color="7F7F7F"/>
            </w:tcBorders>
          </w:tcPr>
          <w:p w14:paraId="3D4E9CDD" w14:textId="77777777" w:rsidR="00EB20F1" w:rsidRPr="0016636B" w:rsidRDefault="00000000" w:rsidP="0016636B">
            <w:pPr>
              <w:spacing w:line="259" w:lineRule="auto"/>
              <w:ind w:right="36"/>
              <w:jc w:val="both"/>
              <w:rPr>
                <w:color w:val="000000" w:themeColor="text1"/>
              </w:rPr>
            </w:pPr>
            <w:r w:rsidRPr="0016636B">
              <w:rPr>
                <w:color w:val="000000" w:themeColor="text1"/>
              </w:rPr>
              <w:t>N/A</w:t>
            </w:r>
          </w:p>
        </w:tc>
      </w:tr>
      <w:tr w:rsidR="00C206C9" w:rsidRPr="0016636B" w14:paraId="4905CD7F" w14:textId="77777777">
        <w:trPr>
          <w:trHeight w:val="262"/>
        </w:trPr>
        <w:tc>
          <w:tcPr>
            <w:tcW w:w="2856" w:type="dxa"/>
            <w:tcBorders>
              <w:top w:val="single" w:sz="4" w:space="0" w:color="7F7F7F"/>
              <w:left w:val="single" w:sz="4" w:space="0" w:color="7F7F7F"/>
              <w:bottom w:val="single" w:sz="4" w:space="0" w:color="7F7F7F"/>
              <w:right w:val="single" w:sz="4" w:space="0" w:color="7F7F7F"/>
            </w:tcBorders>
          </w:tcPr>
          <w:p w14:paraId="5EF1C05B" w14:textId="77777777" w:rsidR="00EB20F1" w:rsidRPr="0016636B" w:rsidRDefault="00000000" w:rsidP="00C703ED">
            <w:pPr>
              <w:spacing w:line="259" w:lineRule="auto"/>
              <w:ind w:right="115"/>
              <w:jc w:val="both"/>
              <w:rPr>
                <w:color w:val="000000" w:themeColor="text1"/>
              </w:rPr>
            </w:pPr>
            <w:r w:rsidRPr="0016636B">
              <w:rPr>
                <w:color w:val="000000" w:themeColor="text1"/>
              </w:rPr>
              <w:t>Number of Weeks</w:t>
            </w:r>
          </w:p>
        </w:tc>
        <w:tc>
          <w:tcPr>
            <w:tcW w:w="1454" w:type="dxa"/>
            <w:tcBorders>
              <w:top w:val="single" w:sz="4" w:space="0" w:color="7F7F7F"/>
              <w:left w:val="single" w:sz="4" w:space="0" w:color="7F7F7F"/>
              <w:bottom w:val="single" w:sz="4" w:space="0" w:color="7F7F7F"/>
              <w:right w:val="single" w:sz="4" w:space="0" w:color="7F7F7F"/>
            </w:tcBorders>
          </w:tcPr>
          <w:p w14:paraId="7B6D39AC" w14:textId="77777777" w:rsidR="00EB20F1" w:rsidRPr="0016636B" w:rsidRDefault="00000000" w:rsidP="0016636B">
            <w:pPr>
              <w:spacing w:line="259" w:lineRule="auto"/>
              <w:ind w:right="34"/>
              <w:jc w:val="both"/>
              <w:rPr>
                <w:color w:val="000000" w:themeColor="text1"/>
              </w:rPr>
            </w:pPr>
            <w:r w:rsidRPr="0016636B">
              <w:rPr>
                <w:color w:val="000000" w:themeColor="text1"/>
              </w:rPr>
              <w:t>13</w:t>
            </w:r>
          </w:p>
        </w:tc>
        <w:tc>
          <w:tcPr>
            <w:tcW w:w="1459" w:type="dxa"/>
            <w:tcBorders>
              <w:top w:val="single" w:sz="4" w:space="0" w:color="7F7F7F"/>
              <w:left w:val="single" w:sz="4" w:space="0" w:color="7F7F7F"/>
              <w:bottom w:val="single" w:sz="4" w:space="0" w:color="7F7F7F"/>
              <w:right w:val="single" w:sz="4" w:space="0" w:color="7F7F7F"/>
            </w:tcBorders>
          </w:tcPr>
          <w:p w14:paraId="284A7ACA" w14:textId="77777777" w:rsidR="00EB20F1" w:rsidRPr="0016636B" w:rsidRDefault="00000000" w:rsidP="0016636B">
            <w:pPr>
              <w:spacing w:line="259" w:lineRule="auto"/>
              <w:ind w:right="67"/>
              <w:jc w:val="both"/>
              <w:rPr>
                <w:color w:val="000000" w:themeColor="text1"/>
              </w:rPr>
            </w:pPr>
            <w:r w:rsidRPr="0016636B">
              <w:rPr>
                <w:color w:val="000000" w:themeColor="text1"/>
              </w:rPr>
              <w:t>26</w:t>
            </w:r>
          </w:p>
        </w:tc>
        <w:tc>
          <w:tcPr>
            <w:tcW w:w="1457" w:type="dxa"/>
            <w:tcBorders>
              <w:top w:val="single" w:sz="4" w:space="0" w:color="7F7F7F"/>
              <w:left w:val="single" w:sz="4" w:space="0" w:color="7F7F7F"/>
              <w:bottom w:val="single" w:sz="4" w:space="0" w:color="7F7F7F"/>
              <w:right w:val="single" w:sz="4" w:space="0" w:color="7F7F7F"/>
            </w:tcBorders>
          </w:tcPr>
          <w:p w14:paraId="4C55623C" w14:textId="77777777" w:rsidR="00EB20F1" w:rsidRPr="0016636B" w:rsidRDefault="00000000" w:rsidP="0016636B">
            <w:pPr>
              <w:spacing w:line="259" w:lineRule="auto"/>
              <w:ind w:right="63"/>
              <w:jc w:val="both"/>
              <w:rPr>
                <w:color w:val="000000" w:themeColor="text1"/>
              </w:rPr>
            </w:pPr>
            <w:r w:rsidRPr="0016636B">
              <w:rPr>
                <w:color w:val="000000" w:themeColor="text1"/>
              </w:rPr>
              <w:t>46</w:t>
            </w:r>
          </w:p>
        </w:tc>
        <w:tc>
          <w:tcPr>
            <w:tcW w:w="1483" w:type="dxa"/>
            <w:tcBorders>
              <w:top w:val="single" w:sz="4" w:space="0" w:color="7F7F7F"/>
              <w:left w:val="single" w:sz="4" w:space="0" w:color="7F7F7F"/>
              <w:bottom w:val="single" w:sz="4" w:space="0" w:color="7F7F7F"/>
              <w:right w:val="single" w:sz="4" w:space="0" w:color="7F7F7F"/>
            </w:tcBorders>
          </w:tcPr>
          <w:p w14:paraId="02A68340" w14:textId="77777777" w:rsidR="00EB20F1" w:rsidRPr="0016636B" w:rsidRDefault="00000000" w:rsidP="0016636B">
            <w:pPr>
              <w:spacing w:line="259" w:lineRule="auto"/>
              <w:ind w:right="36"/>
              <w:jc w:val="both"/>
              <w:rPr>
                <w:color w:val="000000" w:themeColor="text1"/>
              </w:rPr>
            </w:pPr>
            <w:r w:rsidRPr="0016636B">
              <w:rPr>
                <w:color w:val="000000" w:themeColor="text1"/>
              </w:rPr>
              <w:t>N/A</w:t>
            </w:r>
          </w:p>
        </w:tc>
      </w:tr>
      <w:tr w:rsidR="00C703ED" w:rsidRPr="0016636B" w14:paraId="571F7C3F" w14:textId="77777777">
        <w:trPr>
          <w:trHeight w:val="663"/>
        </w:trPr>
        <w:tc>
          <w:tcPr>
            <w:tcW w:w="2856" w:type="dxa"/>
            <w:tcBorders>
              <w:top w:val="single" w:sz="4" w:space="0" w:color="7F7F7F"/>
              <w:left w:val="single" w:sz="4" w:space="0" w:color="7F7F7F"/>
              <w:bottom w:val="single" w:sz="4" w:space="0" w:color="7F7F7F"/>
              <w:right w:val="single" w:sz="4" w:space="0" w:color="7F7F7F"/>
            </w:tcBorders>
            <w:shd w:val="clear" w:color="auto" w:fill="E6E6E6"/>
          </w:tcPr>
          <w:p w14:paraId="7EA95129" w14:textId="77777777" w:rsidR="00C703ED" w:rsidRPr="0016636B" w:rsidRDefault="00C703ED" w:rsidP="00C703ED">
            <w:pPr>
              <w:spacing w:line="259" w:lineRule="auto"/>
              <w:ind w:right="115"/>
              <w:jc w:val="both"/>
              <w:rPr>
                <w:color w:val="000000" w:themeColor="text1"/>
              </w:rPr>
            </w:pPr>
            <w:r w:rsidRPr="0016636B">
              <w:rPr>
                <w:color w:val="000000" w:themeColor="text1"/>
              </w:rPr>
              <w:t>Program</w:t>
            </w:r>
          </w:p>
        </w:tc>
        <w:tc>
          <w:tcPr>
            <w:tcW w:w="1454" w:type="dxa"/>
            <w:tcBorders>
              <w:top w:val="single" w:sz="4" w:space="0" w:color="7F7F7F"/>
              <w:left w:val="single" w:sz="4" w:space="0" w:color="7F7F7F"/>
              <w:bottom w:val="single" w:sz="4" w:space="0" w:color="7F7F7F"/>
              <w:right w:val="single" w:sz="4" w:space="0" w:color="7F7F7F"/>
            </w:tcBorders>
            <w:shd w:val="clear" w:color="auto" w:fill="E6E6E6"/>
          </w:tcPr>
          <w:p w14:paraId="74E6A987" w14:textId="77777777" w:rsidR="00C703ED" w:rsidRPr="0016636B" w:rsidRDefault="00C703ED" w:rsidP="00C703ED">
            <w:pPr>
              <w:spacing w:line="259" w:lineRule="auto"/>
              <w:ind w:right="47"/>
              <w:rPr>
                <w:color w:val="000000" w:themeColor="text1"/>
              </w:rPr>
            </w:pPr>
            <w:r w:rsidRPr="0016636B">
              <w:rPr>
                <w:color w:val="000000" w:themeColor="text1"/>
              </w:rPr>
              <w:t>First</w:t>
            </w:r>
          </w:p>
          <w:p w14:paraId="28E7D5EF" w14:textId="5002A0B2" w:rsidR="00C703ED" w:rsidRPr="0016636B" w:rsidRDefault="00C703ED" w:rsidP="00C703ED">
            <w:pPr>
              <w:spacing w:line="259" w:lineRule="auto"/>
              <w:jc w:val="both"/>
              <w:rPr>
                <w:color w:val="000000" w:themeColor="text1"/>
              </w:rPr>
            </w:pPr>
            <w:r w:rsidRPr="0016636B">
              <w:rPr>
                <w:color w:val="000000" w:themeColor="text1"/>
              </w:rPr>
              <w:t>Evaluation Period</w:t>
            </w:r>
          </w:p>
        </w:tc>
        <w:tc>
          <w:tcPr>
            <w:tcW w:w="1459" w:type="dxa"/>
            <w:tcBorders>
              <w:top w:val="single" w:sz="4" w:space="0" w:color="7F7F7F"/>
              <w:left w:val="single" w:sz="4" w:space="0" w:color="7F7F7F"/>
              <w:bottom w:val="single" w:sz="4" w:space="0" w:color="7F7F7F"/>
              <w:right w:val="single" w:sz="4" w:space="0" w:color="7F7F7F"/>
            </w:tcBorders>
            <w:shd w:val="clear" w:color="auto" w:fill="E6E6E6"/>
          </w:tcPr>
          <w:p w14:paraId="0053DC16" w14:textId="77777777" w:rsidR="00C703ED" w:rsidRPr="0016636B" w:rsidRDefault="00C703ED" w:rsidP="00C703ED">
            <w:pPr>
              <w:spacing w:line="259" w:lineRule="auto"/>
              <w:ind w:right="21"/>
              <w:rPr>
                <w:color w:val="000000" w:themeColor="text1"/>
              </w:rPr>
            </w:pPr>
            <w:r w:rsidRPr="0016636B">
              <w:rPr>
                <w:color w:val="000000" w:themeColor="text1"/>
              </w:rPr>
              <w:t>Second</w:t>
            </w:r>
          </w:p>
          <w:p w14:paraId="6534F77D" w14:textId="2C2EEBFE" w:rsidR="00C703ED" w:rsidRPr="0016636B" w:rsidRDefault="00C703ED" w:rsidP="00C703ED">
            <w:pPr>
              <w:spacing w:line="259" w:lineRule="auto"/>
              <w:jc w:val="both"/>
              <w:rPr>
                <w:color w:val="000000" w:themeColor="text1"/>
              </w:rPr>
            </w:pPr>
            <w:r w:rsidRPr="0016636B">
              <w:rPr>
                <w:color w:val="000000" w:themeColor="text1"/>
              </w:rPr>
              <w:t>Evaluation Period</w:t>
            </w:r>
          </w:p>
        </w:tc>
        <w:tc>
          <w:tcPr>
            <w:tcW w:w="1457" w:type="dxa"/>
            <w:tcBorders>
              <w:top w:val="single" w:sz="4" w:space="0" w:color="7F7F7F"/>
              <w:left w:val="single" w:sz="4" w:space="0" w:color="7F7F7F"/>
              <w:bottom w:val="single" w:sz="4" w:space="0" w:color="7F7F7F"/>
              <w:right w:val="single" w:sz="4" w:space="0" w:color="7F7F7F"/>
            </w:tcBorders>
            <w:shd w:val="clear" w:color="auto" w:fill="E6E6E6"/>
          </w:tcPr>
          <w:p w14:paraId="34F7F9B7" w14:textId="77777777" w:rsidR="00C703ED" w:rsidRPr="0016636B" w:rsidRDefault="00C703ED" w:rsidP="00C703ED">
            <w:pPr>
              <w:spacing w:line="259" w:lineRule="auto"/>
              <w:ind w:right="23"/>
              <w:rPr>
                <w:color w:val="000000" w:themeColor="text1"/>
              </w:rPr>
            </w:pPr>
            <w:r w:rsidRPr="0016636B">
              <w:rPr>
                <w:color w:val="000000" w:themeColor="text1"/>
              </w:rPr>
              <w:t>Third</w:t>
            </w:r>
          </w:p>
          <w:p w14:paraId="046FA172" w14:textId="2833AD89" w:rsidR="00C703ED" w:rsidRPr="0016636B" w:rsidRDefault="00C703ED" w:rsidP="00C703ED">
            <w:pPr>
              <w:spacing w:line="259" w:lineRule="auto"/>
              <w:jc w:val="both"/>
              <w:rPr>
                <w:color w:val="000000" w:themeColor="text1"/>
              </w:rPr>
            </w:pPr>
            <w:r w:rsidRPr="0016636B">
              <w:rPr>
                <w:color w:val="000000" w:themeColor="text1"/>
              </w:rPr>
              <w:t>Evaluation</w:t>
            </w:r>
            <w:r>
              <w:rPr>
                <w:color w:val="000000" w:themeColor="text1"/>
              </w:rPr>
              <w:t xml:space="preserve"> </w:t>
            </w:r>
            <w:r w:rsidRPr="0016636B">
              <w:rPr>
                <w:color w:val="000000" w:themeColor="text1"/>
              </w:rPr>
              <w:t>Period</w:t>
            </w:r>
          </w:p>
        </w:tc>
        <w:tc>
          <w:tcPr>
            <w:tcW w:w="1483" w:type="dxa"/>
            <w:tcBorders>
              <w:top w:val="single" w:sz="4" w:space="0" w:color="7F7F7F"/>
              <w:left w:val="single" w:sz="4" w:space="0" w:color="7F7F7F"/>
              <w:bottom w:val="single" w:sz="4" w:space="0" w:color="7F7F7F"/>
              <w:right w:val="single" w:sz="4" w:space="0" w:color="7F7F7F"/>
            </w:tcBorders>
            <w:shd w:val="clear" w:color="auto" w:fill="E6E6E6"/>
          </w:tcPr>
          <w:p w14:paraId="31500E60" w14:textId="77777777" w:rsidR="00C703ED" w:rsidRPr="0016636B" w:rsidRDefault="00C703ED" w:rsidP="00C703ED">
            <w:pPr>
              <w:spacing w:line="259" w:lineRule="auto"/>
              <w:ind w:left="55" w:right="34"/>
              <w:rPr>
                <w:color w:val="000000" w:themeColor="text1"/>
              </w:rPr>
            </w:pPr>
            <w:r w:rsidRPr="0016636B">
              <w:rPr>
                <w:color w:val="000000" w:themeColor="text1"/>
              </w:rPr>
              <w:t>Fourth</w:t>
            </w:r>
          </w:p>
          <w:p w14:paraId="64A633D6" w14:textId="67444EE4" w:rsidR="00C703ED" w:rsidRPr="0016636B" w:rsidRDefault="00C703ED" w:rsidP="00C703ED">
            <w:pPr>
              <w:spacing w:line="259" w:lineRule="auto"/>
              <w:ind w:left="55"/>
              <w:jc w:val="both"/>
              <w:rPr>
                <w:color w:val="000000" w:themeColor="text1"/>
              </w:rPr>
            </w:pPr>
            <w:r w:rsidRPr="0016636B">
              <w:rPr>
                <w:color w:val="000000" w:themeColor="text1"/>
              </w:rPr>
              <w:t>Evaluation Period</w:t>
            </w:r>
          </w:p>
        </w:tc>
      </w:tr>
      <w:tr w:rsidR="00C206C9" w:rsidRPr="0016636B" w14:paraId="78BB2704" w14:textId="77777777">
        <w:trPr>
          <w:trHeight w:val="462"/>
        </w:trPr>
        <w:tc>
          <w:tcPr>
            <w:tcW w:w="2856" w:type="dxa"/>
            <w:tcBorders>
              <w:top w:val="single" w:sz="4" w:space="0" w:color="7F7F7F"/>
              <w:left w:val="single" w:sz="4" w:space="0" w:color="7F7F7F"/>
              <w:bottom w:val="single" w:sz="4" w:space="0" w:color="7F7F7F"/>
              <w:right w:val="single" w:sz="4" w:space="0" w:color="7F7F7F"/>
            </w:tcBorders>
          </w:tcPr>
          <w:p w14:paraId="6DEE5F1D" w14:textId="77777777" w:rsidR="00EB20F1" w:rsidRPr="0016636B" w:rsidRDefault="00000000" w:rsidP="00C703ED">
            <w:pPr>
              <w:spacing w:line="259" w:lineRule="auto"/>
              <w:ind w:right="115"/>
              <w:rPr>
                <w:color w:val="000000" w:themeColor="text1"/>
              </w:rPr>
            </w:pPr>
            <w:r w:rsidRPr="0016636B">
              <w:rPr>
                <w:b/>
                <w:color w:val="000000" w:themeColor="text1"/>
              </w:rPr>
              <w:t>Cosmetology 1000 Hrs. (Scheduled Hours)</w:t>
            </w:r>
          </w:p>
        </w:tc>
        <w:tc>
          <w:tcPr>
            <w:tcW w:w="1454" w:type="dxa"/>
            <w:tcBorders>
              <w:top w:val="single" w:sz="4" w:space="0" w:color="7F7F7F"/>
              <w:left w:val="single" w:sz="4" w:space="0" w:color="7F7F7F"/>
              <w:bottom w:val="single" w:sz="4" w:space="0" w:color="7F7F7F"/>
              <w:right w:val="single" w:sz="4" w:space="0" w:color="7F7F7F"/>
            </w:tcBorders>
          </w:tcPr>
          <w:p w14:paraId="6CC3E0C1" w14:textId="77777777" w:rsidR="00EB20F1" w:rsidRPr="0016636B" w:rsidRDefault="00000000" w:rsidP="0016636B">
            <w:pPr>
              <w:spacing w:line="259" w:lineRule="auto"/>
              <w:ind w:right="54"/>
              <w:jc w:val="both"/>
              <w:rPr>
                <w:color w:val="000000" w:themeColor="text1"/>
              </w:rPr>
            </w:pPr>
            <w:r w:rsidRPr="0016636B">
              <w:rPr>
                <w:color w:val="000000" w:themeColor="text1"/>
              </w:rPr>
              <w:t>450 hrs.</w:t>
            </w:r>
          </w:p>
        </w:tc>
        <w:tc>
          <w:tcPr>
            <w:tcW w:w="1459" w:type="dxa"/>
            <w:tcBorders>
              <w:top w:val="single" w:sz="4" w:space="0" w:color="7F7F7F"/>
              <w:left w:val="single" w:sz="4" w:space="0" w:color="7F7F7F"/>
              <w:bottom w:val="single" w:sz="4" w:space="0" w:color="7F7F7F"/>
              <w:right w:val="single" w:sz="4" w:space="0" w:color="7F7F7F"/>
            </w:tcBorders>
          </w:tcPr>
          <w:p w14:paraId="31924AD1" w14:textId="77777777" w:rsidR="00EB20F1" w:rsidRPr="0016636B" w:rsidRDefault="00000000" w:rsidP="0016636B">
            <w:pPr>
              <w:spacing w:line="259" w:lineRule="auto"/>
              <w:ind w:right="47"/>
              <w:jc w:val="both"/>
              <w:rPr>
                <w:color w:val="000000" w:themeColor="text1"/>
              </w:rPr>
            </w:pPr>
            <w:r w:rsidRPr="0016636B">
              <w:rPr>
                <w:color w:val="000000" w:themeColor="text1"/>
              </w:rPr>
              <w:t>900 hrs.</w:t>
            </w:r>
          </w:p>
        </w:tc>
        <w:tc>
          <w:tcPr>
            <w:tcW w:w="1457" w:type="dxa"/>
            <w:tcBorders>
              <w:top w:val="single" w:sz="4" w:space="0" w:color="7F7F7F"/>
              <w:left w:val="single" w:sz="4" w:space="0" w:color="7F7F7F"/>
              <w:bottom w:val="single" w:sz="4" w:space="0" w:color="7F7F7F"/>
              <w:right w:val="single" w:sz="4" w:space="0" w:color="7F7F7F"/>
            </w:tcBorders>
          </w:tcPr>
          <w:p w14:paraId="544D13C2" w14:textId="77777777" w:rsidR="00EB20F1" w:rsidRPr="0016636B" w:rsidRDefault="00000000" w:rsidP="0016636B">
            <w:pPr>
              <w:spacing w:line="259" w:lineRule="auto"/>
              <w:ind w:right="48"/>
              <w:jc w:val="both"/>
              <w:rPr>
                <w:color w:val="000000" w:themeColor="text1"/>
              </w:rPr>
            </w:pPr>
            <w:r w:rsidRPr="0016636B">
              <w:rPr>
                <w:color w:val="000000" w:themeColor="text1"/>
              </w:rPr>
              <w:t>1000 hrs.</w:t>
            </w:r>
          </w:p>
        </w:tc>
        <w:tc>
          <w:tcPr>
            <w:tcW w:w="1483" w:type="dxa"/>
            <w:tcBorders>
              <w:top w:val="single" w:sz="4" w:space="0" w:color="7F7F7F"/>
              <w:left w:val="single" w:sz="4" w:space="0" w:color="7F7F7F"/>
              <w:bottom w:val="single" w:sz="4" w:space="0" w:color="7F7F7F"/>
              <w:right w:val="single" w:sz="4" w:space="0" w:color="7F7F7F"/>
            </w:tcBorders>
          </w:tcPr>
          <w:p w14:paraId="2BFBDF88" w14:textId="77777777" w:rsidR="00EB20F1" w:rsidRPr="0016636B" w:rsidRDefault="00000000" w:rsidP="0016636B">
            <w:pPr>
              <w:spacing w:line="259" w:lineRule="auto"/>
              <w:ind w:right="36"/>
              <w:jc w:val="both"/>
              <w:rPr>
                <w:color w:val="000000" w:themeColor="text1"/>
              </w:rPr>
            </w:pPr>
            <w:r w:rsidRPr="0016636B">
              <w:rPr>
                <w:color w:val="000000" w:themeColor="text1"/>
              </w:rPr>
              <w:t>N/A</w:t>
            </w:r>
          </w:p>
        </w:tc>
      </w:tr>
      <w:tr w:rsidR="00C206C9" w:rsidRPr="0016636B" w14:paraId="1A0168BB" w14:textId="77777777">
        <w:trPr>
          <w:trHeight w:val="458"/>
        </w:trPr>
        <w:tc>
          <w:tcPr>
            <w:tcW w:w="2856" w:type="dxa"/>
            <w:tcBorders>
              <w:top w:val="single" w:sz="4" w:space="0" w:color="7F7F7F"/>
              <w:left w:val="single" w:sz="4" w:space="0" w:color="7F7F7F"/>
              <w:bottom w:val="single" w:sz="4" w:space="0" w:color="7F7F7F"/>
              <w:right w:val="single" w:sz="4" w:space="0" w:color="7F7F7F"/>
            </w:tcBorders>
          </w:tcPr>
          <w:p w14:paraId="3ED4B0A6" w14:textId="77777777" w:rsidR="00EB20F1" w:rsidRPr="0016636B" w:rsidRDefault="00000000" w:rsidP="0097203A">
            <w:pPr>
              <w:spacing w:line="259" w:lineRule="auto"/>
              <w:ind w:right="115"/>
              <w:rPr>
                <w:color w:val="000000" w:themeColor="text1"/>
              </w:rPr>
            </w:pPr>
            <w:r w:rsidRPr="0016636B">
              <w:rPr>
                <w:color w:val="000000" w:themeColor="text1"/>
              </w:rPr>
              <w:t>Attendance Rate (75% of clock hours attempted)</w:t>
            </w:r>
          </w:p>
        </w:tc>
        <w:tc>
          <w:tcPr>
            <w:tcW w:w="1454" w:type="dxa"/>
            <w:tcBorders>
              <w:top w:val="single" w:sz="4" w:space="0" w:color="7F7F7F"/>
              <w:left w:val="single" w:sz="4" w:space="0" w:color="7F7F7F"/>
              <w:bottom w:val="single" w:sz="4" w:space="0" w:color="7F7F7F"/>
              <w:right w:val="single" w:sz="4" w:space="0" w:color="7F7F7F"/>
            </w:tcBorders>
          </w:tcPr>
          <w:p w14:paraId="0089B53D" w14:textId="77777777" w:rsidR="00EB20F1" w:rsidRPr="0016636B" w:rsidRDefault="00000000" w:rsidP="0016636B">
            <w:pPr>
              <w:spacing w:line="259" w:lineRule="auto"/>
              <w:ind w:right="54"/>
              <w:jc w:val="both"/>
              <w:rPr>
                <w:color w:val="000000" w:themeColor="text1"/>
              </w:rPr>
            </w:pPr>
            <w:r w:rsidRPr="0016636B">
              <w:rPr>
                <w:color w:val="000000" w:themeColor="text1"/>
              </w:rPr>
              <w:t>337 hrs.</w:t>
            </w:r>
          </w:p>
        </w:tc>
        <w:tc>
          <w:tcPr>
            <w:tcW w:w="1459" w:type="dxa"/>
            <w:tcBorders>
              <w:top w:val="single" w:sz="4" w:space="0" w:color="7F7F7F"/>
              <w:left w:val="single" w:sz="4" w:space="0" w:color="7F7F7F"/>
              <w:bottom w:val="single" w:sz="4" w:space="0" w:color="7F7F7F"/>
              <w:right w:val="single" w:sz="4" w:space="0" w:color="7F7F7F"/>
            </w:tcBorders>
          </w:tcPr>
          <w:p w14:paraId="3DFA8BF9" w14:textId="77777777" w:rsidR="00EB20F1" w:rsidRPr="0016636B" w:rsidRDefault="00000000" w:rsidP="0016636B">
            <w:pPr>
              <w:spacing w:line="259" w:lineRule="auto"/>
              <w:ind w:right="47"/>
              <w:jc w:val="both"/>
              <w:rPr>
                <w:color w:val="000000" w:themeColor="text1"/>
              </w:rPr>
            </w:pPr>
            <w:r w:rsidRPr="0016636B">
              <w:rPr>
                <w:color w:val="000000" w:themeColor="text1"/>
              </w:rPr>
              <w:t>675 hrs.</w:t>
            </w:r>
          </w:p>
        </w:tc>
        <w:tc>
          <w:tcPr>
            <w:tcW w:w="1457" w:type="dxa"/>
            <w:tcBorders>
              <w:top w:val="single" w:sz="4" w:space="0" w:color="7F7F7F"/>
              <w:left w:val="single" w:sz="4" w:space="0" w:color="7F7F7F"/>
              <w:bottom w:val="single" w:sz="4" w:space="0" w:color="7F7F7F"/>
              <w:right w:val="single" w:sz="4" w:space="0" w:color="7F7F7F"/>
            </w:tcBorders>
          </w:tcPr>
          <w:p w14:paraId="4FD8ACBE" w14:textId="77777777" w:rsidR="00EB20F1" w:rsidRPr="0016636B" w:rsidRDefault="00000000" w:rsidP="0016636B">
            <w:pPr>
              <w:spacing w:line="259" w:lineRule="auto"/>
              <w:ind w:right="43"/>
              <w:jc w:val="both"/>
              <w:rPr>
                <w:color w:val="000000" w:themeColor="text1"/>
              </w:rPr>
            </w:pPr>
            <w:r w:rsidRPr="0016636B">
              <w:rPr>
                <w:color w:val="000000" w:themeColor="text1"/>
              </w:rPr>
              <w:t>750 hrs.</w:t>
            </w:r>
          </w:p>
        </w:tc>
        <w:tc>
          <w:tcPr>
            <w:tcW w:w="1483" w:type="dxa"/>
            <w:tcBorders>
              <w:top w:val="single" w:sz="4" w:space="0" w:color="7F7F7F"/>
              <w:left w:val="single" w:sz="4" w:space="0" w:color="7F7F7F"/>
              <w:bottom w:val="single" w:sz="4" w:space="0" w:color="7F7F7F"/>
              <w:right w:val="single" w:sz="4" w:space="0" w:color="7F7F7F"/>
            </w:tcBorders>
          </w:tcPr>
          <w:p w14:paraId="4667DFCC" w14:textId="77777777" w:rsidR="00EB20F1" w:rsidRPr="0016636B" w:rsidRDefault="00000000" w:rsidP="0016636B">
            <w:pPr>
              <w:spacing w:line="259" w:lineRule="auto"/>
              <w:ind w:right="36"/>
              <w:jc w:val="both"/>
              <w:rPr>
                <w:color w:val="000000" w:themeColor="text1"/>
              </w:rPr>
            </w:pPr>
            <w:r w:rsidRPr="0016636B">
              <w:rPr>
                <w:color w:val="000000" w:themeColor="text1"/>
              </w:rPr>
              <w:t>N/A</w:t>
            </w:r>
          </w:p>
        </w:tc>
      </w:tr>
      <w:tr w:rsidR="00C206C9" w:rsidRPr="0016636B" w14:paraId="40A10128" w14:textId="77777777">
        <w:trPr>
          <w:trHeight w:val="262"/>
        </w:trPr>
        <w:tc>
          <w:tcPr>
            <w:tcW w:w="2856" w:type="dxa"/>
            <w:tcBorders>
              <w:top w:val="single" w:sz="4" w:space="0" w:color="7F7F7F"/>
              <w:left w:val="single" w:sz="4" w:space="0" w:color="7F7F7F"/>
              <w:bottom w:val="single" w:sz="4" w:space="0" w:color="7F7F7F"/>
              <w:right w:val="single" w:sz="4" w:space="0" w:color="7F7F7F"/>
            </w:tcBorders>
          </w:tcPr>
          <w:p w14:paraId="431B9CAF" w14:textId="77777777" w:rsidR="00EB20F1" w:rsidRPr="0016636B" w:rsidRDefault="00000000" w:rsidP="00C703ED">
            <w:pPr>
              <w:spacing w:line="259" w:lineRule="auto"/>
              <w:ind w:right="115"/>
              <w:jc w:val="both"/>
              <w:rPr>
                <w:color w:val="000000" w:themeColor="text1"/>
              </w:rPr>
            </w:pPr>
            <w:r w:rsidRPr="0016636B">
              <w:rPr>
                <w:color w:val="000000" w:themeColor="text1"/>
              </w:rPr>
              <w:t>Cumulative GPA</w:t>
            </w:r>
          </w:p>
        </w:tc>
        <w:tc>
          <w:tcPr>
            <w:tcW w:w="1454" w:type="dxa"/>
            <w:tcBorders>
              <w:top w:val="single" w:sz="4" w:space="0" w:color="7F7F7F"/>
              <w:left w:val="single" w:sz="4" w:space="0" w:color="7F7F7F"/>
              <w:bottom w:val="single" w:sz="4" w:space="0" w:color="7F7F7F"/>
              <w:right w:val="single" w:sz="4" w:space="0" w:color="7F7F7F"/>
            </w:tcBorders>
          </w:tcPr>
          <w:p w14:paraId="1556BBBF" w14:textId="77777777" w:rsidR="00EB20F1" w:rsidRPr="0016636B" w:rsidRDefault="00000000" w:rsidP="0016636B">
            <w:pPr>
              <w:spacing w:line="259" w:lineRule="auto"/>
              <w:ind w:right="40"/>
              <w:jc w:val="both"/>
              <w:rPr>
                <w:color w:val="000000" w:themeColor="text1"/>
              </w:rPr>
            </w:pPr>
            <w:r w:rsidRPr="0016636B">
              <w:rPr>
                <w:color w:val="000000" w:themeColor="text1"/>
              </w:rPr>
              <w:t>75%</w:t>
            </w:r>
          </w:p>
        </w:tc>
        <w:tc>
          <w:tcPr>
            <w:tcW w:w="1459" w:type="dxa"/>
            <w:tcBorders>
              <w:top w:val="single" w:sz="4" w:space="0" w:color="7F7F7F"/>
              <w:left w:val="single" w:sz="4" w:space="0" w:color="7F7F7F"/>
              <w:bottom w:val="single" w:sz="4" w:space="0" w:color="7F7F7F"/>
              <w:right w:val="single" w:sz="4" w:space="0" w:color="7F7F7F"/>
            </w:tcBorders>
          </w:tcPr>
          <w:p w14:paraId="3B6D3D84" w14:textId="77777777" w:rsidR="00EB20F1" w:rsidRPr="0016636B" w:rsidRDefault="00000000" w:rsidP="0016636B">
            <w:pPr>
              <w:spacing w:line="259" w:lineRule="auto"/>
              <w:ind w:right="33"/>
              <w:jc w:val="both"/>
              <w:rPr>
                <w:color w:val="000000" w:themeColor="text1"/>
              </w:rPr>
            </w:pPr>
            <w:r w:rsidRPr="0016636B">
              <w:rPr>
                <w:color w:val="000000" w:themeColor="text1"/>
              </w:rPr>
              <w:t>75%</w:t>
            </w:r>
          </w:p>
        </w:tc>
        <w:tc>
          <w:tcPr>
            <w:tcW w:w="1457" w:type="dxa"/>
            <w:tcBorders>
              <w:top w:val="single" w:sz="4" w:space="0" w:color="7F7F7F"/>
              <w:left w:val="single" w:sz="4" w:space="0" w:color="7F7F7F"/>
              <w:bottom w:val="single" w:sz="4" w:space="0" w:color="7F7F7F"/>
              <w:right w:val="single" w:sz="4" w:space="0" w:color="7F7F7F"/>
            </w:tcBorders>
          </w:tcPr>
          <w:p w14:paraId="68DDD475" w14:textId="77777777" w:rsidR="00EB20F1" w:rsidRPr="0016636B" w:rsidRDefault="00000000" w:rsidP="0016636B">
            <w:pPr>
              <w:spacing w:line="259" w:lineRule="auto"/>
              <w:ind w:right="69"/>
              <w:jc w:val="both"/>
              <w:rPr>
                <w:color w:val="000000" w:themeColor="text1"/>
              </w:rPr>
            </w:pPr>
            <w:r w:rsidRPr="0016636B">
              <w:rPr>
                <w:color w:val="000000" w:themeColor="text1"/>
              </w:rPr>
              <w:t>75%</w:t>
            </w:r>
          </w:p>
        </w:tc>
        <w:tc>
          <w:tcPr>
            <w:tcW w:w="1483" w:type="dxa"/>
            <w:tcBorders>
              <w:top w:val="single" w:sz="4" w:space="0" w:color="7F7F7F"/>
              <w:left w:val="single" w:sz="4" w:space="0" w:color="7F7F7F"/>
              <w:bottom w:val="single" w:sz="4" w:space="0" w:color="7F7F7F"/>
              <w:right w:val="single" w:sz="4" w:space="0" w:color="7F7F7F"/>
            </w:tcBorders>
          </w:tcPr>
          <w:p w14:paraId="212C6EBD" w14:textId="77777777" w:rsidR="00EB20F1" w:rsidRPr="0016636B" w:rsidRDefault="00000000" w:rsidP="0016636B">
            <w:pPr>
              <w:spacing w:line="259" w:lineRule="auto"/>
              <w:ind w:right="36"/>
              <w:jc w:val="both"/>
              <w:rPr>
                <w:color w:val="000000" w:themeColor="text1"/>
              </w:rPr>
            </w:pPr>
            <w:r w:rsidRPr="0016636B">
              <w:rPr>
                <w:color w:val="000000" w:themeColor="text1"/>
              </w:rPr>
              <w:t>N/A</w:t>
            </w:r>
          </w:p>
        </w:tc>
      </w:tr>
      <w:tr w:rsidR="00C206C9" w:rsidRPr="0016636B" w14:paraId="61056203" w14:textId="77777777">
        <w:trPr>
          <w:trHeight w:val="262"/>
        </w:trPr>
        <w:tc>
          <w:tcPr>
            <w:tcW w:w="2856" w:type="dxa"/>
            <w:tcBorders>
              <w:top w:val="single" w:sz="4" w:space="0" w:color="7F7F7F"/>
              <w:left w:val="single" w:sz="4" w:space="0" w:color="7F7F7F"/>
              <w:bottom w:val="single" w:sz="4" w:space="0" w:color="7F7F7F"/>
              <w:right w:val="single" w:sz="4" w:space="0" w:color="7F7F7F"/>
            </w:tcBorders>
          </w:tcPr>
          <w:p w14:paraId="7BB633B8" w14:textId="77777777" w:rsidR="00EB20F1" w:rsidRPr="0016636B" w:rsidRDefault="00000000" w:rsidP="00C703ED">
            <w:pPr>
              <w:spacing w:line="259" w:lineRule="auto"/>
              <w:ind w:right="115"/>
              <w:jc w:val="both"/>
              <w:rPr>
                <w:color w:val="000000" w:themeColor="text1"/>
              </w:rPr>
            </w:pPr>
            <w:r w:rsidRPr="0016636B">
              <w:rPr>
                <w:color w:val="000000" w:themeColor="text1"/>
              </w:rPr>
              <w:t>Number of Weeks</w:t>
            </w:r>
          </w:p>
        </w:tc>
        <w:tc>
          <w:tcPr>
            <w:tcW w:w="1454" w:type="dxa"/>
            <w:tcBorders>
              <w:top w:val="single" w:sz="4" w:space="0" w:color="7F7F7F"/>
              <w:left w:val="single" w:sz="4" w:space="0" w:color="7F7F7F"/>
              <w:bottom w:val="single" w:sz="4" w:space="0" w:color="7F7F7F"/>
              <w:right w:val="single" w:sz="4" w:space="0" w:color="7F7F7F"/>
            </w:tcBorders>
          </w:tcPr>
          <w:p w14:paraId="17EB1208" w14:textId="77777777" w:rsidR="00EB20F1" w:rsidRPr="0016636B" w:rsidRDefault="00000000" w:rsidP="0016636B">
            <w:pPr>
              <w:spacing w:line="259" w:lineRule="auto"/>
              <w:ind w:right="34"/>
              <w:jc w:val="both"/>
              <w:rPr>
                <w:color w:val="000000" w:themeColor="text1"/>
              </w:rPr>
            </w:pPr>
            <w:r w:rsidRPr="0016636B">
              <w:rPr>
                <w:color w:val="000000" w:themeColor="text1"/>
              </w:rPr>
              <w:t>13</w:t>
            </w:r>
          </w:p>
        </w:tc>
        <w:tc>
          <w:tcPr>
            <w:tcW w:w="1459" w:type="dxa"/>
            <w:tcBorders>
              <w:top w:val="single" w:sz="4" w:space="0" w:color="7F7F7F"/>
              <w:left w:val="single" w:sz="4" w:space="0" w:color="7F7F7F"/>
              <w:bottom w:val="single" w:sz="4" w:space="0" w:color="7F7F7F"/>
              <w:right w:val="single" w:sz="4" w:space="0" w:color="7F7F7F"/>
            </w:tcBorders>
          </w:tcPr>
          <w:p w14:paraId="301F7DDF" w14:textId="77777777" w:rsidR="00EB20F1" w:rsidRPr="0016636B" w:rsidRDefault="00000000" w:rsidP="0016636B">
            <w:pPr>
              <w:spacing w:line="259" w:lineRule="auto"/>
              <w:ind w:right="67"/>
              <w:jc w:val="both"/>
              <w:rPr>
                <w:color w:val="000000" w:themeColor="text1"/>
              </w:rPr>
            </w:pPr>
            <w:r w:rsidRPr="0016636B">
              <w:rPr>
                <w:color w:val="000000" w:themeColor="text1"/>
              </w:rPr>
              <w:t>26</w:t>
            </w:r>
          </w:p>
        </w:tc>
        <w:tc>
          <w:tcPr>
            <w:tcW w:w="1457" w:type="dxa"/>
            <w:tcBorders>
              <w:top w:val="single" w:sz="4" w:space="0" w:color="7F7F7F"/>
              <w:left w:val="single" w:sz="4" w:space="0" w:color="7F7F7F"/>
              <w:bottom w:val="single" w:sz="4" w:space="0" w:color="7F7F7F"/>
              <w:right w:val="single" w:sz="4" w:space="0" w:color="7F7F7F"/>
            </w:tcBorders>
          </w:tcPr>
          <w:p w14:paraId="432C99FF" w14:textId="77777777" w:rsidR="00EB20F1" w:rsidRPr="0016636B" w:rsidRDefault="00000000" w:rsidP="0016636B">
            <w:pPr>
              <w:spacing w:line="259" w:lineRule="auto"/>
              <w:ind w:right="63"/>
              <w:jc w:val="both"/>
              <w:rPr>
                <w:color w:val="000000" w:themeColor="text1"/>
              </w:rPr>
            </w:pPr>
            <w:r w:rsidRPr="0016636B">
              <w:rPr>
                <w:color w:val="000000" w:themeColor="text1"/>
              </w:rPr>
              <w:t>46</w:t>
            </w:r>
          </w:p>
        </w:tc>
        <w:tc>
          <w:tcPr>
            <w:tcW w:w="1483" w:type="dxa"/>
            <w:tcBorders>
              <w:top w:val="single" w:sz="4" w:space="0" w:color="7F7F7F"/>
              <w:left w:val="single" w:sz="4" w:space="0" w:color="7F7F7F"/>
              <w:bottom w:val="single" w:sz="4" w:space="0" w:color="7F7F7F"/>
              <w:right w:val="single" w:sz="4" w:space="0" w:color="7F7F7F"/>
            </w:tcBorders>
          </w:tcPr>
          <w:p w14:paraId="211C9824" w14:textId="77777777" w:rsidR="00EB20F1" w:rsidRPr="0016636B" w:rsidRDefault="00000000" w:rsidP="0016636B">
            <w:pPr>
              <w:spacing w:line="259" w:lineRule="auto"/>
              <w:ind w:right="36"/>
              <w:jc w:val="both"/>
              <w:rPr>
                <w:color w:val="000000" w:themeColor="text1"/>
              </w:rPr>
            </w:pPr>
            <w:r w:rsidRPr="0016636B">
              <w:rPr>
                <w:color w:val="000000" w:themeColor="text1"/>
              </w:rPr>
              <w:t>N/A</w:t>
            </w:r>
          </w:p>
        </w:tc>
      </w:tr>
      <w:tr w:rsidR="00C206C9" w:rsidRPr="0016636B" w14:paraId="259A8B67" w14:textId="77777777">
        <w:trPr>
          <w:trHeight w:val="663"/>
        </w:trPr>
        <w:tc>
          <w:tcPr>
            <w:tcW w:w="2856" w:type="dxa"/>
            <w:tcBorders>
              <w:top w:val="single" w:sz="4" w:space="0" w:color="7F7F7F"/>
              <w:left w:val="single" w:sz="4" w:space="0" w:color="7F7F7F"/>
              <w:bottom w:val="single" w:sz="4" w:space="0" w:color="7F7F7F"/>
              <w:right w:val="single" w:sz="4" w:space="0" w:color="7F7F7F"/>
            </w:tcBorders>
            <w:shd w:val="clear" w:color="auto" w:fill="E6E6E6"/>
          </w:tcPr>
          <w:p w14:paraId="268DEB20" w14:textId="77777777" w:rsidR="00EB20F1" w:rsidRPr="0016636B" w:rsidRDefault="00000000" w:rsidP="00C703ED">
            <w:pPr>
              <w:spacing w:line="259" w:lineRule="auto"/>
              <w:ind w:right="115"/>
              <w:jc w:val="both"/>
              <w:rPr>
                <w:color w:val="000000" w:themeColor="text1"/>
              </w:rPr>
            </w:pPr>
            <w:r w:rsidRPr="0016636B">
              <w:rPr>
                <w:color w:val="000000" w:themeColor="text1"/>
              </w:rPr>
              <w:t>Program</w:t>
            </w:r>
          </w:p>
        </w:tc>
        <w:tc>
          <w:tcPr>
            <w:tcW w:w="1454" w:type="dxa"/>
            <w:tcBorders>
              <w:top w:val="single" w:sz="4" w:space="0" w:color="7F7F7F"/>
              <w:left w:val="single" w:sz="4" w:space="0" w:color="7F7F7F"/>
              <w:bottom w:val="single" w:sz="4" w:space="0" w:color="7F7F7F"/>
              <w:right w:val="single" w:sz="4" w:space="0" w:color="7F7F7F"/>
            </w:tcBorders>
            <w:shd w:val="clear" w:color="auto" w:fill="E6E6E6"/>
          </w:tcPr>
          <w:p w14:paraId="2D8202E4" w14:textId="3BE67F9C" w:rsidR="00EB20F1" w:rsidRPr="0016636B" w:rsidRDefault="00000000" w:rsidP="00C703ED">
            <w:pPr>
              <w:spacing w:line="259" w:lineRule="auto"/>
              <w:ind w:right="47"/>
              <w:rPr>
                <w:color w:val="000000" w:themeColor="text1"/>
              </w:rPr>
            </w:pPr>
            <w:r w:rsidRPr="0016636B">
              <w:rPr>
                <w:color w:val="000000" w:themeColor="text1"/>
              </w:rPr>
              <w:t>First</w:t>
            </w:r>
          </w:p>
          <w:p w14:paraId="6FB5BD9E" w14:textId="77777777" w:rsidR="00EB20F1" w:rsidRPr="0016636B" w:rsidRDefault="00000000" w:rsidP="00C703ED">
            <w:pPr>
              <w:spacing w:line="259" w:lineRule="auto"/>
              <w:rPr>
                <w:color w:val="000000" w:themeColor="text1"/>
              </w:rPr>
            </w:pPr>
            <w:r w:rsidRPr="0016636B">
              <w:rPr>
                <w:color w:val="000000" w:themeColor="text1"/>
              </w:rPr>
              <w:t>Evaluation Period</w:t>
            </w:r>
          </w:p>
        </w:tc>
        <w:tc>
          <w:tcPr>
            <w:tcW w:w="1459" w:type="dxa"/>
            <w:tcBorders>
              <w:top w:val="single" w:sz="4" w:space="0" w:color="7F7F7F"/>
              <w:left w:val="single" w:sz="4" w:space="0" w:color="7F7F7F"/>
              <w:bottom w:val="single" w:sz="4" w:space="0" w:color="7F7F7F"/>
              <w:right w:val="single" w:sz="4" w:space="0" w:color="7F7F7F"/>
            </w:tcBorders>
            <w:shd w:val="clear" w:color="auto" w:fill="E6E6E6"/>
          </w:tcPr>
          <w:p w14:paraId="2A38399B" w14:textId="14BA545F" w:rsidR="00EB20F1" w:rsidRPr="0016636B" w:rsidRDefault="00000000" w:rsidP="00C703ED">
            <w:pPr>
              <w:spacing w:line="259" w:lineRule="auto"/>
              <w:ind w:right="21"/>
              <w:rPr>
                <w:color w:val="000000" w:themeColor="text1"/>
              </w:rPr>
            </w:pPr>
            <w:r w:rsidRPr="0016636B">
              <w:rPr>
                <w:color w:val="000000" w:themeColor="text1"/>
              </w:rPr>
              <w:t>Second</w:t>
            </w:r>
          </w:p>
          <w:p w14:paraId="4A06B5AA" w14:textId="77777777" w:rsidR="00EB20F1" w:rsidRPr="0016636B" w:rsidRDefault="00000000" w:rsidP="00C703ED">
            <w:pPr>
              <w:spacing w:line="259" w:lineRule="auto"/>
              <w:rPr>
                <w:color w:val="000000" w:themeColor="text1"/>
              </w:rPr>
            </w:pPr>
            <w:r w:rsidRPr="0016636B">
              <w:rPr>
                <w:color w:val="000000" w:themeColor="text1"/>
              </w:rPr>
              <w:t>Evaluation Period</w:t>
            </w:r>
          </w:p>
        </w:tc>
        <w:tc>
          <w:tcPr>
            <w:tcW w:w="1457" w:type="dxa"/>
            <w:tcBorders>
              <w:top w:val="single" w:sz="4" w:space="0" w:color="7F7F7F"/>
              <w:left w:val="single" w:sz="4" w:space="0" w:color="7F7F7F"/>
              <w:bottom w:val="single" w:sz="4" w:space="0" w:color="7F7F7F"/>
              <w:right w:val="single" w:sz="4" w:space="0" w:color="7F7F7F"/>
            </w:tcBorders>
            <w:shd w:val="clear" w:color="auto" w:fill="E6E6E6"/>
          </w:tcPr>
          <w:p w14:paraId="7E742A19" w14:textId="4B438C0A" w:rsidR="00EB20F1" w:rsidRPr="0016636B" w:rsidRDefault="00000000" w:rsidP="00C703ED">
            <w:pPr>
              <w:spacing w:line="259" w:lineRule="auto"/>
              <w:ind w:right="23"/>
              <w:rPr>
                <w:color w:val="000000" w:themeColor="text1"/>
              </w:rPr>
            </w:pPr>
            <w:r w:rsidRPr="0016636B">
              <w:rPr>
                <w:color w:val="000000" w:themeColor="text1"/>
              </w:rPr>
              <w:t>Third</w:t>
            </w:r>
          </w:p>
          <w:p w14:paraId="497FFE23" w14:textId="28B5C0DA" w:rsidR="00EB20F1" w:rsidRPr="0016636B" w:rsidRDefault="00000000" w:rsidP="00C703ED">
            <w:pPr>
              <w:spacing w:line="259" w:lineRule="auto"/>
              <w:rPr>
                <w:color w:val="000000" w:themeColor="text1"/>
              </w:rPr>
            </w:pPr>
            <w:r w:rsidRPr="0016636B">
              <w:rPr>
                <w:color w:val="000000" w:themeColor="text1"/>
              </w:rPr>
              <w:t>Evaluation</w:t>
            </w:r>
            <w:r w:rsidR="00C703ED">
              <w:rPr>
                <w:color w:val="000000" w:themeColor="text1"/>
              </w:rPr>
              <w:t xml:space="preserve"> </w:t>
            </w:r>
            <w:r w:rsidRPr="0016636B">
              <w:rPr>
                <w:color w:val="000000" w:themeColor="text1"/>
              </w:rPr>
              <w:t>Period</w:t>
            </w:r>
          </w:p>
        </w:tc>
        <w:tc>
          <w:tcPr>
            <w:tcW w:w="1483" w:type="dxa"/>
            <w:tcBorders>
              <w:top w:val="single" w:sz="4" w:space="0" w:color="7F7F7F"/>
              <w:left w:val="single" w:sz="4" w:space="0" w:color="7F7F7F"/>
              <w:bottom w:val="single" w:sz="4" w:space="0" w:color="7F7F7F"/>
              <w:right w:val="single" w:sz="4" w:space="0" w:color="7F7F7F"/>
            </w:tcBorders>
            <w:shd w:val="clear" w:color="auto" w:fill="E6E6E6"/>
          </w:tcPr>
          <w:p w14:paraId="4E4564B3" w14:textId="79603911" w:rsidR="00EB20F1" w:rsidRPr="0016636B" w:rsidRDefault="00000000" w:rsidP="00C703ED">
            <w:pPr>
              <w:spacing w:line="259" w:lineRule="auto"/>
              <w:ind w:right="34"/>
              <w:rPr>
                <w:color w:val="000000" w:themeColor="text1"/>
              </w:rPr>
            </w:pPr>
            <w:r w:rsidRPr="0016636B">
              <w:rPr>
                <w:color w:val="000000" w:themeColor="text1"/>
              </w:rPr>
              <w:t>Fourth</w:t>
            </w:r>
          </w:p>
          <w:p w14:paraId="5734F4A7" w14:textId="77777777" w:rsidR="00EB20F1" w:rsidRPr="0016636B" w:rsidRDefault="00000000" w:rsidP="00C703ED">
            <w:pPr>
              <w:spacing w:line="259" w:lineRule="auto"/>
              <w:rPr>
                <w:color w:val="000000" w:themeColor="text1"/>
              </w:rPr>
            </w:pPr>
            <w:r w:rsidRPr="0016636B">
              <w:rPr>
                <w:color w:val="000000" w:themeColor="text1"/>
              </w:rPr>
              <w:t>Evaluation Period</w:t>
            </w:r>
          </w:p>
        </w:tc>
      </w:tr>
      <w:tr w:rsidR="00C206C9" w:rsidRPr="0016636B" w14:paraId="0E92A727" w14:textId="77777777">
        <w:trPr>
          <w:trHeight w:val="462"/>
        </w:trPr>
        <w:tc>
          <w:tcPr>
            <w:tcW w:w="2856" w:type="dxa"/>
            <w:tcBorders>
              <w:top w:val="single" w:sz="4" w:space="0" w:color="7F7F7F"/>
              <w:left w:val="single" w:sz="4" w:space="0" w:color="7F7F7F"/>
              <w:bottom w:val="single" w:sz="4" w:space="0" w:color="7F7F7F"/>
              <w:right w:val="single" w:sz="4" w:space="0" w:color="7F7F7F"/>
            </w:tcBorders>
          </w:tcPr>
          <w:p w14:paraId="34E2B500" w14:textId="77777777" w:rsidR="00EB20F1" w:rsidRPr="0016636B" w:rsidRDefault="00000000" w:rsidP="0097203A">
            <w:pPr>
              <w:spacing w:line="259" w:lineRule="auto"/>
              <w:ind w:left="70" w:right="115"/>
              <w:rPr>
                <w:color w:val="000000" w:themeColor="text1"/>
              </w:rPr>
            </w:pPr>
            <w:r w:rsidRPr="0016636B">
              <w:rPr>
                <w:b/>
                <w:color w:val="000000" w:themeColor="text1"/>
              </w:rPr>
              <w:t>Barber Crossover 200 Hrs. (Scheduled Hours)</w:t>
            </w:r>
          </w:p>
        </w:tc>
        <w:tc>
          <w:tcPr>
            <w:tcW w:w="1454" w:type="dxa"/>
            <w:tcBorders>
              <w:top w:val="single" w:sz="4" w:space="0" w:color="7F7F7F"/>
              <w:left w:val="single" w:sz="4" w:space="0" w:color="7F7F7F"/>
              <w:bottom w:val="single" w:sz="4" w:space="0" w:color="7F7F7F"/>
              <w:right w:val="single" w:sz="4" w:space="0" w:color="7F7F7F"/>
            </w:tcBorders>
          </w:tcPr>
          <w:p w14:paraId="78469EE2" w14:textId="77777777" w:rsidR="00EB20F1" w:rsidRPr="0016636B" w:rsidRDefault="00000000" w:rsidP="0097203A">
            <w:pPr>
              <w:spacing w:line="259" w:lineRule="auto"/>
              <w:ind w:left="70" w:right="52"/>
              <w:jc w:val="both"/>
              <w:rPr>
                <w:color w:val="000000" w:themeColor="text1"/>
              </w:rPr>
            </w:pPr>
            <w:r w:rsidRPr="0016636B">
              <w:rPr>
                <w:color w:val="000000" w:themeColor="text1"/>
              </w:rPr>
              <w:t>100 hrs.</w:t>
            </w:r>
          </w:p>
        </w:tc>
        <w:tc>
          <w:tcPr>
            <w:tcW w:w="1459" w:type="dxa"/>
            <w:tcBorders>
              <w:top w:val="single" w:sz="4" w:space="0" w:color="7F7F7F"/>
              <w:left w:val="single" w:sz="4" w:space="0" w:color="7F7F7F"/>
              <w:bottom w:val="single" w:sz="4" w:space="0" w:color="7F7F7F"/>
              <w:right w:val="single" w:sz="4" w:space="0" w:color="7F7F7F"/>
            </w:tcBorders>
          </w:tcPr>
          <w:p w14:paraId="484A34CB" w14:textId="77777777" w:rsidR="00EB20F1" w:rsidRPr="0016636B" w:rsidRDefault="00000000" w:rsidP="0097203A">
            <w:pPr>
              <w:spacing w:line="259" w:lineRule="auto"/>
              <w:ind w:left="70" w:right="45"/>
              <w:jc w:val="both"/>
              <w:rPr>
                <w:color w:val="000000" w:themeColor="text1"/>
              </w:rPr>
            </w:pPr>
            <w:r w:rsidRPr="0016636B">
              <w:rPr>
                <w:color w:val="000000" w:themeColor="text1"/>
              </w:rPr>
              <w:t>200 hrs.</w:t>
            </w:r>
          </w:p>
        </w:tc>
        <w:tc>
          <w:tcPr>
            <w:tcW w:w="1457" w:type="dxa"/>
            <w:tcBorders>
              <w:top w:val="single" w:sz="4" w:space="0" w:color="7F7F7F"/>
              <w:left w:val="single" w:sz="4" w:space="0" w:color="7F7F7F"/>
              <w:bottom w:val="single" w:sz="4" w:space="0" w:color="7F7F7F"/>
              <w:right w:val="single" w:sz="4" w:space="0" w:color="7F7F7F"/>
            </w:tcBorders>
          </w:tcPr>
          <w:p w14:paraId="61D830C7" w14:textId="77777777" w:rsidR="00EB20F1" w:rsidRPr="0016636B" w:rsidRDefault="00000000" w:rsidP="0097203A">
            <w:pPr>
              <w:spacing w:line="259" w:lineRule="auto"/>
              <w:ind w:left="70" w:right="41"/>
              <w:jc w:val="both"/>
              <w:rPr>
                <w:color w:val="000000" w:themeColor="text1"/>
              </w:rPr>
            </w:pPr>
            <w:r w:rsidRPr="0016636B">
              <w:rPr>
                <w:color w:val="000000" w:themeColor="text1"/>
              </w:rPr>
              <w:t>N/A</w:t>
            </w:r>
          </w:p>
        </w:tc>
        <w:tc>
          <w:tcPr>
            <w:tcW w:w="1483" w:type="dxa"/>
            <w:tcBorders>
              <w:top w:val="single" w:sz="4" w:space="0" w:color="7F7F7F"/>
              <w:left w:val="single" w:sz="4" w:space="0" w:color="7F7F7F"/>
              <w:bottom w:val="single" w:sz="4" w:space="0" w:color="7F7F7F"/>
              <w:right w:val="single" w:sz="4" w:space="0" w:color="7F7F7F"/>
            </w:tcBorders>
          </w:tcPr>
          <w:p w14:paraId="3DD424C0" w14:textId="77777777" w:rsidR="00EB20F1" w:rsidRPr="0016636B" w:rsidRDefault="00000000" w:rsidP="0097203A">
            <w:pPr>
              <w:spacing w:line="259" w:lineRule="auto"/>
              <w:ind w:left="70" w:right="21"/>
              <w:jc w:val="both"/>
              <w:rPr>
                <w:color w:val="000000" w:themeColor="text1"/>
              </w:rPr>
            </w:pPr>
            <w:r w:rsidRPr="0016636B">
              <w:rPr>
                <w:color w:val="000000" w:themeColor="text1"/>
              </w:rPr>
              <w:t>N/A</w:t>
            </w:r>
          </w:p>
        </w:tc>
      </w:tr>
      <w:tr w:rsidR="00C206C9" w:rsidRPr="0016636B" w14:paraId="1FBA608F" w14:textId="77777777">
        <w:trPr>
          <w:trHeight w:val="462"/>
        </w:trPr>
        <w:tc>
          <w:tcPr>
            <w:tcW w:w="2856" w:type="dxa"/>
            <w:tcBorders>
              <w:top w:val="single" w:sz="4" w:space="0" w:color="7F7F7F"/>
              <w:left w:val="single" w:sz="4" w:space="0" w:color="7F7F7F"/>
              <w:bottom w:val="single" w:sz="4" w:space="0" w:color="7F7F7F"/>
              <w:right w:val="single" w:sz="4" w:space="0" w:color="7F7F7F"/>
            </w:tcBorders>
          </w:tcPr>
          <w:p w14:paraId="2B234EFF" w14:textId="77777777" w:rsidR="00EB20F1" w:rsidRPr="0016636B" w:rsidRDefault="00000000" w:rsidP="0097203A">
            <w:pPr>
              <w:spacing w:line="259" w:lineRule="auto"/>
              <w:ind w:left="70" w:right="115"/>
              <w:jc w:val="both"/>
              <w:rPr>
                <w:color w:val="000000" w:themeColor="text1"/>
              </w:rPr>
            </w:pPr>
            <w:r w:rsidRPr="0016636B">
              <w:rPr>
                <w:color w:val="000000" w:themeColor="text1"/>
              </w:rPr>
              <w:t xml:space="preserve">Attendance Rate (75% of </w:t>
            </w:r>
          </w:p>
          <w:p w14:paraId="049A5F96" w14:textId="77777777" w:rsidR="00EB20F1" w:rsidRPr="0016636B" w:rsidRDefault="00000000" w:rsidP="0097203A">
            <w:pPr>
              <w:spacing w:line="259" w:lineRule="auto"/>
              <w:ind w:left="70" w:right="115"/>
              <w:jc w:val="both"/>
              <w:rPr>
                <w:color w:val="000000" w:themeColor="text1"/>
              </w:rPr>
            </w:pPr>
            <w:r w:rsidRPr="0016636B">
              <w:rPr>
                <w:color w:val="000000" w:themeColor="text1"/>
              </w:rPr>
              <w:t>clock hours attempted)</w:t>
            </w:r>
          </w:p>
        </w:tc>
        <w:tc>
          <w:tcPr>
            <w:tcW w:w="1454" w:type="dxa"/>
            <w:tcBorders>
              <w:top w:val="single" w:sz="4" w:space="0" w:color="7F7F7F"/>
              <w:left w:val="single" w:sz="4" w:space="0" w:color="7F7F7F"/>
              <w:bottom w:val="single" w:sz="4" w:space="0" w:color="7F7F7F"/>
              <w:right w:val="single" w:sz="4" w:space="0" w:color="7F7F7F"/>
            </w:tcBorders>
          </w:tcPr>
          <w:p w14:paraId="3151B3E4" w14:textId="77777777" w:rsidR="00EB20F1" w:rsidRPr="0016636B" w:rsidRDefault="00000000" w:rsidP="0097203A">
            <w:pPr>
              <w:spacing w:line="259" w:lineRule="auto"/>
              <w:ind w:left="70" w:right="52"/>
              <w:jc w:val="both"/>
              <w:rPr>
                <w:color w:val="000000" w:themeColor="text1"/>
              </w:rPr>
            </w:pPr>
            <w:r w:rsidRPr="0016636B">
              <w:rPr>
                <w:color w:val="000000" w:themeColor="text1"/>
              </w:rPr>
              <w:t>75 hrs.</w:t>
            </w:r>
          </w:p>
        </w:tc>
        <w:tc>
          <w:tcPr>
            <w:tcW w:w="1459" w:type="dxa"/>
            <w:tcBorders>
              <w:top w:val="single" w:sz="4" w:space="0" w:color="7F7F7F"/>
              <w:left w:val="single" w:sz="4" w:space="0" w:color="7F7F7F"/>
              <w:bottom w:val="single" w:sz="4" w:space="0" w:color="7F7F7F"/>
              <w:right w:val="single" w:sz="4" w:space="0" w:color="7F7F7F"/>
            </w:tcBorders>
          </w:tcPr>
          <w:p w14:paraId="266F06B9" w14:textId="77777777" w:rsidR="00EB20F1" w:rsidRPr="0016636B" w:rsidRDefault="00000000" w:rsidP="0097203A">
            <w:pPr>
              <w:spacing w:line="259" w:lineRule="auto"/>
              <w:ind w:left="70" w:right="45"/>
              <w:jc w:val="both"/>
              <w:rPr>
                <w:color w:val="000000" w:themeColor="text1"/>
              </w:rPr>
            </w:pPr>
            <w:r w:rsidRPr="0016636B">
              <w:rPr>
                <w:color w:val="000000" w:themeColor="text1"/>
              </w:rPr>
              <w:t>150 hrs.</w:t>
            </w:r>
          </w:p>
        </w:tc>
        <w:tc>
          <w:tcPr>
            <w:tcW w:w="1457" w:type="dxa"/>
            <w:tcBorders>
              <w:top w:val="single" w:sz="4" w:space="0" w:color="7F7F7F"/>
              <w:left w:val="single" w:sz="4" w:space="0" w:color="7F7F7F"/>
              <w:bottom w:val="single" w:sz="4" w:space="0" w:color="7F7F7F"/>
              <w:right w:val="single" w:sz="4" w:space="0" w:color="7F7F7F"/>
            </w:tcBorders>
          </w:tcPr>
          <w:p w14:paraId="0C61B955" w14:textId="77777777" w:rsidR="00EB20F1" w:rsidRPr="0016636B" w:rsidRDefault="00000000" w:rsidP="0097203A">
            <w:pPr>
              <w:spacing w:line="259" w:lineRule="auto"/>
              <w:ind w:left="70" w:right="41"/>
              <w:jc w:val="both"/>
              <w:rPr>
                <w:color w:val="000000" w:themeColor="text1"/>
              </w:rPr>
            </w:pPr>
            <w:r w:rsidRPr="0016636B">
              <w:rPr>
                <w:color w:val="000000" w:themeColor="text1"/>
              </w:rPr>
              <w:t>N/A</w:t>
            </w:r>
          </w:p>
        </w:tc>
        <w:tc>
          <w:tcPr>
            <w:tcW w:w="1483" w:type="dxa"/>
            <w:tcBorders>
              <w:top w:val="single" w:sz="4" w:space="0" w:color="7F7F7F"/>
              <w:left w:val="single" w:sz="4" w:space="0" w:color="7F7F7F"/>
              <w:bottom w:val="single" w:sz="4" w:space="0" w:color="7F7F7F"/>
              <w:right w:val="single" w:sz="4" w:space="0" w:color="7F7F7F"/>
            </w:tcBorders>
          </w:tcPr>
          <w:p w14:paraId="1C0FA85B" w14:textId="77777777" w:rsidR="00EB20F1" w:rsidRPr="0016636B" w:rsidRDefault="00000000" w:rsidP="0097203A">
            <w:pPr>
              <w:spacing w:line="259" w:lineRule="auto"/>
              <w:ind w:left="70" w:right="21"/>
              <w:jc w:val="both"/>
              <w:rPr>
                <w:color w:val="000000" w:themeColor="text1"/>
              </w:rPr>
            </w:pPr>
            <w:r w:rsidRPr="0016636B">
              <w:rPr>
                <w:color w:val="000000" w:themeColor="text1"/>
              </w:rPr>
              <w:t>N/A</w:t>
            </w:r>
          </w:p>
        </w:tc>
      </w:tr>
      <w:tr w:rsidR="00C206C9" w:rsidRPr="0016636B" w14:paraId="7632D7CB" w14:textId="77777777">
        <w:trPr>
          <w:trHeight w:val="275"/>
        </w:trPr>
        <w:tc>
          <w:tcPr>
            <w:tcW w:w="2856" w:type="dxa"/>
            <w:tcBorders>
              <w:top w:val="single" w:sz="4" w:space="0" w:color="7F7F7F"/>
              <w:left w:val="single" w:sz="4" w:space="0" w:color="7F7F7F"/>
              <w:bottom w:val="single" w:sz="4" w:space="0" w:color="7F7F7F"/>
              <w:right w:val="single" w:sz="4" w:space="0" w:color="7F7F7F"/>
            </w:tcBorders>
          </w:tcPr>
          <w:p w14:paraId="4C171BF3" w14:textId="77777777" w:rsidR="00EB20F1" w:rsidRPr="0016636B" w:rsidRDefault="00000000" w:rsidP="0097203A">
            <w:pPr>
              <w:spacing w:line="259" w:lineRule="auto"/>
              <w:ind w:left="70" w:right="53"/>
              <w:jc w:val="both"/>
              <w:rPr>
                <w:color w:val="000000" w:themeColor="text1"/>
              </w:rPr>
            </w:pPr>
            <w:r w:rsidRPr="0016636B">
              <w:rPr>
                <w:color w:val="000000" w:themeColor="text1"/>
              </w:rPr>
              <w:t>Cumulative GPA</w:t>
            </w:r>
          </w:p>
        </w:tc>
        <w:tc>
          <w:tcPr>
            <w:tcW w:w="1454" w:type="dxa"/>
            <w:tcBorders>
              <w:top w:val="single" w:sz="4" w:space="0" w:color="7F7F7F"/>
              <w:left w:val="single" w:sz="4" w:space="0" w:color="7F7F7F"/>
              <w:bottom w:val="single" w:sz="4" w:space="0" w:color="7F7F7F"/>
              <w:right w:val="single" w:sz="4" w:space="0" w:color="7F7F7F"/>
            </w:tcBorders>
          </w:tcPr>
          <w:p w14:paraId="2D98167D" w14:textId="77777777" w:rsidR="00EB20F1" w:rsidRPr="0016636B" w:rsidRDefault="00000000" w:rsidP="0097203A">
            <w:pPr>
              <w:spacing w:line="259" w:lineRule="auto"/>
              <w:ind w:left="70" w:right="26"/>
              <w:jc w:val="both"/>
              <w:rPr>
                <w:color w:val="000000" w:themeColor="text1"/>
              </w:rPr>
            </w:pPr>
            <w:r w:rsidRPr="0016636B">
              <w:rPr>
                <w:color w:val="000000" w:themeColor="text1"/>
              </w:rPr>
              <w:t>75%</w:t>
            </w:r>
          </w:p>
        </w:tc>
        <w:tc>
          <w:tcPr>
            <w:tcW w:w="1459" w:type="dxa"/>
            <w:tcBorders>
              <w:top w:val="single" w:sz="4" w:space="0" w:color="7F7F7F"/>
              <w:left w:val="single" w:sz="4" w:space="0" w:color="7F7F7F"/>
              <w:bottom w:val="single" w:sz="4" w:space="0" w:color="7F7F7F"/>
              <w:right w:val="single" w:sz="4" w:space="0" w:color="7F7F7F"/>
            </w:tcBorders>
          </w:tcPr>
          <w:p w14:paraId="3EA391C0" w14:textId="77777777" w:rsidR="00EB20F1" w:rsidRPr="0016636B" w:rsidRDefault="00000000" w:rsidP="0097203A">
            <w:pPr>
              <w:spacing w:line="259" w:lineRule="auto"/>
              <w:ind w:left="70" w:right="19"/>
              <w:jc w:val="both"/>
              <w:rPr>
                <w:color w:val="000000" w:themeColor="text1"/>
              </w:rPr>
            </w:pPr>
            <w:r w:rsidRPr="0016636B">
              <w:rPr>
                <w:color w:val="000000" w:themeColor="text1"/>
              </w:rPr>
              <w:t>75%</w:t>
            </w:r>
          </w:p>
        </w:tc>
        <w:tc>
          <w:tcPr>
            <w:tcW w:w="1457" w:type="dxa"/>
            <w:tcBorders>
              <w:top w:val="single" w:sz="4" w:space="0" w:color="7F7F7F"/>
              <w:left w:val="single" w:sz="4" w:space="0" w:color="7F7F7F"/>
              <w:bottom w:val="single" w:sz="4" w:space="0" w:color="7F7F7F"/>
              <w:right w:val="single" w:sz="4" w:space="0" w:color="7F7F7F"/>
            </w:tcBorders>
          </w:tcPr>
          <w:p w14:paraId="241B5283" w14:textId="77777777" w:rsidR="00EB20F1" w:rsidRPr="0016636B" w:rsidRDefault="00000000" w:rsidP="0097203A">
            <w:pPr>
              <w:spacing w:line="259" w:lineRule="auto"/>
              <w:ind w:left="70" w:right="41"/>
              <w:jc w:val="both"/>
              <w:rPr>
                <w:color w:val="000000" w:themeColor="text1"/>
              </w:rPr>
            </w:pPr>
            <w:r w:rsidRPr="0016636B">
              <w:rPr>
                <w:color w:val="000000" w:themeColor="text1"/>
              </w:rPr>
              <w:t>N/A</w:t>
            </w:r>
          </w:p>
        </w:tc>
        <w:tc>
          <w:tcPr>
            <w:tcW w:w="1483" w:type="dxa"/>
            <w:tcBorders>
              <w:top w:val="single" w:sz="4" w:space="0" w:color="7F7F7F"/>
              <w:left w:val="single" w:sz="4" w:space="0" w:color="7F7F7F"/>
              <w:bottom w:val="single" w:sz="4" w:space="0" w:color="7F7F7F"/>
              <w:right w:val="single" w:sz="4" w:space="0" w:color="7F7F7F"/>
            </w:tcBorders>
          </w:tcPr>
          <w:p w14:paraId="4739244F" w14:textId="77777777" w:rsidR="00EB20F1" w:rsidRPr="0016636B" w:rsidRDefault="00000000" w:rsidP="0097203A">
            <w:pPr>
              <w:spacing w:line="259" w:lineRule="auto"/>
              <w:ind w:left="70" w:right="21"/>
              <w:jc w:val="both"/>
              <w:rPr>
                <w:color w:val="000000" w:themeColor="text1"/>
              </w:rPr>
            </w:pPr>
            <w:r w:rsidRPr="0016636B">
              <w:rPr>
                <w:color w:val="000000" w:themeColor="text1"/>
              </w:rPr>
              <w:t>N/A</w:t>
            </w:r>
          </w:p>
        </w:tc>
      </w:tr>
    </w:tbl>
    <w:p w14:paraId="178D7292" w14:textId="77777777" w:rsidR="00EB20F1" w:rsidRPr="0016636B" w:rsidRDefault="00000000" w:rsidP="0016636B">
      <w:pPr>
        <w:spacing w:before="240" w:after="228"/>
        <w:ind w:right="288"/>
        <w:jc w:val="both"/>
        <w:rPr>
          <w:color w:val="000000" w:themeColor="text1"/>
        </w:rPr>
      </w:pPr>
      <w:r w:rsidRPr="0016636B">
        <w:rPr>
          <w:color w:val="000000" w:themeColor="text1"/>
        </w:rPr>
        <w:t xml:space="preserve">All evaluations are based on scheduled clock hours versus actual contracted clock hours. Partial academic year evaluation periods are the period in which the student successfully completes both (1) half of the clock hours and (2) half of the academic weeks while second evaluation period is the period in which the student completes the course or program. </w:t>
      </w:r>
    </w:p>
    <w:p w14:paraId="28710D34" w14:textId="77777777" w:rsidR="00EB20F1" w:rsidRPr="0016636B" w:rsidRDefault="00000000" w:rsidP="0016636B">
      <w:pPr>
        <w:pStyle w:val="Heading5"/>
        <w:spacing w:after="60"/>
        <w:ind w:left="15" w:right="288"/>
        <w:rPr>
          <w:i w:val="0"/>
          <w:color w:val="000000" w:themeColor="text1"/>
        </w:rPr>
      </w:pPr>
      <w:r w:rsidRPr="0016636B">
        <w:rPr>
          <w:i w:val="0"/>
          <w:color w:val="000000" w:themeColor="text1"/>
        </w:rPr>
        <w:t xml:space="preserve">SAP Attendance Progress Evaluations </w:t>
      </w:r>
    </w:p>
    <w:p w14:paraId="14144648" w14:textId="77777777" w:rsidR="00EB20F1" w:rsidRPr="0016636B" w:rsidRDefault="00000000" w:rsidP="0016636B">
      <w:pPr>
        <w:spacing w:after="208"/>
        <w:ind w:right="288"/>
        <w:jc w:val="both"/>
        <w:rPr>
          <w:color w:val="000000" w:themeColor="text1"/>
        </w:rPr>
      </w:pPr>
      <w:r w:rsidRPr="0016636B">
        <w:rPr>
          <w:color w:val="000000" w:themeColor="text1"/>
        </w:rPr>
        <w:t xml:space="preserve">Students are required to attend a minimum of 75% of the scheduled clock hours based on their attendance schedule to maintain satisfactory attendance progress. Evaluations are conducted at the end of each evaluation period to determine if the student has met the minimum requirements. The attendance percentage is determined by dividing the total hours accrued by the total number of hours scheduled. At the end of each evaluation period the school will determine if the student has least 75% cumulative attendance since the beginning of the course which indicates that given the same attendance rate, the student will graduate within the maximum time frame allowed. </w:t>
      </w:r>
    </w:p>
    <w:p w14:paraId="2CF34823" w14:textId="77777777" w:rsidR="00C3756D" w:rsidRPr="0016636B" w:rsidRDefault="00C3756D" w:rsidP="0016636B">
      <w:pPr>
        <w:pStyle w:val="Heading5"/>
        <w:spacing w:after="60"/>
        <w:ind w:left="15" w:right="288"/>
        <w:rPr>
          <w:i w:val="0"/>
          <w:color w:val="000000" w:themeColor="text1"/>
        </w:rPr>
      </w:pPr>
    </w:p>
    <w:p w14:paraId="68D8E915" w14:textId="0219A59E" w:rsidR="00EB20F1" w:rsidRPr="0016636B" w:rsidRDefault="00000000" w:rsidP="0016636B">
      <w:pPr>
        <w:pStyle w:val="Heading5"/>
        <w:spacing w:after="60"/>
        <w:ind w:left="15" w:right="288"/>
        <w:rPr>
          <w:i w:val="0"/>
          <w:color w:val="000000" w:themeColor="text1"/>
        </w:rPr>
      </w:pPr>
      <w:r w:rsidRPr="0016636B">
        <w:rPr>
          <w:i w:val="0"/>
          <w:color w:val="000000" w:themeColor="text1"/>
        </w:rPr>
        <w:t xml:space="preserve">Maximum Timeframe </w:t>
      </w:r>
    </w:p>
    <w:p w14:paraId="6472BBEB" w14:textId="77777777" w:rsidR="00EB20F1" w:rsidRPr="0016636B" w:rsidRDefault="00000000" w:rsidP="0016636B">
      <w:pPr>
        <w:ind w:right="288"/>
        <w:jc w:val="both"/>
        <w:rPr>
          <w:color w:val="000000" w:themeColor="text1"/>
        </w:rPr>
      </w:pPr>
      <w:r w:rsidRPr="0016636B">
        <w:rPr>
          <w:color w:val="000000" w:themeColor="text1"/>
        </w:rPr>
        <w:t xml:space="preserve">The maximum timeframe is defined as the period, no longer than 133 percent (133%) of the published length of the program as measured by cumulative number of clock hours in which the student is required to complete and expressed in calendar time. If a student goes beyond 133 percent (133%) of the published length, the student will be </w:t>
      </w:r>
      <w:proofErr w:type="gramStart"/>
      <w:r w:rsidRPr="0016636B">
        <w:rPr>
          <w:color w:val="000000" w:themeColor="text1"/>
        </w:rPr>
        <w:t>terminated, and</w:t>
      </w:r>
      <w:proofErr w:type="gramEnd"/>
      <w:r w:rsidRPr="0016636B">
        <w:rPr>
          <w:color w:val="000000" w:themeColor="text1"/>
        </w:rPr>
        <w:t xml:space="preserve"> thereafter is permitted to reenroll in a program on a cash-pay basis. A financial aid student will lose their future Title IV eligibility for the program. </w:t>
      </w:r>
    </w:p>
    <w:p w14:paraId="1BBB0626" w14:textId="77777777" w:rsidR="009B2F5A" w:rsidRPr="0016636B" w:rsidRDefault="009B2F5A" w:rsidP="0016636B">
      <w:pPr>
        <w:ind w:right="288"/>
        <w:jc w:val="both"/>
        <w:rPr>
          <w:color w:val="000000" w:themeColor="text1"/>
        </w:rPr>
      </w:pPr>
    </w:p>
    <w:p w14:paraId="7EE78460" w14:textId="77777777" w:rsidR="009B2F5A" w:rsidRPr="0016636B" w:rsidRDefault="009B2F5A" w:rsidP="0016636B">
      <w:pPr>
        <w:ind w:right="583"/>
        <w:jc w:val="both"/>
        <w:rPr>
          <w:color w:val="000000" w:themeColor="text1"/>
        </w:rPr>
      </w:pPr>
    </w:p>
    <w:p w14:paraId="128D5964" w14:textId="77777777" w:rsidR="009B2F5A" w:rsidRPr="0016636B" w:rsidRDefault="009B2F5A" w:rsidP="0016636B">
      <w:pPr>
        <w:ind w:right="583"/>
        <w:jc w:val="both"/>
        <w:rPr>
          <w:color w:val="000000" w:themeColor="text1"/>
        </w:rPr>
      </w:pPr>
    </w:p>
    <w:p w14:paraId="66EC1614" w14:textId="77777777" w:rsidR="009B2F5A" w:rsidRPr="0016636B" w:rsidRDefault="009B2F5A" w:rsidP="0016636B">
      <w:pPr>
        <w:ind w:right="583"/>
        <w:jc w:val="both"/>
        <w:rPr>
          <w:color w:val="000000" w:themeColor="text1"/>
        </w:rPr>
      </w:pPr>
    </w:p>
    <w:p w14:paraId="03A28322" w14:textId="77777777" w:rsidR="009B2F5A" w:rsidRPr="0016636B" w:rsidRDefault="009B2F5A" w:rsidP="0016636B">
      <w:pPr>
        <w:ind w:right="583"/>
        <w:jc w:val="both"/>
        <w:rPr>
          <w:color w:val="000000" w:themeColor="text1"/>
        </w:rPr>
      </w:pPr>
    </w:p>
    <w:p w14:paraId="20A018CA" w14:textId="5A302258" w:rsidR="00EB20F1" w:rsidRPr="0016636B" w:rsidRDefault="00000000" w:rsidP="0016636B">
      <w:pPr>
        <w:ind w:right="583"/>
        <w:jc w:val="both"/>
        <w:rPr>
          <w:color w:val="000000" w:themeColor="text1"/>
        </w:rPr>
      </w:pPr>
      <w:r w:rsidRPr="0016636B">
        <w:rPr>
          <w:color w:val="000000" w:themeColor="text1"/>
        </w:rPr>
        <w:t xml:space="preserve">Maximum timeframes are as follows: </w:t>
      </w:r>
    </w:p>
    <w:tbl>
      <w:tblPr>
        <w:tblStyle w:val="TableGrid"/>
        <w:tblW w:w="8586" w:type="dxa"/>
        <w:tblInd w:w="834" w:type="dxa"/>
        <w:tblCellMar>
          <w:top w:w="50" w:type="dxa"/>
          <w:left w:w="77" w:type="dxa"/>
          <w:right w:w="84" w:type="dxa"/>
        </w:tblCellMar>
        <w:tblLook w:val="04A0" w:firstRow="1" w:lastRow="0" w:firstColumn="1" w:lastColumn="0" w:noHBand="0" w:noVBand="1"/>
      </w:tblPr>
      <w:tblGrid>
        <w:gridCol w:w="3509"/>
        <w:gridCol w:w="2823"/>
        <w:gridCol w:w="2254"/>
      </w:tblGrid>
      <w:tr w:rsidR="00C206C9" w:rsidRPr="0016636B" w14:paraId="52DE25D0" w14:textId="77777777">
        <w:trPr>
          <w:trHeight w:val="345"/>
        </w:trPr>
        <w:tc>
          <w:tcPr>
            <w:tcW w:w="3509" w:type="dxa"/>
            <w:tcBorders>
              <w:top w:val="single" w:sz="8" w:space="0" w:color="000000"/>
              <w:left w:val="single" w:sz="8" w:space="0" w:color="000000"/>
              <w:bottom w:val="single" w:sz="4" w:space="0" w:color="7F7F7F"/>
              <w:right w:val="single" w:sz="4" w:space="0" w:color="7F7F7F"/>
            </w:tcBorders>
          </w:tcPr>
          <w:p w14:paraId="38E3BEDF" w14:textId="77777777" w:rsidR="00EB20F1" w:rsidRPr="0016636B" w:rsidRDefault="00000000" w:rsidP="0016636B">
            <w:pPr>
              <w:spacing w:line="259" w:lineRule="auto"/>
              <w:ind w:left="19"/>
              <w:jc w:val="both"/>
              <w:rPr>
                <w:color w:val="000000" w:themeColor="text1"/>
              </w:rPr>
            </w:pPr>
            <w:r w:rsidRPr="0016636B">
              <w:rPr>
                <w:b/>
                <w:color w:val="000000" w:themeColor="text1"/>
              </w:rPr>
              <w:t>Barber 1200 Hrs.</w:t>
            </w:r>
          </w:p>
        </w:tc>
        <w:tc>
          <w:tcPr>
            <w:tcW w:w="2823" w:type="dxa"/>
            <w:tcBorders>
              <w:top w:val="single" w:sz="8" w:space="0" w:color="000000"/>
              <w:left w:val="single" w:sz="4" w:space="0" w:color="7F7F7F"/>
              <w:bottom w:val="single" w:sz="4" w:space="0" w:color="7F7F7F"/>
              <w:right w:val="single" w:sz="4" w:space="0" w:color="7F7F7F"/>
            </w:tcBorders>
          </w:tcPr>
          <w:p w14:paraId="141E416A" w14:textId="77777777" w:rsidR="00EB20F1" w:rsidRPr="0016636B" w:rsidRDefault="00000000" w:rsidP="0016636B">
            <w:pPr>
              <w:spacing w:line="259" w:lineRule="auto"/>
              <w:ind w:left="40"/>
              <w:jc w:val="both"/>
              <w:rPr>
                <w:color w:val="000000" w:themeColor="text1"/>
              </w:rPr>
            </w:pPr>
            <w:r w:rsidRPr="0016636B">
              <w:rPr>
                <w:color w:val="000000" w:themeColor="text1"/>
              </w:rPr>
              <w:t>1200 hours X 133% = 1596</w:t>
            </w:r>
          </w:p>
        </w:tc>
        <w:tc>
          <w:tcPr>
            <w:tcW w:w="2254" w:type="dxa"/>
            <w:tcBorders>
              <w:top w:val="single" w:sz="8" w:space="0" w:color="000000"/>
              <w:left w:val="single" w:sz="4" w:space="0" w:color="7F7F7F"/>
              <w:bottom w:val="single" w:sz="4" w:space="0" w:color="7F7F7F"/>
              <w:right w:val="single" w:sz="8" w:space="0" w:color="000000"/>
            </w:tcBorders>
          </w:tcPr>
          <w:p w14:paraId="67C02F29" w14:textId="77777777" w:rsidR="00EB20F1" w:rsidRPr="0016636B" w:rsidRDefault="00000000" w:rsidP="0016636B">
            <w:pPr>
              <w:spacing w:line="259" w:lineRule="auto"/>
              <w:ind w:left="11"/>
              <w:jc w:val="both"/>
              <w:rPr>
                <w:color w:val="000000" w:themeColor="text1"/>
              </w:rPr>
            </w:pPr>
            <w:r w:rsidRPr="0016636B">
              <w:rPr>
                <w:color w:val="000000" w:themeColor="text1"/>
              </w:rPr>
              <w:t>maximum hours</w:t>
            </w:r>
          </w:p>
        </w:tc>
      </w:tr>
      <w:tr w:rsidR="00C206C9" w:rsidRPr="0016636B" w14:paraId="46A4E413" w14:textId="77777777">
        <w:trPr>
          <w:trHeight w:val="340"/>
        </w:trPr>
        <w:tc>
          <w:tcPr>
            <w:tcW w:w="3509" w:type="dxa"/>
            <w:tcBorders>
              <w:top w:val="single" w:sz="4" w:space="0" w:color="7F7F7F"/>
              <w:left w:val="single" w:sz="8" w:space="0" w:color="000000"/>
              <w:bottom w:val="single" w:sz="4" w:space="0" w:color="7F7F7F"/>
              <w:right w:val="single" w:sz="4" w:space="0" w:color="7F7F7F"/>
            </w:tcBorders>
          </w:tcPr>
          <w:p w14:paraId="2F5D8850" w14:textId="77777777" w:rsidR="00EB20F1" w:rsidRPr="0016636B" w:rsidRDefault="00000000" w:rsidP="0016636B">
            <w:pPr>
              <w:spacing w:line="259" w:lineRule="auto"/>
              <w:ind w:left="14"/>
              <w:jc w:val="both"/>
              <w:rPr>
                <w:color w:val="000000" w:themeColor="text1"/>
              </w:rPr>
            </w:pPr>
            <w:r w:rsidRPr="0016636B">
              <w:rPr>
                <w:color w:val="000000" w:themeColor="text1"/>
              </w:rPr>
              <w:t>40 hours per week</w:t>
            </w:r>
          </w:p>
        </w:tc>
        <w:tc>
          <w:tcPr>
            <w:tcW w:w="2823" w:type="dxa"/>
            <w:tcBorders>
              <w:top w:val="single" w:sz="4" w:space="0" w:color="7F7F7F"/>
              <w:left w:val="single" w:sz="4" w:space="0" w:color="7F7F7F"/>
              <w:bottom w:val="single" w:sz="4" w:space="0" w:color="7F7F7F"/>
              <w:right w:val="single" w:sz="4" w:space="0" w:color="7F7F7F"/>
            </w:tcBorders>
          </w:tcPr>
          <w:p w14:paraId="3243202F" w14:textId="77777777" w:rsidR="00EB20F1" w:rsidRPr="0016636B" w:rsidRDefault="00000000" w:rsidP="0016636B">
            <w:pPr>
              <w:spacing w:line="259" w:lineRule="auto"/>
              <w:ind w:left="29"/>
              <w:jc w:val="both"/>
              <w:rPr>
                <w:color w:val="000000" w:themeColor="text1"/>
              </w:rPr>
            </w:pPr>
            <w:r w:rsidRPr="0016636B">
              <w:rPr>
                <w:color w:val="000000" w:themeColor="text1"/>
              </w:rPr>
              <w:t>8 months X 133% = 11</w:t>
            </w:r>
          </w:p>
        </w:tc>
        <w:tc>
          <w:tcPr>
            <w:tcW w:w="2254" w:type="dxa"/>
            <w:tcBorders>
              <w:top w:val="single" w:sz="4" w:space="0" w:color="7F7F7F"/>
              <w:left w:val="single" w:sz="4" w:space="0" w:color="7F7F7F"/>
              <w:bottom w:val="single" w:sz="4" w:space="0" w:color="7F7F7F"/>
              <w:right w:val="single" w:sz="8" w:space="0" w:color="000000"/>
            </w:tcBorders>
          </w:tcPr>
          <w:p w14:paraId="54366A9D" w14:textId="77777777" w:rsidR="00EB20F1" w:rsidRPr="0016636B" w:rsidRDefault="00000000" w:rsidP="0016636B">
            <w:pPr>
              <w:spacing w:line="259" w:lineRule="auto"/>
              <w:ind w:right="12"/>
              <w:jc w:val="both"/>
              <w:rPr>
                <w:color w:val="000000" w:themeColor="text1"/>
              </w:rPr>
            </w:pPr>
            <w:r w:rsidRPr="0016636B">
              <w:rPr>
                <w:color w:val="000000" w:themeColor="text1"/>
              </w:rPr>
              <w:t>maximum months</w:t>
            </w:r>
          </w:p>
        </w:tc>
      </w:tr>
      <w:tr w:rsidR="00C206C9" w:rsidRPr="0016636B" w14:paraId="5A471D7A" w14:textId="77777777">
        <w:trPr>
          <w:trHeight w:val="340"/>
        </w:trPr>
        <w:tc>
          <w:tcPr>
            <w:tcW w:w="3509" w:type="dxa"/>
            <w:tcBorders>
              <w:top w:val="single" w:sz="4" w:space="0" w:color="7F7F7F"/>
              <w:left w:val="single" w:sz="8" w:space="0" w:color="000000"/>
              <w:bottom w:val="single" w:sz="4" w:space="0" w:color="7F7F7F"/>
              <w:right w:val="single" w:sz="4" w:space="0" w:color="7F7F7F"/>
            </w:tcBorders>
          </w:tcPr>
          <w:p w14:paraId="3ECE7AFA" w14:textId="77777777" w:rsidR="00EB20F1" w:rsidRPr="0016636B" w:rsidRDefault="00000000" w:rsidP="0016636B">
            <w:pPr>
              <w:spacing w:line="259" w:lineRule="auto"/>
              <w:ind w:left="14"/>
              <w:jc w:val="both"/>
              <w:rPr>
                <w:color w:val="000000" w:themeColor="text1"/>
              </w:rPr>
            </w:pPr>
            <w:r w:rsidRPr="0016636B">
              <w:rPr>
                <w:color w:val="000000" w:themeColor="text1"/>
              </w:rPr>
              <w:t>30 hours per week</w:t>
            </w:r>
          </w:p>
        </w:tc>
        <w:tc>
          <w:tcPr>
            <w:tcW w:w="2823" w:type="dxa"/>
            <w:tcBorders>
              <w:top w:val="single" w:sz="4" w:space="0" w:color="7F7F7F"/>
              <w:left w:val="single" w:sz="4" w:space="0" w:color="7F7F7F"/>
              <w:bottom w:val="single" w:sz="4" w:space="0" w:color="7F7F7F"/>
              <w:right w:val="single" w:sz="4" w:space="0" w:color="7F7F7F"/>
            </w:tcBorders>
          </w:tcPr>
          <w:p w14:paraId="1250AD01" w14:textId="77777777" w:rsidR="00EB20F1" w:rsidRPr="0016636B" w:rsidRDefault="00000000" w:rsidP="0016636B">
            <w:pPr>
              <w:spacing w:line="259" w:lineRule="auto"/>
              <w:ind w:right="3"/>
              <w:jc w:val="both"/>
              <w:rPr>
                <w:color w:val="000000" w:themeColor="text1"/>
              </w:rPr>
            </w:pPr>
            <w:r w:rsidRPr="0016636B">
              <w:rPr>
                <w:color w:val="000000" w:themeColor="text1"/>
              </w:rPr>
              <w:t>10 months X 133% = 13</w:t>
            </w:r>
          </w:p>
        </w:tc>
        <w:tc>
          <w:tcPr>
            <w:tcW w:w="2254" w:type="dxa"/>
            <w:tcBorders>
              <w:top w:val="single" w:sz="4" w:space="0" w:color="7F7F7F"/>
              <w:left w:val="single" w:sz="4" w:space="0" w:color="7F7F7F"/>
              <w:bottom w:val="single" w:sz="4" w:space="0" w:color="7F7F7F"/>
              <w:right w:val="single" w:sz="8" w:space="0" w:color="000000"/>
            </w:tcBorders>
          </w:tcPr>
          <w:p w14:paraId="3C09AD38" w14:textId="77777777" w:rsidR="00EB20F1" w:rsidRPr="0016636B" w:rsidRDefault="00000000" w:rsidP="0016636B">
            <w:pPr>
              <w:spacing w:line="259" w:lineRule="auto"/>
              <w:ind w:right="12"/>
              <w:jc w:val="both"/>
              <w:rPr>
                <w:color w:val="000000" w:themeColor="text1"/>
              </w:rPr>
            </w:pPr>
            <w:r w:rsidRPr="0016636B">
              <w:rPr>
                <w:color w:val="000000" w:themeColor="text1"/>
              </w:rPr>
              <w:t>maximum months</w:t>
            </w:r>
          </w:p>
        </w:tc>
      </w:tr>
      <w:tr w:rsidR="00C206C9" w:rsidRPr="0016636B" w14:paraId="00DBAFF0" w14:textId="77777777">
        <w:trPr>
          <w:trHeight w:val="340"/>
        </w:trPr>
        <w:tc>
          <w:tcPr>
            <w:tcW w:w="3509" w:type="dxa"/>
            <w:tcBorders>
              <w:top w:val="single" w:sz="4" w:space="0" w:color="7F7F7F"/>
              <w:left w:val="single" w:sz="8" w:space="0" w:color="000000"/>
              <w:bottom w:val="single" w:sz="4" w:space="0" w:color="7F7F7F"/>
              <w:right w:val="single" w:sz="4" w:space="0" w:color="7F7F7F"/>
            </w:tcBorders>
          </w:tcPr>
          <w:p w14:paraId="7542ACE1" w14:textId="77777777" w:rsidR="00EB20F1" w:rsidRPr="0016636B" w:rsidRDefault="00000000" w:rsidP="0016636B">
            <w:pPr>
              <w:spacing w:line="259" w:lineRule="auto"/>
              <w:ind w:left="14"/>
              <w:jc w:val="both"/>
              <w:rPr>
                <w:color w:val="000000" w:themeColor="text1"/>
              </w:rPr>
            </w:pPr>
            <w:r w:rsidRPr="0016636B">
              <w:rPr>
                <w:color w:val="000000" w:themeColor="text1"/>
              </w:rPr>
              <w:t>25 hours per week</w:t>
            </w:r>
          </w:p>
        </w:tc>
        <w:tc>
          <w:tcPr>
            <w:tcW w:w="2823" w:type="dxa"/>
            <w:tcBorders>
              <w:top w:val="single" w:sz="4" w:space="0" w:color="7F7F7F"/>
              <w:left w:val="single" w:sz="4" w:space="0" w:color="7F7F7F"/>
              <w:bottom w:val="single" w:sz="4" w:space="0" w:color="7F7F7F"/>
              <w:right w:val="single" w:sz="4" w:space="0" w:color="7F7F7F"/>
            </w:tcBorders>
          </w:tcPr>
          <w:p w14:paraId="19EF3298" w14:textId="77777777" w:rsidR="00EB20F1" w:rsidRPr="0016636B" w:rsidRDefault="00000000" w:rsidP="0016636B">
            <w:pPr>
              <w:spacing w:line="259" w:lineRule="auto"/>
              <w:ind w:right="3"/>
              <w:jc w:val="both"/>
              <w:rPr>
                <w:color w:val="000000" w:themeColor="text1"/>
              </w:rPr>
            </w:pPr>
            <w:r w:rsidRPr="0016636B">
              <w:rPr>
                <w:color w:val="000000" w:themeColor="text1"/>
              </w:rPr>
              <w:t>12 months X 133% = 16</w:t>
            </w:r>
          </w:p>
        </w:tc>
        <w:tc>
          <w:tcPr>
            <w:tcW w:w="2254" w:type="dxa"/>
            <w:tcBorders>
              <w:top w:val="single" w:sz="4" w:space="0" w:color="7F7F7F"/>
              <w:left w:val="single" w:sz="4" w:space="0" w:color="7F7F7F"/>
              <w:bottom w:val="single" w:sz="4" w:space="0" w:color="7F7F7F"/>
              <w:right w:val="single" w:sz="8" w:space="0" w:color="000000"/>
            </w:tcBorders>
          </w:tcPr>
          <w:p w14:paraId="0874B8A1" w14:textId="77777777" w:rsidR="00EB20F1" w:rsidRPr="0016636B" w:rsidRDefault="00000000" w:rsidP="0016636B">
            <w:pPr>
              <w:spacing w:line="259" w:lineRule="auto"/>
              <w:ind w:right="12"/>
              <w:jc w:val="both"/>
              <w:rPr>
                <w:color w:val="000000" w:themeColor="text1"/>
              </w:rPr>
            </w:pPr>
            <w:r w:rsidRPr="0016636B">
              <w:rPr>
                <w:color w:val="000000" w:themeColor="text1"/>
              </w:rPr>
              <w:t>maximum months</w:t>
            </w:r>
          </w:p>
        </w:tc>
      </w:tr>
      <w:tr w:rsidR="00C206C9" w:rsidRPr="0016636B" w14:paraId="3941E70E" w14:textId="77777777">
        <w:trPr>
          <w:trHeight w:val="340"/>
        </w:trPr>
        <w:tc>
          <w:tcPr>
            <w:tcW w:w="3509" w:type="dxa"/>
            <w:tcBorders>
              <w:top w:val="single" w:sz="4" w:space="0" w:color="7F7F7F"/>
              <w:left w:val="single" w:sz="8" w:space="0" w:color="000000"/>
              <w:bottom w:val="single" w:sz="4" w:space="0" w:color="7F7F7F"/>
              <w:right w:val="single" w:sz="4" w:space="0" w:color="7F7F7F"/>
            </w:tcBorders>
          </w:tcPr>
          <w:p w14:paraId="06F94D8D" w14:textId="77777777" w:rsidR="00EB20F1" w:rsidRPr="0016636B" w:rsidRDefault="00000000" w:rsidP="0016636B">
            <w:pPr>
              <w:spacing w:line="259" w:lineRule="auto"/>
              <w:ind w:left="20"/>
              <w:jc w:val="both"/>
              <w:rPr>
                <w:color w:val="000000" w:themeColor="text1"/>
              </w:rPr>
            </w:pPr>
            <w:r w:rsidRPr="0016636B">
              <w:rPr>
                <w:b/>
                <w:color w:val="000000" w:themeColor="text1"/>
              </w:rPr>
              <w:t>Barber Crossover 200 Hrs.</w:t>
            </w:r>
          </w:p>
        </w:tc>
        <w:tc>
          <w:tcPr>
            <w:tcW w:w="2823" w:type="dxa"/>
            <w:tcBorders>
              <w:top w:val="single" w:sz="4" w:space="0" w:color="7F7F7F"/>
              <w:left w:val="single" w:sz="4" w:space="0" w:color="7F7F7F"/>
              <w:bottom w:val="single" w:sz="4" w:space="0" w:color="7F7F7F"/>
              <w:right w:val="single" w:sz="4" w:space="0" w:color="7F7F7F"/>
            </w:tcBorders>
          </w:tcPr>
          <w:p w14:paraId="2520D904" w14:textId="77777777" w:rsidR="00EB20F1" w:rsidRPr="0016636B" w:rsidRDefault="00000000" w:rsidP="0016636B">
            <w:pPr>
              <w:spacing w:line="259" w:lineRule="auto"/>
              <w:ind w:left="140"/>
              <w:jc w:val="both"/>
              <w:rPr>
                <w:color w:val="000000" w:themeColor="text1"/>
              </w:rPr>
            </w:pPr>
            <w:r w:rsidRPr="0016636B">
              <w:rPr>
                <w:color w:val="000000" w:themeColor="text1"/>
              </w:rPr>
              <w:t>200 hours X 133% = 266</w:t>
            </w:r>
          </w:p>
        </w:tc>
        <w:tc>
          <w:tcPr>
            <w:tcW w:w="2254" w:type="dxa"/>
            <w:tcBorders>
              <w:top w:val="single" w:sz="4" w:space="0" w:color="7F7F7F"/>
              <w:left w:val="single" w:sz="4" w:space="0" w:color="7F7F7F"/>
              <w:bottom w:val="single" w:sz="4" w:space="0" w:color="7F7F7F"/>
              <w:right w:val="single" w:sz="8" w:space="0" w:color="000000"/>
            </w:tcBorders>
          </w:tcPr>
          <w:p w14:paraId="783235AB" w14:textId="77777777" w:rsidR="00EB20F1" w:rsidRPr="0016636B" w:rsidRDefault="00000000" w:rsidP="0016636B">
            <w:pPr>
              <w:spacing w:line="259" w:lineRule="auto"/>
              <w:ind w:left="11"/>
              <w:jc w:val="both"/>
              <w:rPr>
                <w:color w:val="000000" w:themeColor="text1"/>
              </w:rPr>
            </w:pPr>
            <w:r w:rsidRPr="0016636B">
              <w:rPr>
                <w:color w:val="000000" w:themeColor="text1"/>
              </w:rPr>
              <w:t>maximum hours</w:t>
            </w:r>
          </w:p>
        </w:tc>
      </w:tr>
      <w:tr w:rsidR="00C206C9" w:rsidRPr="0016636B" w14:paraId="395C2C4A" w14:textId="77777777">
        <w:trPr>
          <w:trHeight w:val="340"/>
        </w:trPr>
        <w:tc>
          <w:tcPr>
            <w:tcW w:w="3509" w:type="dxa"/>
            <w:tcBorders>
              <w:top w:val="single" w:sz="4" w:space="0" w:color="7F7F7F"/>
              <w:left w:val="single" w:sz="8" w:space="0" w:color="000000"/>
              <w:bottom w:val="single" w:sz="4" w:space="0" w:color="7F7F7F"/>
              <w:right w:val="single" w:sz="4" w:space="0" w:color="7F7F7F"/>
            </w:tcBorders>
          </w:tcPr>
          <w:p w14:paraId="3049E4F8" w14:textId="77777777" w:rsidR="00EB20F1" w:rsidRPr="0016636B" w:rsidRDefault="00000000" w:rsidP="0016636B">
            <w:pPr>
              <w:spacing w:line="259" w:lineRule="auto"/>
              <w:ind w:left="14"/>
              <w:jc w:val="both"/>
              <w:rPr>
                <w:color w:val="000000" w:themeColor="text1"/>
              </w:rPr>
            </w:pPr>
            <w:r w:rsidRPr="0016636B">
              <w:rPr>
                <w:color w:val="000000" w:themeColor="text1"/>
              </w:rPr>
              <w:t>25 hours per week</w:t>
            </w:r>
          </w:p>
        </w:tc>
        <w:tc>
          <w:tcPr>
            <w:tcW w:w="2823" w:type="dxa"/>
            <w:tcBorders>
              <w:top w:val="single" w:sz="4" w:space="0" w:color="7F7F7F"/>
              <w:left w:val="single" w:sz="4" w:space="0" w:color="7F7F7F"/>
              <w:bottom w:val="single" w:sz="4" w:space="0" w:color="7F7F7F"/>
              <w:right w:val="single" w:sz="4" w:space="0" w:color="7F7F7F"/>
            </w:tcBorders>
          </w:tcPr>
          <w:p w14:paraId="1DE1D29E" w14:textId="77777777" w:rsidR="00EB20F1" w:rsidRPr="0016636B" w:rsidRDefault="00000000" w:rsidP="0016636B">
            <w:pPr>
              <w:spacing w:line="259" w:lineRule="auto"/>
              <w:ind w:left="2"/>
              <w:jc w:val="both"/>
              <w:rPr>
                <w:color w:val="000000" w:themeColor="text1"/>
              </w:rPr>
            </w:pPr>
            <w:r w:rsidRPr="0016636B">
              <w:rPr>
                <w:color w:val="000000" w:themeColor="text1"/>
              </w:rPr>
              <w:t>2 months X 133% = 3</w:t>
            </w:r>
          </w:p>
        </w:tc>
        <w:tc>
          <w:tcPr>
            <w:tcW w:w="2254" w:type="dxa"/>
            <w:tcBorders>
              <w:top w:val="single" w:sz="4" w:space="0" w:color="7F7F7F"/>
              <w:left w:val="single" w:sz="4" w:space="0" w:color="7F7F7F"/>
              <w:bottom w:val="single" w:sz="4" w:space="0" w:color="7F7F7F"/>
              <w:right w:val="single" w:sz="8" w:space="0" w:color="000000"/>
            </w:tcBorders>
          </w:tcPr>
          <w:p w14:paraId="7B59A6AD" w14:textId="77777777" w:rsidR="00EB20F1" w:rsidRPr="0016636B" w:rsidRDefault="00000000" w:rsidP="0016636B">
            <w:pPr>
              <w:spacing w:line="259" w:lineRule="auto"/>
              <w:ind w:right="12"/>
              <w:jc w:val="both"/>
              <w:rPr>
                <w:color w:val="000000" w:themeColor="text1"/>
              </w:rPr>
            </w:pPr>
            <w:r w:rsidRPr="0016636B">
              <w:rPr>
                <w:color w:val="000000" w:themeColor="text1"/>
              </w:rPr>
              <w:t>maximum months</w:t>
            </w:r>
          </w:p>
        </w:tc>
      </w:tr>
      <w:tr w:rsidR="00C206C9" w:rsidRPr="0016636B" w14:paraId="1D55A407" w14:textId="77777777">
        <w:trPr>
          <w:trHeight w:val="340"/>
        </w:trPr>
        <w:tc>
          <w:tcPr>
            <w:tcW w:w="3509" w:type="dxa"/>
            <w:tcBorders>
              <w:top w:val="single" w:sz="4" w:space="0" w:color="7F7F7F"/>
              <w:left w:val="single" w:sz="8" w:space="0" w:color="000000"/>
              <w:bottom w:val="single" w:sz="4" w:space="0" w:color="7F7F7F"/>
              <w:right w:val="single" w:sz="4" w:space="0" w:color="7F7F7F"/>
            </w:tcBorders>
          </w:tcPr>
          <w:p w14:paraId="201BED06" w14:textId="77777777" w:rsidR="00EB20F1" w:rsidRPr="0016636B" w:rsidRDefault="00000000" w:rsidP="0016636B">
            <w:pPr>
              <w:spacing w:line="259" w:lineRule="auto"/>
              <w:ind w:left="10"/>
              <w:jc w:val="both"/>
              <w:rPr>
                <w:color w:val="000000" w:themeColor="text1"/>
              </w:rPr>
            </w:pPr>
            <w:r w:rsidRPr="0016636B">
              <w:rPr>
                <w:b/>
                <w:color w:val="000000" w:themeColor="text1"/>
              </w:rPr>
              <w:t>Cosmetology 1200 Hrs.</w:t>
            </w:r>
          </w:p>
        </w:tc>
        <w:tc>
          <w:tcPr>
            <w:tcW w:w="2823" w:type="dxa"/>
            <w:tcBorders>
              <w:top w:val="single" w:sz="4" w:space="0" w:color="7F7F7F"/>
              <w:left w:val="single" w:sz="4" w:space="0" w:color="7F7F7F"/>
              <w:bottom w:val="single" w:sz="4" w:space="0" w:color="7F7F7F"/>
              <w:right w:val="single" w:sz="4" w:space="0" w:color="7F7F7F"/>
            </w:tcBorders>
          </w:tcPr>
          <w:p w14:paraId="6A60C65C" w14:textId="77777777" w:rsidR="00EB20F1" w:rsidRPr="0016636B" w:rsidRDefault="00000000" w:rsidP="0016636B">
            <w:pPr>
              <w:spacing w:line="259" w:lineRule="auto"/>
              <w:ind w:left="-17" w:right="-106" w:firstLine="17"/>
              <w:jc w:val="both"/>
              <w:rPr>
                <w:color w:val="000000" w:themeColor="text1"/>
              </w:rPr>
            </w:pPr>
            <w:r w:rsidRPr="0016636B">
              <w:rPr>
                <w:color w:val="000000" w:themeColor="text1"/>
              </w:rPr>
              <w:t>1200 hours X 133% = 1596</w:t>
            </w:r>
          </w:p>
        </w:tc>
        <w:tc>
          <w:tcPr>
            <w:tcW w:w="2254" w:type="dxa"/>
            <w:tcBorders>
              <w:top w:val="single" w:sz="4" w:space="0" w:color="7F7F7F"/>
              <w:left w:val="single" w:sz="4" w:space="0" w:color="7F7F7F"/>
              <w:bottom w:val="single" w:sz="4" w:space="0" w:color="7F7F7F"/>
              <w:right w:val="single" w:sz="8" w:space="0" w:color="000000"/>
            </w:tcBorders>
          </w:tcPr>
          <w:p w14:paraId="1DA6A6B1" w14:textId="77777777" w:rsidR="00EB20F1" w:rsidRPr="0016636B" w:rsidRDefault="00000000" w:rsidP="0016636B">
            <w:pPr>
              <w:spacing w:line="259" w:lineRule="auto"/>
              <w:ind w:left="11"/>
              <w:jc w:val="both"/>
              <w:rPr>
                <w:color w:val="000000" w:themeColor="text1"/>
              </w:rPr>
            </w:pPr>
            <w:r w:rsidRPr="0016636B">
              <w:rPr>
                <w:color w:val="000000" w:themeColor="text1"/>
              </w:rPr>
              <w:t>maximum hours</w:t>
            </w:r>
          </w:p>
        </w:tc>
      </w:tr>
      <w:tr w:rsidR="00C206C9" w:rsidRPr="0016636B" w14:paraId="440C2304" w14:textId="77777777">
        <w:trPr>
          <w:trHeight w:val="340"/>
        </w:trPr>
        <w:tc>
          <w:tcPr>
            <w:tcW w:w="3509" w:type="dxa"/>
            <w:tcBorders>
              <w:top w:val="single" w:sz="4" w:space="0" w:color="7F7F7F"/>
              <w:left w:val="single" w:sz="8" w:space="0" w:color="000000"/>
              <w:bottom w:val="single" w:sz="4" w:space="0" w:color="7F7F7F"/>
              <w:right w:val="single" w:sz="4" w:space="0" w:color="7F7F7F"/>
            </w:tcBorders>
          </w:tcPr>
          <w:p w14:paraId="79825E35" w14:textId="77777777" w:rsidR="00EB20F1" w:rsidRPr="0016636B" w:rsidRDefault="00000000" w:rsidP="0016636B">
            <w:pPr>
              <w:spacing w:line="259" w:lineRule="auto"/>
              <w:ind w:left="14"/>
              <w:jc w:val="both"/>
              <w:rPr>
                <w:color w:val="000000" w:themeColor="text1"/>
              </w:rPr>
            </w:pPr>
            <w:r w:rsidRPr="0016636B">
              <w:rPr>
                <w:color w:val="000000" w:themeColor="text1"/>
              </w:rPr>
              <w:t>40 hours per week</w:t>
            </w:r>
          </w:p>
        </w:tc>
        <w:tc>
          <w:tcPr>
            <w:tcW w:w="2823" w:type="dxa"/>
            <w:tcBorders>
              <w:top w:val="single" w:sz="4" w:space="0" w:color="7F7F7F"/>
              <w:left w:val="single" w:sz="4" w:space="0" w:color="7F7F7F"/>
              <w:bottom w:val="single" w:sz="4" w:space="0" w:color="7F7F7F"/>
              <w:right w:val="single" w:sz="4" w:space="0" w:color="7F7F7F"/>
            </w:tcBorders>
          </w:tcPr>
          <w:p w14:paraId="196503E7" w14:textId="77777777" w:rsidR="00EB20F1" w:rsidRPr="0016636B" w:rsidRDefault="00000000" w:rsidP="0016636B">
            <w:pPr>
              <w:spacing w:line="259" w:lineRule="auto"/>
              <w:ind w:left="29"/>
              <w:jc w:val="both"/>
              <w:rPr>
                <w:color w:val="000000" w:themeColor="text1"/>
              </w:rPr>
            </w:pPr>
            <w:r w:rsidRPr="0016636B">
              <w:rPr>
                <w:color w:val="000000" w:themeColor="text1"/>
              </w:rPr>
              <w:t>8 months X 133% = 11</w:t>
            </w:r>
          </w:p>
        </w:tc>
        <w:tc>
          <w:tcPr>
            <w:tcW w:w="2254" w:type="dxa"/>
            <w:tcBorders>
              <w:top w:val="single" w:sz="4" w:space="0" w:color="7F7F7F"/>
              <w:left w:val="single" w:sz="4" w:space="0" w:color="7F7F7F"/>
              <w:bottom w:val="single" w:sz="4" w:space="0" w:color="7F7F7F"/>
              <w:right w:val="single" w:sz="8" w:space="0" w:color="000000"/>
            </w:tcBorders>
          </w:tcPr>
          <w:p w14:paraId="53537714" w14:textId="77777777" w:rsidR="00EB20F1" w:rsidRPr="0016636B" w:rsidRDefault="00000000" w:rsidP="0016636B">
            <w:pPr>
              <w:spacing w:line="259" w:lineRule="auto"/>
              <w:ind w:right="12"/>
              <w:jc w:val="both"/>
              <w:rPr>
                <w:color w:val="000000" w:themeColor="text1"/>
              </w:rPr>
            </w:pPr>
            <w:r w:rsidRPr="0016636B">
              <w:rPr>
                <w:color w:val="000000" w:themeColor="text1"/>
              </w:rPr>
              <w:t>maximum months</w:t>
            </w:r>
          </w:p>
        </w:tc>
      </w:tr>
      <w:tr w:rsidR="00C206C9" w:rsidRPr="0016636B" w14:paraId="4A2F003F" w14:textId="77777777">
        <w:trPr>
          <w:trHeight w:val="340"/>
        </w:trPr>
        <w:tc>
          <w:tcPr>
            <w:tcW w:w="3509" w:type="dxa"/>
            <w:tcBorders>
              <w:top w:val="single" w:sz="4" w:space="0" w:color="7F7F7F"/>
              <w:left w:val="single" w:sz="8" w:space="0" w:color="000000"/>
              <w:bottom w:val="single" w:sz="4" w:space="0" w:color="7F7F7F"/>
              <w:right w:val="single" w:sz="4" w:space="0" w:color="7F7F7F"/>
            </w:tcBorders>
          </w:tcPr>
          <w:p w14:paraId="20A827BF" w14:textId="77777777" w:rsidR="00EB20F1" w:rsidRPr="0016636B" w:rsidRDefault="00000000" w:rsidP="0016636B">
            <w:pPr>
              <w:spacing w:line="259" w:lineRule="auto"/>
              <w:ind w:left="14"/>
              <w:jc w:val="both"/>
              <w:rPr>
                <w:color w:val="000000" w:themeColor="text1"/>
              </w:rPr>
            </w:pPr>
            <w:r w:rsidRPr="0016636B">
              <w:rPr>
                <w:color w:val="000000" w:themeColor="text1"/>
              </w:rPr>
              <w:t>25 hours per week</w:t>
            </w:r>
          </w:p>
        </w:tc>
        <w:tc>
          <w:tcPr>
            <w:tcW w:w="2823" w:type="dxa"/>
            <w:tcBorders>
              <w:top w:val="single" w:sz="4" w:space="0" w:color="7F7F7F"/>
              <w:left w:val="single" w:sz="4" w:space="0" w:color="7F7F7F"/>
              <w:bottom w:val="single" w:sz="4" w:space="0" w:color="7F7F7F"/>
              <w:right w:val="single" w:sz="4" w:space="0" w:color="7F7F7F"/>
            </w:tcBorders>
          </w:tcPr>
          <w:p w14:paraId="6E099550" w14:textId="77777777" w:rsidR="00EB20F1" w:rsidRPr="0016636B" w:rsidRDefault="00000000" w:rsidP="0016636B">
            <w:pPr>
              <w:spacing w:line="259" w:lineRule="auto"/>
              <w:ind w:right="3"/>
              <w:jc w:val="both"/>
              <w:rPr>
                <w:color w:val="000000" w:themeColor="text1"/>
              </w:rPr>
            </w:pPr>
            <w:r w:rsidRPr="0016636B">
              <w:rPr>
                <w:color w:val="000000" w:themeColor="text1"/>
              </w:rPr>
              <w:t>12 months X 133% = 16</w:t>
            </w:r>
          </w:p>
        </w:tc>
        <w:tc>
          <w:tcPr>
            <w:tcW w:w="2254" w:type="dxa"/>
            <w:tcBorders>
              <w:top w:val="single" w:sz="4" w:space="0" w:color="7F7F7F"/>
              <w:left w:val="single" w:sz="4" w:space="0" w:color="7F7F7F"/>
              <w:bottom w:val="single" w:sz="4" w:space="0" w:color="7F7F7F"/>
              <w:right w:val="single" w:sz="8" w:space="0" w:color="000000"/>
            </w:tcBorders>
          </w:tcPr>
          <w:p w14:paraId="00B2107B" w14:textId="77777777" w:rsidR="00EB20F1" w:rsidRPr="0016636B" w:rsidRDefault="00000000" w:rsidP="0016636B">
            <w:pPr>
              <w:spacing w:line="259" w:lineRule="auto"/>
              <w:ind w:right="12"/>
              <w:jc w:val="both"/>
              <w:rPr>
                <w:color w:val="000000" w:themeColor="text1"/>
              </w:rPr>
            </w:pPr>
            <w:r w:rsidRPr="0016636B">
              <w:rPr>
                <w:color w:val="000000" w:themeColor="text1"/>
              </w:rPr>
              <w:t>maximum months</w:t>
            </w:r>
          </w:p>
        </w:tc>
      </w:tr>
      <w:tr w:rsidR="00C206C9" w:rsidRPr="0016636B" w14:paraId="0BE9F3D1" w14:textId="77777777">
        <w:trPr>
          <w:trHeight w:val="340"/>
        </w:trPr>
        <w:tc>
          <w:tcPr>
            <w:tcW w:w="3509" w:type="dxa"/>
            <w:tcBorders>
              <w:top w:val="single" w:sz="4" w:space="0" w:color="7F7F7F"/>
              <w:left w:val="single" w:sz="8" w:space="0" w:color="000000"/>
              <w:bottom w:val="single" w:sz="4" w:space="0" w:color="7F7F7F"/>
              <w:right w:val="single" w:sz="4" w:space="0" w:color="7F7F7F"/>
            </w:tcBorders>
          </w:tcPr>
          <w:p w14:paraId="08294842" w14:textId="77777777" w:rsidR="00EB20F1" w:rsidRPr="0016636B" w:rsidRDefault="00000000" w:rsidP="0016636B">
            <w:pPr>
              <w:spacing w:line="259" w:lineRule="auto"/>
              <w:ind w:left="14"/>
              <w:jc w:val="both"/>
              <w:rPr>
                <w:color w:val="000000" w:themeColor="text1"/>
              </w:rPr>
            </w:pPr>
            <w:r w:rsidRPr="0016636B">
              <w:rPr>
                <w:color w:val="000000" w:themeColor="text1"/>
              </w:rPr>
              <w:t>30 hours per week</w:t>
            </w:r>
          </w:p>
        </w:tc>
        <w:tc>
          <w:tcPr>
            <w:tcW w:w="2823" w:type="dxa"/>
            <w:tcBorders>
              <w:top w:val="single" w:sz="4" w:space="0" w:color="7F7F7F"/>
              <w:left w:val="single" w:sz="4" w:space="0" w:color="7F7F7F"/>
              <w:bottom w:val="single" w:sz="4" w:space="0" w:color="7F7F7F"/>
              <w:right w:val="single" w:sz="4" w:space="0" w:color="7F7F7F"/>
            </w:tcBorders>
          </w:tcPr>
          <w:p w14:paraId="32C5C2FA" w14:textId="77777777" w:rsidR="00EB20F1" w:rsidRPr="0016636B" w:rsidRDefault="00000000" w:rsidP="0016636B">
            <w:pPr>
              <w:spacing w:line="259" w:lineRule="auto"/>
              <w:ind w:right="3"/>
              <w:jc w:val="both"/>
              <w:rPr>
                <w:color w:val="000000" w:themeColor="text1"/>
              </w:rPr>
            </w:pPr>
            <w:r w:rsidRPr="0016636B">
              <w:rPr>
                <w:color w:val="000000" w:themeColor="text1"/>
              </w:rPr>
              <w:t>10 months X 133% = 13</w:t>
            </w:r>
          </w:p>
        </w:tc>
        <w:tc>
          <w:tcPr>
            <w:tcW w:w="2254" w:type="dxa"/>
            <w:tcBorders>
              <w:top w:val="single" w:sz="4" w:space="0" w:color="7F7F7F"/>
              <w:left w:val="single" w:sz="4" w:space="0" w:color="7F7F7F"/>
              <w:bottom w:val="single" w:sz="4" w:space="0" w:color="7F7F7F"/>
              <w:right w:val="single" w:sz="8" w:space="0" w:color="000000"/>
            </w:tcBorders>
          </w:tcPr>
          <w:p w14:paraId="67D5B0BB" w14:textId="77777777" w:rsidR="00EB20F1" w:rsidRPr="0016636B" w:rsidRDefault="00000000" w:rsidP="0016636B">
            <w:pPr>
              <w:spacing w:line="259" w:lineRule="auto"/>
              <w:ind w:right="12"/>
              <w:jc w:val="both"/>
              <w:rPr>
                <w:color w:val="000000" w:themeColor="text1"/>
              </w:rPr>
            </w:pPr>
            <w:r w:rsidRPr="0016636B">
              <w:rPr>
                <w:color w:val="000000" w:themeColor="text1"/>
              </w:rPr>
              <w:t>maximum months</w:t>
            </w:r>
          </w:p>
        </w:tc>
      </w:tr>
      <w:tr w:rsidR="00C206C9" w:rsidRPr="0016636B" w14:paraId="4CC441D5" w14:textId="77777777">
        <w:trPr>
          <w:trHeight w:val="340"/>
        </w:trPr>
        <w:tc>
          <w:tcPr>
            <w:tcW w:w="3509" w:type="dxa"/>
            <w:tcBorders>
              <w:top w:val="single" w:sz="4" w:space="0" w:color="7F7F7F"/>
              <w:left w:val="single" w:sz="8" w:space="0" w:color="000000"/>
              <w:bottom w:val="single" w:sz="4" w:space="0" w:color="7F7F7F"/>
              <w:right w:val="single" w:sz="4" w:space="0" w:color="7F7F7F"/>
            </w:tcBorders>
          </w:tcPr>
          <w:p w14:paraId="293B5266" w14:textId="77777777" w:rsidR="00EB20F1" w:rsidRPr="0016636B" w:rsidRDefault="00000000" w:rsidP="0016636B">
            <w:pPr>
              <w:spacing w:line="259" w:lineRule="auto"/>
              <w:ind w:left="30"/>
              <w:jc w:val="both"/>
              <w:rPr>
                <w:color w:val="000000" w:themeColor="text1"/>
              </w:rPr>
            </w:pPr>
            <w:r w:rsidRPr="0016636B">
              <w:rPr>
                <w:b/>
                <w:color w:val="000000" w:themeColor="text1"/>
              </w:rPr>
              <w:t>Esthetician 600 Hrs.</w:t>
            </w:r>
          </w:p>
        </w:tc>
        <w:tc>
          <w:tcPr>
            <w:tcW w:w="2823" w:type="dxa"/>
            <w:tcBorders>
              <w:top w:val="single" w:sz="4" w:space="0" w:color="7F7F7F"/>
              <w:left w:val="single" w:sz="4" w:space="0" w:color="7F7F7F"/>
              <w:bottom w:val="single" w:sz="4" w:space="0" w:color="7F7F7F"/>
              <w:right w:val="single" w:sz="4" w:space="0" w:color="7F7F7F"/>
            </w:tcBorders>
          </w:tcPr>
          <w:p w14:paraId="63D4D2BE" w14:textId="77777777" w:rsidR="00EB20F1" w:rsidRPr="0016636B" w:rsidRDefault="00000000" w:rsidP="0016636B">
            <w:pPr>
              <w:spacing w:line="259" w:lineRule="auto"/>
              <w:ind w:left="140"/>
              <w:jc w:val="both"/>
              <w:rPr>
                <w:color w:val="000000" w:themeColor="text1"/>
              </w:rPr>
            </w:pPr>
            <w:r w:rsidRPr="0016636B">
              <w:rPr>
                <w:color w:val="000000" w:themeColor="text1"/>
              </w:rPr>
              <w:t>600 hours X 133% = 798</w:t>
            </w:r>
          </w:p>
        </w:tc>
        <w:tc>
          <w:tcPr>
            <w:tcW w:w="2254" w:type="dxa"/>
            <w:tcBorders>
              <w:top w:val="single" w:sz="4" w:space="0" w:color="7F7F7F"/>
              <w:left w:val="single" w:sz="4" w:space="0" w:color="7F7F7F"/>
              <w:bottom w:val="single" w:sz="4" w:space="0" w:color="7F7F7F"/>
              <w:right w:val="single" w:sz="8" w:space="0" w:color="000000"/>
            </w:tcBorders>
          </w:tcPr>
          <w:p w14:paraId="76A5ABFF" w14:textId="77777777" w:rsidR="00EB20F1" w:rsidRPr="0016636B" w:rsidRDefault="00000000" w:rsidP="0016636B">
            <w:pPr>
              <w:spacing w:line="259" w:lineRule="auto"/>
              <w:ind w:left="11"/>
              <w:jc w:val="both"/>
              <w:rPr>
                <w:color w:val="000000" w:themeColor="text1"/>
              </w:rPr>
            </w:pPr>
            <w:r w:rsidRPr="0016636B">
              <w:rPr>
                <w:color w:val="000000" w:themeColor="text1"/>
              </w:rPr>
              <w:t>maximum hours</w:t>
            </w:r>
          </w:p>
        </w:tc>
      </w:tr>
      <w:tr w:rsidR="00C206C9" w:rsidRPr="0016636B" w14:paraId="2FC744B4" w14:textId="77777777">
        <w:trPr>
          <w:trHeight w:val="340"/>
        </w:trPr>
        <w:tc>
          <w:tcPr>
            <w:tcW w:w="3509" w:type="dxa"/>
            <w:tcBorders>
              <w:top w:val="single" w:sz="4" w:space="0" w:color="7F7F7F"/>
              <w:left w:val="single" w:sz="8" w:space="0" w:color="000000"/>
              <w:bottom w:val="single" w:sz="4" w:space="0" w:color="7F7F7F"/>
              <w:right w:val="single" w:sz="4" w:space="0" w:color="7F7F7F"/>
            </w:tcBorders>
          </w:tcPr>
          <w:p w14:paraId="201E6D4F" w14:textId="77777777" w:rsidR="00EB20F1" w:rsidRPr="0016636B" w:rsidRDefault="00000000" w:rsidP="0016636B">
            <w:pPr>
              <w:spacing w:line="259" w:lineRule="auto"/>
              <w:ind w:left="14"/>
              <w:jc w:val="both"/>
              <w:rPr>
                <w:color w:val="000000" w:themeColor="text1"/>
              </w:rPr>
            </w:pPr>
            <w:r w:rsidRPr="0016636B">
              <w:rPr>
                <w:color w:val="000000" w:themeColor="text1"/>
              </w:rPr>
              <w:t>25 hours per week</w:t>
            </w:r>
          </w:p>
        </w:tc>
        <w:tc>
          <w:tcPr>
            <w:tcW w:w="2823" w:type="dxa"/>
            <w:tcBorders>
              <w:top w:val="single" w:sz="4" w:space="0" w:color="7F7F7F"/>
              <w:left w:val="single" w:sz="4" w:space="0" w:color="7F7F7F"/>
              <w:bottom w:val="single" w:sz="4" w:space="0" w:color="7F7F7F"/>
              <w:right w:val="single" w:sz="4" w:space="0" w:color="7F7F7F"/>
            </w:tcBorders>
          </w:tcPr>
          <w:p w14:paraId="4A543CE0" w14:textId="77777777" w:rsidR="00EB20F1" w:rsidRPr="0016636B" w:rsidRDefault="00000000" w:rsidP="0016636B">
            <w:pPr>
              <w:spacing w:line="259" w:lineRule="auto"/>
              <w:ind w:left="2"/>
              <w:jc w:val="both"/>
              <w:rPr>
                <w:color w:val="000000" w:themeColor="text1"/>
              </w:rPr>
            </w:pPr>
            <w:r w:rsidRPr="0016636B">
              <w:rPr>
                <w:color w:val="000000" w:themeColor="text1"/>
              </w:rPr>
              <w:t>6 months X 133% = 8</w:t>
            </w:r>
          </w:p>
        </w:tc>
        <w:tc>
          <w:tcPr>
            <w:tcW w:w="2254" w:type="dxa"/>
            <w:tcBorders>
              <w:top w:val="single" w:sz="4" w:space="0" w:color="7F7F7F"/>
              <w:left w:val="single" w:sz="4" w:space="0" w:color="7F7F7F"/>
              <w:bottom w:val="single" w:sz="4" w:space="0" w:color="7F7F7F"/>
              <w:right w:val="single" w:sz="8" w:space="0" w:color="000000"/>
            </w:tcBorders>
          </w:tcPr>
          <w:p w14:paraId="1CB03AAA" w14:textId="77777777" w:rsidR="00EB20F1" w:rsidRPr="0016636B" w:rsidRDefault="00000000" w:rsidP="0016636B">
            <w:pPr>
              <w:spacing w:line="259" w:lineRule="auto"/>
              <w:ind w:right="12"/>
              <w:jc w:val="both"/>
              <w:rPr>
                <w:color w:val="000000" w:themeColor="text1"/>
              </w:rPr>
            </w:pPr>
            <w:r w:rsidRPr="0016636B">
              <w:rPr>
                <w:color w:val="000000" w:themeColor="text1"/>
              </w:rPr>
              <w:t>maximum months</w:t>
            </w:r>
          </w:p>
        </w:tc>
      </w:tr>
      <w:tr w:rsidR="00C206C9" w:rsidRPr="0016636B" w14:paraId="55CD7C9E" w14:textId="77777777">
        <w:trPr>
          <w:trHeight w:val="340"/>
        </w:trPr>
        <w:tc>
          <w:tcPr>
            <w:tcW w:w="3509" w:type="dxa"/>
            <w:tcBorders>
              <w:top w:val="single" w:sz="4" w:space="0" w:color="7F7F7F"/>
              <w:left w:val="single" w:sz="8" w:space="0" w:color="000000"/>
              <w:bottom w:val="single" w:sz="4" w:space="0" w:color="7F7F7F"/>
              <w:right w:val="single" w:sz="4" w:space="0" w:color="7F7F7F"/>
            </w:tcBorders>
          </w:tcPr>
          <w:p w14:paraId="0AA38908" w14:textId="77777777" w:rsidR="00EB20F1" w:rsidRPr="0016636B" w:rsidRDefault="00000000" w:rsidP="0016636B">
            <w:pPr>
              <w:spacing w:line="259" w:lineRule="auto"/>
              <w:ind w:left="21"/>
              <w:jc w:val="both"/>
              <w:rPr>
                <w:color w:val="000000" w:themeColor="text1"/>
              </w:rPr>
            </w:pPr>
            <w:r w:rsidRPr="0016636B">
              <w:rPr>
                <w:b/>
                <w:color w:val="000000" w:themeColor="text1"/>
              </w:rPr>
              <w:t>Manicuring 400 Hrs.</w:t>
            </w:r>
          </w:p>
        </w:tc>
        <w:tc>
          <w:tcPr>
            <w:tcW w:w="2823" w:type="dxa"/>
            <w:tcBorders>
              <w:top w:val="single" w:sz="4" w:space="0" w:color="7F7F7F"/>
              <w:left w:val="single" w:sz="4" w:space="0" w:color="7F7F7F"/>
              <w:bottom w:val="single" w:sz="4" w:space="0" w:color="7F7F7F"/>
              <w:right w:val="single" w:sz="4" w:space="0" w:color="7F7F7F"/>
            </w:tcBorders>
          </w:tcPr>
          <w:p w14:paraId="3ECCB101" w14:textId="77777777" w:rsidR="00EB20F1" w:rsidRPr="0016636B" w:rsidRDefault="00000000" w:rsidP="0016636B">
            <w:pPr>
              <w:spacing w:line="259" w:lineRule="auto"/>
              <w:ind w:left="140"/>
              <w:jc w:val="both"/>
              <w:rPr>
                <w:color w:val="000000" w:themeColor="text1"/>
              </w:rPr>
            </w:pPr>
            <w:r w:rsidRPr="0016636B">
              <w:rPr>
                <w:color w:val="000000" w:themeColor="text1"/>
              </w:rPr>
              <w:t>400 hours X 133% = 532</w:t>
            </w:r>
          </w:p>
        </w:tc>
        <w:tc>
          <w:tcPr>
            <w:tcW w:w="2254" w:type="dxa"/>
            <w:tcBorders>
              <w:top w:val="single" w:sz="4" w:space="0" w:color="7F7F7F"/>
              <w:left w:val="single" w:sz="4" w:space="0" w:color="7F7F7F"/>
              <w:bottom w:val="single" w:sz="4" w:space="0" w:color="7F7F7F"/>
              <w:right w:val="single" w:sz="8" w:space="0" w:color="000000"/>
            </w:tcBorders>
          </w:tcPr>
          <w:p w14:paraId="4DAF3693" w14:textId="77777777" w:rsidR="00EB20F1" w:rsidRPr="0016636B" w:rsidRDefault="00000000" w:rsidP="0016636B">
            <w:pPr>
              <w:spacing w:line="259" w:lineRule="auto"/>
              <w:ind w:left="11"/>
              <w:jc w:val="both"/>
              <w:rPr>
                <w:color w:val="000000" w:themeColor="text1"/>
              </w:rPr>
            </w:pPr>
            <w:r w:rsidRPr="0016636B">
              <w:rPr>
                <w:color w:val="000000" w:themeColor="text1"/>
              </w:rPr>
              <w:t>maximum hours</w:t>
            </w:r>
          </w:p>
        </w:tc>
      </w:tr>
      <w:tr w:rsidR="00C206C9" w:rsidRPr="0016636B" w14:paraId="4A0DB07A" w14:textId="77777777">
        <w:trPr>
          <w:trHeight w:val="340"/>
        </w:trPr>
        <w:tc>
          <w:tcPr>
            <w:tcW w:w="3509" w:type="dxa"/>
            <w:tcBorders>
              <w:top w:val="single" w:sz="4" w:space="0" w:color="7F7F7F"/>
              <w:left w:val="single" w:sz="8" w:space="0" w:color="000000"/>
              <w:bottom w:val="single" w:sz="4" w:space="0" w:color="7F7F7F"/>
              <w:right w:val="single" w:sz="4" w:space="0" w:color="7F7F7F"/>
            </w:tcBorders>
          </w:tcPr>
          <w:p w14:paraId="4732A3B9" w14:textId="77777777" w:rsidR="00EB20F1" w:rsidRPr="0016636B" w:rsidRDefault="00000000" w:rsidP="0016636B">
            <w:pPr>
              <w:spacing w:line="259" w:lineRule="auto"/>
              <w:ind w:left="14"/>
              <w:jc w:val="both"/>
              <w:rPr>
                <w:color w:val="000000" w:themeColor="text1"/>
              </w:rPr>
            </w:pPr>
            <w:r w:rsidRPr="0016636B">
              <w:rPr>
                <w:color w:val="000000" w:themeColor="text1"/>
              </w:rPr>
              <w:t>40 hours per week</w:t>
            </w:r>
          </w:p>
        </w:tc>
        <w:tc>
          <w:tcPr>
            <w:tcW w:w="2823" w:type="dxa"/>
            <w:tcBorders>
              <w:top w:val="single" w:sz="4" w:space="0" w:color="7F7F7F"/>
              <w:left w:val="single" w:sz="4" w:space="0" w:color="7F7F7F"/>
              <w:bottom w:val="single" w:sz="4" w:space="0" w:color="7F7F7F"/>
              <w:right w:val="single" w:sz="4" w:space="0" w:color="7F7F7F"/>
            </w:tcBorders>
          </w:tcPr>
          <w:p w14:paraId="7CBFC060" w14:textId="77777777" w:rsidR="00EB20F1" w:rsidRPr="0016636B" w:rsidRDefault="00000000" w:rsidP="0016636B">
            <w:pPr>
              <w:spacing w:line="259" w:lineRule="auto"/>
              <w:ind w:left="2"/>
              <w:jc w:val="both"/>
              <w:rPr>
                <w:color w:val="000000" w:themeColor="text1"/>
              </w:rPr>
            </w:pPr>
            <w:r w:rsidRPr="0016636B">
              <w:rPr>
                <w:color w:val="000000" w:themeColor="text1"/>
              </w:rPr>
              <w:t>3 months X 133% = 4</w:t>
            </w:r>
          </w:p>
        </w:tc>
        <w:tc>
          <w:tcPr>
            <w:tcW w:w="2254" w:type="dxa"/>
            <w:tcBorders>
              <w:top w:val="single" w:sz="4" w:space="0" w:color="7F7F7F"/>
              <w:left w:val="single" w:sz="4" w:space="0" w:color="7F7F7F"/>
              <w:bottom w:val="single" w:sz="4" w:space="0" w:color="7F7F7F"/>
              <w:right w:val="single" w:sz="8" w:space="0" w:color="000000"/>
            </w:tcBorders>
          </w:tcPr>
          <w:p w14:paraId="634430B6" w14:textId="77777777" w:rsidR="00EB20F1" w:rsidRPr="0016636B" w:rsidRDefault="00000000" w:rsidP="0016636B">
            <w:pPr>
              <w:spacing w:line="259" w:lineRule="auto"/>
              <w:ind w:right="12"/>
              <w:jc w:val="both"/>
              <w:rPr>
                <w:color w:val="000000" w:themeColor="text1"/>
              </w:rPr>
            </w:pPr>
            <w:r w:rsidRPr="0016636B">
              <w:rPr>
                <w:color w:val="000000" w:themeColor="text1"/>
              </w:rPr>
              <w:t>maximum months</w:t>
            </w:r>
          </w:p>
        </w:tc>
      </w:tr>
      <w:tr w:rsidR="00C206C9" w:rsidRPr="0016636B" w14:paraId="381F86DD" w14:textId="77777777">
        <w:trPr>
          <w:trHeight w:val="340"/>
        </w:trPr>
        <w:tc>
          <w:tcPr>
            <w:tcW w:w="3509" w:type="dxa"/>
            <w:tcBorders>
              <w:top w:val="single" w:sz="4" w:space="0" w:color="7F7F7F"/>
              <w:left w:val="single" w:sz="8" w:space="0" w:color="000000"/>
              <w:bottom w:val="single" w:sz="4" w:space="0" w:color="7F7F7F"/>
              <w:right w:val="single" w:sz="4" w:space="0" w:color="7F7F7F"/>
            </w:tcBorders>
          </w:tcPr>
          <w:p w14:paraId="0A38038D" w14:textId="77777777" w:rsidR="00EB20F1" w:rsidRPr="0016636B" w:rsidRDefault="00000000" w:rsidP="0016636B">
            <w:pPr>
              <w:spacing w:line="259" w:lineRule="auto"/>
              <w:ind w:left="5"/>
              <w:jc w:val="both"/>
              <w:rPr>
                <w:color w:val="000000" w:themeColor="text1"/>
              </w:rPr>
            </w:pPr>
            <w:r w:rsidRPr="0016636B">
              <w:rPr>
                <w:b/>
                <w:color w:val="000000" w:themeColor="text1"/>
              </w:rPr>
              <w:t>Barber 1000 Hrs.</w:t>
            </w:r>
          </w:p>
        </w:tc>
        <w:tc>
          <w:tcPr>
            <w:tcW w:w="2823" w:type="dxa"/>
            <w:tcBorders>
              <w:top w:val="single" w:sz="4" w:space="0" w:color="7F7F7F"/>
              <w:left w:val="single" w:sz="4" w:space="0" w:color="7F7F7F"/>
              <w:bottom w:val="single" w:sz="4" w:space="0" w:color="7F7F7F"/>
              <w:right w:val="single" w:sz="4" w:space="0" w:color="7F7F7F"/>
            </w:tcBorders>
          </w:tcPr>
          <w:p w14:paraId="21ECF9C9" w14:textId="77777777" w:rsidR="00EB20F1" w:rsidRPr="0016636B" w:rsidRDefault="00000000" w:rsidP="0016636B">
            <w:pPr>
              <w:spacing w:line="259" w:lineRule="auto"/>
              <w:jc w:val="both"/>
              <w:rPr>
                <w:color w:val="000000" w:themeColor="text1"/>
              </w:rPr>
            </w:pPr>
            <w:r w:rsidRPr="0016636B">
              <w:rPr>
                <w:color w:val="000000" w:themeColor="text1"/>
              </w:rPr>
              <w:t>1000 hours X 133% = 1330</w:t>
            </w:r>
          </w:p>
        </w:tc>
        <w:tc>
          <w:tcPr>
            <w:tcW w:w="2254" w:type="dxa"/>
            <w:tcBorders>
              <w:top w:val="single" w:sz="4" w:space="0" w:color="7F7F7F"/>
              <w:left w:val="single" w:sz="4" w:space="0" w:color="7F7F7F"/>
              <w:bottom w:val="single" w:sz="4" w:space="0" w:color="7F7F7F"/>
              <w:right w:val="single" w:sz="8" w:space="0" w:color="000000"/>
            </w:tcBorders>
          </w:tcPr>
          <w:p w14:paraId="1B376B63" w14:textId="77777777" w:rsidR="00EB20F1" w:rsidRPr="0016636B" w:rsidRDefault="00000000" w:rsidP="0016636B">
            <w:pPr>
              <w:spacing w:line="259" w:lineRule="auto"/>
              <w:ind w:right="12"/>
              <w:jc w:val="both"/>
              <w:rPr>
                <w:color w:val="000000" w:themeColor="text1"/>
              </w:rPr>
            </w:pPr>
            <w:r w:rsidRPr="0016636B">
              <w:rPr>
                <w:color w:val="000000" w:themeColor="text1"/>
              </w:rPr>
              <w:t>maximum hours</w:t>
            </w:r>
          </w:p>
        </w:tc>
      </w:tr>
      <w:tr w:rsidR="00C206C9" w:rsidRPr="0016636B" w14:paraId="76B399C3" w14:textId="77777777">
        <w:trPr>
          <w:trHeight w:val="340"/>
        </w:trPr>
        <w:tc>
          <w:tcPr>
            <w:tcW w:w="3509" w:type="dxa"/>
            <w:tcBorders>
              <w:top w:val="single" w:sz="4" w:space="0" w:color="7F7F7F"/>
              <w:left w:val="single" w:sz="8" w:space="0" w:color="000000"/>
              <w:bottom w:val="single" w:sz="4" w:space="0" w:color="7F7F7F"/>
              <w:right w:val="single" w:sz="4" w:space="0" w:color="7F7F7F"/>
            </w:tcBorders>
          </w:tcPr>
          <w:p w14:paraId="2C859438" w14:textId="77777777" w:rsidR="00EB20F1" w:rsidRPr="0016636B" w:rsidRDefault="00000000" w:rsidP="0016636B">
            <w:pPr>
              <w:spacing w:line="259" w:lineRule="auto"/>
              <w:ind w:right="4"/>
              <w:jc w:val="both"/>
              <w:rPr>
                <w:color w:val="000000" w:themeColor="text1"/>
              </w:rPr>
            </w:pPr>
            <w:r w:rsidRPr="0016636B">
              <w:rPr>
                <w:color w:val="000000" w:themeColor="text1"/>
              </w:rPr>
              <w:t>40 hours per week</w:t>
            </w:r>
          </w:p>
        </w:tc>
        <w:tc>
          <w:tcPr>
            <w:tcW w:w="2823" w:type="dxa"/>
            <w:tcBorders>
              <w:top w:val="single" w:sz="4" w:space="0" w:color="7F7F7F"/>
              <w:left w:val="single" w:sz="4" w:space="0" w:color="7F7F7F"/>
              <w:bottom w:val="single" w:sz="4" w:space="0" w:color="7F7F7F"/>
              <w:right w:val="single" w:sz="4" w:space="0" w:color="7F7F7F"/>
            </w:tcBorders>
          </w:tcPr>
          <w:p w14:paraId="1B93EA35" w14:textId="77777777" w:rsidR="00EB20F1" w:rsidRPr="0016636B" w:rsidRDefault="00000000" w:rsidP="0016636B">
            <w:pPr>
              <w:spacing w:line="259" w:lineRule="auto"/>
              <w:ind w:left="13"/>
              <w:jc w:val="both"/>
              <w:rPr>
                <w:color w:val="000000" w:themeColor="text1"/>
              </w:rPr>
            </w:pPr>
            <w:r w:rsidRPr="0016636B">
              <w:rPr>
                <w:color w:val="000000" w:themeColor="text1"/>
              </w:rPr>
              <w:t>6 months X 133% = 8</w:t>
            </w:r>
          </w:p>
        </w:tc>
        <w:tc>
          <w:tcPr>
            <w:tcW w:w="2254" w:type="dxa"/>
            <w:tcBorders>
              <w:top w:val="single" w:sz="4" w:space="0" w:color="7F7F7F"/>
              <w:left w:val="single" w:sz="4" w:space="0" w:color="7F7F7F"/>
              <w:bottom w:val="single" w:sz="4" w:space="0" w:color="7F7F7F"/>
              <w:right w:val="single" w:sz="8" w:space="0" w:color="000000"/>
            </w:tcBorders>
          </w:tcPr>
          <w:p w14:paraId="148CC022" w14:textId="77777777" w:rsidR="00EB20F1" w:rsidRPr="0016636B" w:rsidRDefault="00000000" w:rsidP="0016636B">
            <w:pPr>
              <w:spacing w:line="259" w:lineRule="auto"/>
              <w:ind w:left="1"/>
              <w:jc w:val="both"/>
              <w:rPr>
                <w:color w:val="000000" w:themeColor="text1"/>
              </w:rPr>
            </w:pPr>
            <w:r w:rsidRPr="0016636B">
              <w:rPr>
                <w:color w:val="000000" w:themeColor="text1"/>
              </w:rPr>
              <w:t>maximum months</w:t>
            </w:r>
          </w:p>
        </w:tc>
      </w:tr>
      <w:tr w:rsidR="00C206C9" w:rsidRPr="0016636B" w14:paraId="5B883D68" w14:textId="77777777">
        <w:trPr>
          <w:trHeight w:val="340"/>
        </w:trPr>
        <w:tc>
          <w:tcPr>
            <w:tcW w:w="3509" w:type="dxa"/>
            <w:tcBorders>
              <w:top w:val="single" w:sz="4" w:space="0" w:color="7F7F7F"/>
              <w:left w:val="single" w:sz="8" w:space="0" w:color="000000"/>
              <w:bottom w:val="single" w:sz="4" w:space="0" w:color="7F7F7F"/>
              <w:right w:val="single" w:sz="4" w:space="0" w:color="7F7F7F"/>
            </w:tcBorders>
          </w:tcPr>
          <w:p w14:paraId="631EBDA2" w14:textId="77777777" w:rsidR="00EB20F1" w:rsidRPr="0016636B" w:rsidRDefault="00000000" w:rsidP="0016636B">
            <w:pPr>
              <w:spacing w:line="259" w:lineRule="auto"/>
              <w:ind w:right="4"/>
              <w:jc w:val="both"/>
              <w:rPr>
                <w:color w:val="000000" w:themeColor="text1"/>
              </w:rPr>
            </w:pPr>
            <w:r w:rsidRPr="0016636B">
              <w:rPr>
                <w:color w:val="000000" w:themeColor="text1"/>
              </w:rPr>
              <w:t>30 hours per week</w:t>
            </w:r>
          </w:p>
        </w:tc>
        <w:tc>
          <w:tcPr>
            <w:tcW w:w="2823" w:type="dxa"/>
            <w:tcBorders>
              <w:top w:val="single" w:sz="4" w:space="0" w:color="7F7F7F"/>
              <w:left w:val="single" w:sz="4" w:space="0" w:color="7F7F7F"/>
              <w:bottom w:val="single" w:sz="4" w:space="0" w:color="7F7F7F"/>
              <w:right w:val="single" w:sz="4" w:space="0" w:color="7F7F7F"/>
            </w:tcBorders>
          </w:tcPr>
          <w:p w14:paraId="2D5DC9FE" w14:textId="77777777" w:rsidR="00EB20F1" w:rsidRPr="0016636B" w:rsidRDefault="00000000" w:rsidP="0016636B">
            <w:pPr>
              <w:spacing w:line="259" w:lineRule="auto"/>
              <w:ind w:left="13"/>
              <w:jc w:val="both"/>
              <w:rPr>
                <w:color w:val="000000" w:themeColor="text1"/>
              </w:rPr>
            </w:pPr>
            <w:r w:rsidRPr="0016636B">
              <w:rPr>
                <w:color w:val="000000" w:themeColor="text1"/>
              </w:rPr>
              <w:t>8 months X 133% = 10</w:t>
            </w:r>
          </w:p>
        </w:tc>
        <w:tc>
          <w:tcPr>
            <w:tcW w:w="2254" w:type="dxa"/>
            <w:tcBorders>
              <w:top w:val="single" w:sz="4" w:space="0" w:color="7F7F7F"/>
              <w:left w:val="single" w:sz="4" w:space="0" w:color="7F7F7F"/>
              <w:bottom w:val="single" w:sz="4" w:space="0" w:color="7F7F7F"/>
              <w:right w:val="single" w:sz="8" w:space="0" w:color="000000"/>
            </w:tcBorders>
          </w:tcPr>
          <w:p w14:paraId="021ADC76" w14:textId="77777777" w:rsidR="00EB20F1" w:rsidRPr="0016636B" w:rsidRDefault="00000000" w:rsidP="0016636B">
            <w:pPr>
              <w:spacing w:line="259" w:lineRule="auto"/>
              <w:ind w:left="1"/>
              <w:jc w:val="both"/>
              <w:rPr>
                <w:color w:val="000000" w:themeColor="text1"/>
              </w:rPr>
            </w:pPr>
            <w:r w:rsidRPr="0016636B">
              <w:rPr>
                <w:color w:val="000000" w:themeColor="text1"/>
              </w:rPr>
              <w:t>maximum months</w:t>
            </w:r>
          </w:p>
        </w:tc>
      </w:tr>
      <w:tr w:rsidR="00C206C9" w:rsidRPr="0016636B" w14:paraId="4D948795" w14:textId="77777777">
        <w:trPr>
          <w:trHeight w:val="340"/>
        </w:trPr>
        <w:tc>
          <w:tcPr>
            <w:tcW w:w="3509" w:type="dxa"/>
            <w:tcBorders>
              <w:top w:val="single" w:sz="4" w:space="0" w:color="7F7F7F"/>
              <w:left w:val="single" w:sz="8" w:space="0" w:color="000000"/>
              <w:bottom w:val="single" w:sz="4" w:space="0" w:color="7F7F7F"/>
              <w:right w:val="single" w:sz="4" w:space="0" w:color="7F7F7F"/>
            </w:tcBorders>
          </w:tcPr>
          <w:p w14:paraId="14A8B4E0" w14:textId="77777777" w:rsidR="00EB20F1" w:rsidRPr="0016636B" w:rsidRDefault="00000000" w:rsidP="0016636B">
            <w:pPr>
              <w:spacing w:line="259" w:lineRule="auto"/>
              <w:ind w:right="4"/>
              <w:jc w:val="both"/>
              <w:rPr>
                <w:color w:val="000000" w:themeColor="text1"/>
              </w:rPr>
            </w:pPr>
            <w:r w:rsidRPr="0016636B">
              <w:rPr>
                <w:color w:val="000000" w:themeColor="text1"/>
              </w:rPr>
              <w:t>25 hours per week</w:t>
            </w:r>
          </w:p>
        </w:tc>
        <w:tc>
          <w:tcPr>
            <w:tcW w:w="2823" w:type="dxa"/>
            <w:tcBorders>
              <w:top w:val="single" w:sz="4" w:space="0" w:color="7F7F7F"/>
              <w:left w:val="single" w:sz="4" w:space="0" w:color="7F7F7F"/>
              <w:bottom w:val="single" w:sz="4" w:space="0" w:color="7F7F7F"/>
              <w:right w:val="single" w:sz="4" w:space="0" w:color="7F7F7F"/>
            </w:tcBorders>
          </w:tcPr>
          <w:p w14:paraId="272FA3AF" w14:textId="77777777" w:rsidR="00EB20F1" w:rsidRPr="0016636B" w:rsidRDefault="00000000" w:rsidP="0016636B">
            <w:pPr>
              <w:spacing w:line="259" w:lineRule="auto"/>
              <w:ind w:left="13"/>
              <w:jc w:val="both"/>
              <w:rPr>
                <w:color w:val="000000" w:themeColor="text1"/>
              </w:rPr>
            </w:pPr>
            <w:r w:rsidRPr="0016636B">
              <w:rPr>
                <w:color w:val="000000" w:themeColor="text1"/>
              </w:rPr>
              <w:t>10 months X 133% = 13</w:t>
            </w:r>
          </w:p>
        </w:tc>
        <w:tc>
          <w:tcPr>
            <w:tcW w:w="2254" w:type="dxa"/>
            <w:tcBorders>
              <w:top w:val="single" w:sz="4" w:space="0" w:color="7F7F7F"/>
              <w:left w:val="single" w:sz="4" w:space="0" w:color="7F7F7F"/>
              <w:bottom w:val="single" w:sz="4" w:space="0" w:color="7F7F7F"/>
              <w:right w:val="single" w:sz="8" w:space="0" w:color="000000"/>
            </w:tcBorders>
          </w:tcPr>
          <w:p w14:paraId="69A72DCA" w14:textId="77777777" w:rsidR="00EB20F1" w:rsidRPr="0016636B" w:rsidRDefault="00000000" w:rsidP="0016636B">
            <w:pPr>
              <w:spacing w:line="259" w:lineRule="auto"/>
              <w:ind w:left="1"/>
              <w:jc w:val="both"/>
              <w:rPr>
                <w:color w:val="000000" w:themeColor="text1"/>
              </w:rPr>
            </w:pPr>
            <w:r w:rsidRPr="0016636B">
              <w:rPr>
                <w:color w:val="000000" w:themeColor="text1"/>
              </w:rPr>
              <w:t>maximum months</w:t>
            </w:r>
          </w:p>
        </w:tc>
      </w:tr>
      <w:tr w:rsidR="00C206C9" w:rsidRPr="0016636B" w14:paraId="7D55DAF3" w14:textId="77777777">
        <w:trPr>
          <w:trHeight w:val="340"/>
        </w:trPr>
        <w:tc>
          <w:tcPr>
            <w:tcW w:w="3509" w:type="dxa"/>
            <w:tcBorders>
              <w:top w:val="single" w:sz="4" w:space="0" w:color="7F7F7F"/>
              <w:left w:val="single" w:sz="8" w:space="0" w:color="000000"/>
              <w:bottom w:val="single" w:sz="4" w:space="0" w:color="7F7F7F"/>
              <w:right w:val="single" w:sz="4" w:space="0" w:color="7F7F7F"/>
            </w:tcBorders>
          </w:tcPr>
          <w:p w14:paraId="562239DE" w14:textId="77777777" w:rsidR="00EB20F1" w:rsidRPr="0016636B" w:rsidRDefault="00000000" w:rsidP="0016636B">
            <w:pPr>
              <w:spacing w:line="259" w:lineRule="auto"/>
              <w:ind w:right="4"/>
              <w:jc w:val="both"/>
              <w:rPr>
                <w:color w:val="000000" w:themeColor="text1"/>
              </w:rPr>
            </w:pPr>
            <w:r w:rsidRPr="0016636B">
              <w:rPr>
                <w:b/>
                <w:color w:val="000000" w:themeColor="text1"/>
              </w:rPr>
              <w:t>Cosmetology 1000 Hrs.</w:t>
            </w:r>
          </w:p>
        </w:tc>
        <w:tc>
          <w:tcPr>
            <w:tcW w:w="2823" w:type="dxa"/>
            <w:tcBorders>
              <w:top w:val="single" w:sz="4" w:space="0" w:color="7F7F7F"/>
              <w:left w:val="single" w:sz="4" w:space="0" w:color="7F7F7F"/>
              <w:bottom w:val="single" w:sz="4" w:space="0" w:color="7F7F7F"/>
              <w:right w:val="single" w:sz="4" w:space="0" w:color="7F7F7F"/>
            </w:tcBorders>
          </w:tcPr>
          <w:p w14:paraId="7A12D236" w14:textId="77777777" w:rsidR="00EB20F1" w:rsidRPr="0016636B" w:rsidRDefault="00000000" w:rsidP="0016636B">
            <w:pPr>
              <w:spacing w:line="259" w:lineRule="auto"/>
              <w:jc w:val="both"/>
              <w:rPr>
                <w:color w:val="000000" w:themeColor="text1"/>
              </w:rPr>
            </w:pPr>
            <w:r w:rsidRPr="0016636B">
              <w:rPr>
                <w:color w:val="000000" w:themeColor="text1"/>
              </w:rPr>
              <w:t>1000 hours X 133% = 1330</w:t>
            </w:r>
          </w:p>
        </w:tc>
        <w:tc>
          <w:tcPr>
            <w:tcW w:w="2254" w:type="dxa"/>
            <w:tcBorders>
              <w:top w:val="single" w:sz="4" w:space="0" w:color="7F7F7F"/>
              <w:left w:val="single" w:sz="4" w:space="0" w:color="7F7F7F"/>
              <w:bottom w:val="single" w:sz="4" w:space="0" w:color="7F7F7F"/>
              <w:right w:val="single" w:sz="8" w:space="0" w:color="000000"/>
            </w:tcBorders>
          </w:tcPr>
          <w:p w14:paraId="3F175648" w14:textId="77777777" w:rsidR="00EB20F1" w:rsidRPr="0016636B" w:rsidRDefault="00000000" w:rsidP="0016636B">
            <w:pPr>
              <w:spacing w:line="259" w:lineRule="auto"/>
              <w:ind w:right="12"/>
              <w:jc w:val="both"/>
              <w:rPr>
                <w:color w:val="000000" w:themeColor="text1"/>
              </w:rPr>
            </w:pPr>
            <w:r w:rsidRPr="0016636B">
              <w:rPr>
                <w:color w:val="000000" w:themeColor="text1"/>
              </w:rPr>
              <w:t>maximum hours</w:t>
            </w:r>
          </w:p>
        </w:tc>
      </w:tr>
      <w:tr w:rsidR="00C206C9" w:rsidRPr="0016636B" w14:paraId="39B05432" w14:textId="77777777">
        <w:trPr>
          <w:trHeight w:val="340"/>
        </w:trPr>
        <w:tc>
          <w:tcPr>
            <w:tcW w:w="3509" w:type="dxa"/>
            <w:tcBorders>
              <w:top w:val="single" w:sz="4" w:space="0" w:color="7F7F7F"/>
              <w:left w:val="single" w:sz="8" w:space="0" w:color="000000"/>
              <w:bottom w:val="single" w:sz="4" w:space="0" w:color="7F7F7F"/>
              <w:right w:val="single" w:sz="4" w:space="0" w:color="7F7F7F"/>
            </w:tcBorders>
          </w:tcPr>
          <w:p w14:paraId="61BD9177" w14:textId="77777777" w:rsidR="00EB20F1" w:rsidRPr="0016636B" w:rsidRDefault="00000000" w:rsidP="0016636B">
            <w:pPr>
              <w:spacing w:line="259" w:lineRule="auto"/>
              <w:ind w:right="4"/>
              <w:jc w:val="both"/>
              <w:rPr>
                <w:color w:val="000000" w:themeColor="text1"/>
              </w:rPr>
            </w:pPr>
            <w:r w:rsidRPr="0016636B">
              <w:rPr>
                <w:color w:val="000000" w:themeColor="text1"/>
              </w:rPr>
              <w:t>40 hours per week</w:t>
            </w:r>
          </w:p>
        </w:tc>
        <w:tc>
          <w:tcPr>
            <w:tcW w:w="2823" w:type="dxa"/>
            <w:tcBorders>
              <w:top w:val="single" w:sz="4" w:space="0" w:color="7F7F7F"/>
              <w:left w:val="single" w:sz="4" w:space="0" w:color="7F7F7F"/>
              <w:bottom w:val="single" w:sz="4" w:space="0" w:color="7F7F7F"/>
              <w:right w:val="single" w:sz="4" w:space="0" w:color="7F7F7F"/>
            </w:tcBorders>
          </w:tcPr>
          <w:p w14:paraId="40825F5E" w14:textId="77777777" w:rsidR="00EB20F1" w:rsidRPr="0016636B" w:rsidRDefault="00000000" w:rsidP="0016636B">
            <w:pPr>
              <w:spacing w:line="259" w:lineRule="auto"/>
              <w:ind w:left="13"/>
              <w:jc w:val="both"/>
              <w:rPr>
                <w:color w:val="000000" w:themeColor="text1"/>
              </w:rPr>
            </w:pPr>
            <w:r w:rsidRPr="0016636B">
              <w:rPr>
                <w:color w:val="000000" w:themeColor="text1"/>
              </w:rPr>
              <w:t>6 months X 133% = 8</w:t>
            </w:r>
          </w:p>
        </w:tc>
        <w:tc>
          <w:tcPr>
            <w:tcW w:w="2254" w:type="dxa"/>
            <w:tcBorders>
              <w:top w:val="single" w:sz="4" w:space="0" w:color="7F7F7F"/>
              <w:left w:val="single" w:sz="4" w:space="0" w:color="7F7F7F"/>
              <w:bottom w:val="single" w:sz="4" w:space="0" w:color="7F7F7F"/>
              <w:right w:val="single" w:sz="8" w:space="0" w:color="000000"/>
            </w:tcBorders>
          </w:tcPr>
          <w:p w14:paraId="64916A85" w14:textId="77777777" w:rsidR="00EB20F1" w:rsidRPr="0016636B" w:rsidRDefault="00000000" w:rsidP="0016636B">
            <w:pPr>
              <w:spacing w:line="259" w:lineRule="auto"/>
              <w:ind w:left="1"/>
              <w:jc w:val="both"/>
              <w:rPr>
                <w:color w:val="000000" w:themeColor="text1"/>
              </w:rPr>
            </w:pPr>
            <w:r w:rsidRPr="0016636B">
              <w:rPr>
                <w:color w:val="000000" w:themeColor="text1"/>
              </w:rPr>
              <w:t>maximum months</w:t>
            </w:r>
          </w:p>
        </w:tc>
      </w:tr>
      <w:tr w:rsidR="00C206C9" w:rsidRPr="0016636B" w14:paraId="3847ACCD" w14:textId="77777777">
        <w:trPr>
          <w:trHeight w:val="340"/>
        </w:trPr>
        <w:tc>
          <w:tcPr>
            <w:tcW w:w="3509" w:type="dxa"/>
            <w:tcBorders>
              <w:top w:val="single" w:sz="4" w:space="0" w:color="7F7F7F"/>
              <w:left w:val="single" w:sz="8" w:space="0" w:color="000000"/>
              <w:bottom w:val="single" w:sz="4" w:space="0" w:color="7F7F7F"/>
              <w:right w:val="single" w:sz="4" w:space="0" w:color="7F7F7F"/>
            </w:tcBorders>
          </w:tcPr>
          <w:p w14:paraId="3C9AE0E0" w14:textId="77777777" w:rsidR="00EB20F1" w:rsidRPr="0016636B" w:rsidRDefault="00000000" w:rsidP="0016636B">
            <w:pPr>
              <w:spacing w:line="259" w:lineRule="auto"/>
              <w:ind w:right="4"/>
              <w:jc w:val="both"/>
              <w:rPr>
                <w:color w:val="000000" w:themeColor="text1"/>
              </w:rPr>
            </w:pPr>
            <w:r w:rsidRPr="0016636B">
              <w:rPr>
                <w:color w:val="000000" w:themeColor="text1"/>
              </w:rPr>
              <w:t>30 hours per week</w:t>
            </w:r>
          </w:p>
        </w:tc>
        <w:tc>
          <w:tcPr>
            <w:tcW w:w="2823" w:type="dxa"/>
            <w:tcBorders>
              <w:top w:val="single" w:sz="4" w:space="0" w:color="7F7F7F"/>
              <w:left w:val="single" w:sz="4" w:space="0" w:color="7F7F7F"/>
              <w:bottom w:val="single" w:sz="4" w:space="0" w:color="7F7F7F"/>
              <w:right w:val="single" w:sz="4" w:space="0" w:color="7F7F7F"/>
            </w:tcBorders>
          </w:tcPr>
          <w:p w14:paraId="1CB1BBA2" w14:textId="77777777" w:rsidR="00EB20F1" w:rsidRPr="0016636B" w:rsidRDefault="00000000" w:rsidP="0016636B">
            <w:pPr>
              <w:spacing w:line="259" w:lineRule="auto"/>
              <w:ind w:left="13"/>
              <w:jc w:val="both"/>
              <w:rPr>
                <w:color w:val="000000" w:themeColor="text1"/>
              </w:rPr>
            </w:pPr>
            <w:r w:rsidRPr="0016636B">
              <w:rPr>
                <w:color w:val="000000" w:themeColor="text1"/>
              </w:rPr>
              <w:t>8 months X 133% = 10</w:t>
            </w:r>
          </w:p>
        </w:tc>
        <w:tc>
          <w:tcPr>
            <w:tcW w:w="2254" w:type="dxa"/>
            <w:tcBorders>
              <w:top w:val="single" w:sz="4" w:space="0" w:color="7F7F7F"/>
              <w:left w:val="single" w:sz="4" w:space="0" w:color="7F7F7F"/>
              <w:bottom w:val="single" w:sz="4" w:space="0" w:color="7F7F7F"/>
              <w:right w:val="single" w:sz="8" w:space="0" w:color="000000"/>
            </w:tcBorders>
          </w:tcPr>
          <w:p w14:paraId="6977E98D" w14:textId="77777777" w:rsidR="00EB20F1" w:rsidRPr="0016636B" w:rsidRDefault="00000000" w:rsidP="0016636B">
            <w:pPr>
              <w:spacing w:line="259" w:lineRule="auto"/>
              <w:ind w:left="1"/>
              <w:jc w:val="both"/>
              <w:rPr>
                <w:color w:val="000000" w:themeColor="text1"/>
              </w:rPr>
            </w:pPr>
            <w:r w:rsidRPr="0016636B">
              <w:rPr>
                <w:color w:val="000000" w:themeColor="text1"/>
              </w:rPr>
              <w:t>maximum months</w:t>
            </w:r>
          </w:p>
        </w:tc>
      </w:tr>
      <w:tr w:rsidR="00C206C9" w:rsidRPr="0016636B" w14:paraId="5503707D" w14:textId="77777777">
        <w:trPr>
          <w:trHeight w:val="345"/>
        </w:trPr>
        <w:tc>
          <w:tcPr>
            <w:tcW w:w="3509" w:type="dxa"/>
            <w:tcBorders>
              <w:top w:val="single" w:sz="4" w:space="0" w:color="7F7F7F"/>
              <w:left w:val="single" w:sz="8" w:space="0" w:color="000000"/>
              <w:bottom w:val="single" w:sz="8" w:space="0" w:color="000000"/>
              <w:right w:val="single" w:sz="4" w:space="0" w:color="7F7F7F"/>
            </w:tcBorders>
          </w:tcPr>
          <w:p w14:paraId="30BD0180" w14:textId="77777777" w:rsidR="00EB20F1" w:rsidRPr="0016636B" w:rsidRDefault="00000000" w:rsidP="0016636B">
            <w:pPr>
              <w:spacing w:line="259" w:lineRule="auto"/>
              <w:ind w:right="4"/>
              <w:jc w:val="both"/>
              <w:rPr>
                <w:color w:val="000000" w:themeColor="text1"/>
              </w:rPr>
            </w:pPr>
            <w:r w:rsidRPr="0016636B">
              <w:rPr>
                <w:color w:val="000000" w:themeColor="text1"/>
              </w:rPr>
              <w:t>25 hours per week</w:t>
            </w:r>
          </w:p>
        </w:tc>
        <w:tc>
          <w:tcPr>
            <w:tcW w:w="2823" w:type="dxa"/>
            <w:tcBorders>
              <w:top w:val="single" w:sz="4" w:space="0" w:color="7F7F7F"/>
              <w:left w:val="single" w:sz="4" w:space="0" w:color="7F7F7F"/>
              <w:bottom w:val="single" w:sz="8" w:space="0" w:color="000000"/>
              <w:right w:val="single" w:sz="4" w:space="0" w:color="7F7F7F"/>
            </w:tcBorders>
          </w:tcPr>
          <w:p w14:paraId="5DEF5AD9" w14:textId="77777777" w:rsidR="00EB20F1" w:rsidRPr="0016636B" w:rsidRDefault="00000000" w:rsidP="0016636B">
            <w:pPr>
              <w:spacing w:line="259" w:lineRule="auto"/>
              <w:ind w:left="13"/>
              <w:jc w:val="both"/>
              <w:rPr>
                <w:color w:val="000000" w:themeColor="text1"/>
              </w:rPr>
            </w:pPr>
            <w:r w:rsidRPr="0016636B">
              <w:rPr>
                <w:color w:val="000000" w:themeColor="text1"/>
              </w:rPr>
              <w:t>10 months X 133% = 13</w:t>
            </w:r>
          </w:p>
        </w:tc>
        <w:tc>
          <w:tcPr>
            <w:tcW w:w="2254" w:type="dxa"/>
            <w:tcBorders>
              <w:top w:val="single" w:sz="4" w:space="0" w:color="7F7F7F"/>
              <w:left w:val="single" w:sz="4" w:space="0" w:color="7F7F7F"/>
              <w:bottom w:val="single" w:sz="8" w:space="0" w:color="000000"/>
              <w:right w:val="single" w:sz="8" w:space="0" w:color="000000"/>
            </w:tcBorders>
          </w:tcPr>
          <w:p w14:paraId="427D1E62" w14:textId="77777777" w:rsidR="00EB20F1" w:rsidRPr="0016636B" w:rsidRDefault="00000000" w:rsidP="0016636B">
            <w:pPr>
              <w:spacing w:line="259" w:lineRule="auto"/>
              <w:ind w:left="1"/>
              <w:jc w:val="both"/>
              <w:rPr>
                <w:color w:val="000000" w:themeColor="text1"/>
              </w:rPr>
            </w:pPr>
            <w:r w:rsidRPr="0016636B">
              <w:rPr>
                <w:color w:val="000000" w:themeColor="text1"/>
              </w:rPr>
              <w:t>maximum months</w:t>
            </w:r>
          </w:p>
        </w:tc>
      </w:tr>
    </w:tbl>
    <w:p w14:paraId="7FFF51E9" w14:textId="77777777" w:rsidR="00EB20F1" w:rsidRPr="0016636B" w:rsidRDefault="00000000" w:rsidP="0016636B">
      <w:pPr>
        <w:spacing w:before="240" w:after="108"/>
        <w:ind w:right="288"/>
        <w:jc w:val="both"/>
        <w:rPr>
          <w:color w:val="000000" w:themeColor="text1"/>
        </w:rPr>
      </w:pPr>
      <w:r w:rsidRPr="0016636B">
        <w:rPr>
          <w:color w:val="000000" w:themeColor="text1"/>
        </w:rPr>
        <w:t xml:space="preserve">The maximum time allowed for transfer students who need less than the full course requirements or part-time students will be determined based on 75% of the scheduled clock hours. </w:t>
      </w:r>
    </w:p>
    <w:p w14:paraId="00F64412" w14:textId="77777777" w:rsidR="00EB20F1" w:rsidRPr="0016636B" w:rsidRDefault="00000000" w:rsidP="0016636B">
      <w:pPr>
        <w:spacing w:after="288"/>
        <w:ind w:right="288"/>
        <w:jc w:val="both"/>
        <w:rPr>
          <w:color w:val="000000" w:themeColor="text1"/>
        </w:rPr>
      </w:pPr>
      <w:r w:rsidRPr="0016636B">
        <w:rPr>
          <w:color w:val="000000" w:themeColor="text1"/>
        </w:rPr>
        <w:t xml:space="preserve">Any approved transfer hours from another College that are accepted toward the student’s educational program at SCCBB are counted as both attempted and completed hours for determining when the allowable maximum timeframe has been exhausted. SAP evaluation periods are based on scheduled hours. </w:t>
      </w:r>
    </w:p>
    <w:p w14:paraId="029E13BA" w14:textId="77777777" w:rsidR="00EB20F1" w:rsidRPr="0016636B" w:rsidRDefault="00000000" w:rsidP="0016636B">
      <w:pPr>
        <w:pStyle w:val="Heading5"/>
        <w:spacing w:after="60"/>
        <w:ind w:left="15" w:right="288"/>
        <w:rPr>
          <w:i w:val="0"/>
          <w:color w:val="000000" w:themeColor="text1"/>
        </w:rPr>
      </w:pPr>
      <w:r w:rsidRPr="0016636B">
        <w:rPr>
          <w:i w:val="0"/>
          <w:color w:val="000000" w:themeColor="text1"/>
        </w:rPr>
        <w:t xml:space="preserve">SAP Academic Progress Evaluation </w:t>
      </w:r>
    </w:p>
    <w:p w14:paraId="056767FE" w14:textId="77777777" w:rsidR="00EB20F1" w:rsidRPr="0016636B" w:rsidRDefault="00000000" w:rsidP="0016636B">
      <w:pPr>
        <w:spacing w:after="388"/>
        <w:ind w:right="288"/>
        <w:jc w:val="both"/>
        <w:rPr>
          <w:color w:val="000000" w:themeColor="text1"/>
        </w:rPr>
      </w:pPr>
      <w:r w:rsidRPr="0016636B">
        <w:rPr>
          <w:color w:val="000000" w:themeColor="text1"/>
        </w:rPr>
        <w:t xml:space="preserve">The qualitative element used to determine academic progress is a reasonable system of grades as determined by assigned academic learning. Students are assigned academic learning and a minimum number of practical experiences. Academic learning is evaluated after each unit of study. Practical assignments are evaluated as completed and counted toward course completion only when rated as satisfactory or better. If the performance does not meet satisfactory requirements, it is not counted, and the performance must be repeated. Students must maintain a written grade average of 75%. </w:t>
      </w:r>
    </w:p>
    <w:p w14:paraId="6B0D3AB2" w14:textId="77777777" w:rsidR="00EB20F1" w:rsidRPr="0016636B" w:rsidRDefault="00000000" w:rsidP="0016636B">
      <w:pPr>
        <w:pStyle w:val="Heading5"/>
        <w:ind w:left="15"/>
        <w:rPr>
          <w:i w:val="0"/>
          <w:color w:val="000000" w:themeColor="text1"/>
        </w:rPr>
      </w:pPr>
      <w:r w:rsidRPr="0016636B">
        <w:rPr>
          <w:i w:val="0"/>
          <w:color w:val="000000" w:themeColor="text1"/>
        </w:rPr>
        <w:lastRenderedPageBreak/>
        <w:t xml:space="preserve">Grading Scale </w:t>
      </w:r>
    </w:p>
    <w:p w14:paraId="7591B1CC" w14:textId="77777777" w:rsidR="00EB20F1" w:rsidRPr="0016636B" w:rsidRDefault="00000000" w:rsidP="0016636B">
      <w:pPr>
        <w:ind w:right="583"/>
        <w:jc w:val="both"/>
        <w:rPr>
          <w:color w:val="000000" w:themeColor="text1"/>
        </w:rPr>
      </w:pPr>
      <w:r w:rsidRPr="0016636B">
        <w:rPr>
          <w:color w:val="000000" w:themeColor="text1"/>
        </w:rPr>
        <w:t xml:space="preserve">Students are examined regularly in theory and practical work. Marking and grading are as follows: </w:t>
      </w:r>
    </w:p>
    <w:tbl>
      <w:tblPr>
        <w:tblStyle w:val="TableGrid"/>
        <w:tblW w:w="5552" w:type="dxa"/>
        <w:tblInd w:w="2295" w:type="dxa"/>
        <w:tblCellMar>
          <w:top w:w="14" w:type="dxa"/>
          <w:left w:w="38" w:type="dxa"/>
          <w:right w:w="115" w:type="dxa"/>
        </w:tblCellMar>
        <w:tblLook w:val="04A0" w:firstRow="1" w:lastRow="0" w:firstColumn="1" w:lastColumn="0" w:noHBand="0" w:noVBand="1"/>
      </w:tblPr>
      <w:tblGrid>
        <w:gridCol w:w="1373"/>
        <w:gridCol w:w="874"/>
        <w:gridCol w:w="3305"/>
      </w:tblGrid>
      <w:tr w:rsidR="00C206C9" w:rsidRPr="0016636B" w14:paraId="57C92B11" w14:textId="77777777">
        <w:trPr>
          <w:trHeight w:val="334"/>
        </w:trPr>
        <w:tc>
          <w:tcPr>
            <w:tcW w:w="1373" w:type="dxa"/>
            <w:tcBorders>
              <w:top w:val="single" w:sz="4" w:space="0" w:color="7F7F7F"/>
              <w:left w:val="single" w:sz="4" w:space="0" w:color="7F7F7F"/>
              <w:bottom w:val="single" w:sz="4" w:space="0" w:color="7F7F7F"/>
              <w:right w:val="nil"/>
            </w:tcBorders>
          </w:tcPr>
          <w:p w14:paraId="715EDF02" w14:textId="77777777" w:rsidR="00EB20F1" w:rsidRPr="0016636B" w:rsidRDefault="00EB20F1" w:rsidP="0016636B">
            <w:pPr>
              <w:spacing w:after="160" w:line="259" w:lineRule="auto"/>
              <w:jc w:val="both"/>
              <w:rPr>
                <w:color w:val="000000" w:themeColor="text1"/>
              </w:rPr>
            </w:pPr>
          </w:p>
        </w:tc>
        <w:tc>
          <w:tcPr>
            <w:tcW w:w="4179" w:type="dxa"/>
            <w:gridSpan w:val="2"/>
            <w:tcBorders>
              <w:top w:val="single" w:sz="4" w:space="0" w:color="7F7F7F"/>
              <w:left w:val="nil"/>
              <w:bottom w:val="single" w:sz="4" w:space="0" w:color="7F7F7F"/>
              <w:right w:val="single" w:sz="4" w:space="0" w:color="7F7F7F"/>
            </w:tcBorders>
          </w:tcPr>
          <w:p w14:paraId="5F9E5253" w14:textId="77777777" w:rsidR="00EB20F1" w:rsidRPr="0016636B" w:rsidRDefault="00000000" w:rsidP="0016636B">
            <w:pPr>
              <w:spacing w:line="259" w:lineRule="auto"/>
              <w:ind w:left="114"/>
              <w:jc w:val="both"/>
              <w:rPr>
                <w:color w:val="000000" w:themeColor="text1"/>
              </w:rPr>
            </w:pPr>
            <w:r w:rsidRPr="0016636B">
              <w:rPr>
                <w:b/>
                <w:color w:val="000000" w:themeColor="text1"/>
              </w:rPr>
              <w:t>Written Exams/Practical</w:t>
            </w:r>
          </w:p>
        </w:tc>
      </w:tr>
      <w:tr w:rsidR="00C206C9" w:rsidRPr="0016636B" w14:paraId="7ACBF0B6" w14:textId="77777777">
        <w:trPr>
          <w:trHeight w:val="334"/>
        </w:trPr>
        <w:tc>
          <w:tcPr>
            <w:tcW w:w="1373" w:type="dxa"/>
            <w:tcBorders>
              <w:top w:val="single" w:sz="4" w:space="0" w:color="7F7F7F"/>
              <w:left w:val="single" w:sz="4" w:space="0" w:color="7F7F7F"/>
              <w:bottom w:val="single" w:sz="4" w:space="0" w:color="7F7F7F"/>
              <w:right w:val="single" w:sz="4" w:space="0" w:color="7F7F7F"/>
            </w:tcBorders>
          </w:tcPr>
          <w:p w14:paraId="5B86211D" w14:textId="77777777" w:rsidR="00EB20F1" w:rsidRPr="0016636B" w:rsidRDefault="00000000" w:rsidP="0016636B">
            <w:pPr>
              <w:spacing w:line="259" w:lineRule="auto"/>
              <w:ind w:left="7"/>
              <w:jc w:val="both"/>
              <w:rPr>
                <w:color w:val="000000" w:themeColor="text1"/>
              </w:rPr>
            </w:pPr>
            <w:r w:rsidRPr="0016636B">
              <w:rPr>
                <w:color w:val="000000" w:themeColor="text1"/>
              </w:rPr>
              <w:t>93-100%</w:t>
            </w:r>
          </w:p>
        </w:tc>
        <w:tc>
          <w:tcPr>
            <w:tcW w:w="874" w:type="dxa"/>
            <w:tcBorders>
              <w:top w:val="single" w:sz="4" w:space="0" w:color="7F7F7F"/>
              <w:left w:val="single" w:sz="4" w:space="0" w:color="7F7F7F"/>
              <w:bottom w:val="single" w:sz="4" w:space="0" w:color="7F7F7F"/>
              <w:right w:val="single" w:sz="4" w:space="0" w:color="7F7F7F"/>
            </w:tcBorders>
          </w:tcPr>
          <w:p w14:paraId="43B12BA1" w14:textId="77777777" w:rsidR="00EB20F1" w:rsidRPr="0016636B" w:rsidRDefault="00000000" w:rsidP="0016636B">
            <w:pPr>
              <w:spacing w:line="259" w:lineRule="auto"/>
              <w:ind w:left="14"/>
              <w:jc w:val="both"/>
              <w:rPr>
                <w:color w:val="000000" w:themeColor="text1"/>
              </w:rPr>
            </w:pPr>
            <w:r w:rsidRPr="0016636B">
              <w:rPr>
                <w:color w:val="000000" w:themeColor="text1"/>
              </w:rPr>
              <w:t>A</w:t>
            </w:r>
          </w:p>
        </w:tc>
        <w:tc>
          <w:tcPr>
            <w:tcW w:w="3305" w:type="dxa"/>
            <w:tcBorders>
              <w:top w:val="single" w:sz="4" w:space="0" w:color="7F7F7F"/>
              <w:left w:val="single" w:sz="4" w:space="0" w:color="7F7F7F"/>
              <w:bottom w:val="single" w:sz="4" w:space="0" w:color="7F7F7F"/>
              <w:right w:val="single" w:sz="4" w:space="0" w:color="7F7F7F"/>
            </w:tcBorders>
          </w:tcPr>
          <w:p w14:paraId="7EE38E02" w14:textId="77777777" w:rsidR="00EB20F1" w:rsidRPr="0016636B" w:rsidRDefault="00000000" w:rsidP="0016636B">
            <w:pPr>
              <w:spacing w:line="259" w:lineRule="auto"/>
              <w:jc w:val="both"/>
              <w:rPr>
                <w:color w:val="000000" w:themeColor="text1"/>
              </w:rPr>
            </w:pPr>
            <w:r w:rsidRPr="0016636B">
              <w:rPr>
                <w:color w:val="000000" w:themeColor="text1"/>
              </w:rPr>
              <w:t>(Excellent)</w:t>
            </w:r>
          </w:p>
        </w:tc>
      </w:tr>
      <w:tr w:rsidR="00C206C9" w:rsidRPr="0016636B" w14:paraId="4306BAF0" w14:textId="77777777">
        <w:trPr>
          <w:trHeight w:val="334"/>
        </w:trPr>
        <w:tc>
          <w:tcPr>
            <w:tcW w:w="1373" w:type="dxa"/>
            <w:tcBorders>
              <w:top w:val="single" w:sz="4" w:space="0" w:color="7F7F7F"/>
              <w:left w:val="single" w:sz="4" w:space="0" w:color="7F7F7F"/>
              <w:bottom w:val="single" w:sz="4" w:space="0" w:color="7F7F7F"/>
              <w:right w:val="single" w:sz="4" w:space="0" w:color="7F7F7F"/>
            </w:tcBorders>
          </w:tcPr>
          <w:p w14:paraId="7CDE7E69" w14:textId="77777777" w:rsidR="00EB20F1" w:rsidRPr="0016636B" w:rsidRDefault="00000000" w:rsidP="0016636B">
            <w:pPr>
              <w:spacing w:line="259" w:lineRule="auto"/>
              <w:ind w:left="7"/>
              <w:jc w:val="both"/>
              <w:rPr>
                <w:color w:val="000000" w:themeColor="text1"/>
              </w:rPr>
            </w:pPr>
            <w:r w:rsidRPr="0016636B">
              <w:rPr>
                <w:color w:val="000000" w:themeColor="text1"/>
              </w:rPr>
              <w:t>84-92</w:t>
            </w:r>
          </w:p>
        </w:tc>
        <w:tc>
          <w:tcPr>
            <w:tcW w:w="874" w:type="dxa"/>
            <w:tcBorders>
              <w:top w:val="single" w:sz="4" w:space="0" w:color="7F7F7F"/>
              <w:left w:val="single" w:sz="4" w:space="0" w:color="7F7F7F"/>
              <w:bottom w:val="single" w:sz="4" w:space="0" w:color="7F7F7F"/>
              <w:right w:val="single" w:sz="4" w:space="0" w:color="7F7F7F"/>
            </w:tcBorders>
          </w:tcPr>
          <w:p w14:paraId="7EA46B91" w14:textId="77777777" w:rsidR="00EB20F1" w:rsidRPr="0016636B" w:rsidRDefault="00000000" w:rsidP="0016636B">
            <w:pPr>
              <w:spacing w:line="259" w:lineRule="auto"/>
              <w:ind w:left="14"/>
              <w:jc w:val="both"/>
              <w:rPr>
                <w:color w:val="000000" w:themeColor="text1"/>
              </w:rPr>
            </w:pPr>
            <w:r w:rsidRPr="0016636B">
              <w:rPr>
                <w:color w:val="000000" w:themeColor="text1"/>
              </w:rPr>
              <w:t>B</w:t>
            </w:r>
          </w:p>
        </w:tc>
        <w:tc>
          <w:tcPr>
            <w:tcW w:w="3305" w:type="dxa"/>
            <w:tcBorders>
              <w:top w:val="single" w:sz="4" w:space="0" w:color="7F7F7F"/>
              <w:left w:val="single" w:sz="4" w:space="0" w:color="7F7F7F"/>
              <w:bottom w:val="single" w:sz="4" w:space="0" w:color="7F7F7F"/>
              <w:right w:val="single" w:sz="4" w:space="0" w:color="7F7F7F"/>
            </w:tcBorders>
          </w:tcPr>
          <w:p w14:paraId="04BF8966" w14:textId="77777777" w:rsidR="00EB20F1" w:rsidRPr="0016636B" w:rsidRDefault="00000000" w:rsidP="0016636B">
            <w:pPr>
              <w:spacing w:line="259" w:lineRule="auto"/>
              <w:jc w:val="both"/>
              <w:rPr>
                <w:color w:val="000000" w:themeColor="text1"/>
              </w:rPr>
            </w:pPr>
            <w:r w:rsidRPr="0016636B">
              <w:rPr>
                <w:color w:val="000000" w:themeColor="text1"/>
              </w:rPr>
              <w:t>(Above Average)</w:t>
            </w:r>
          </w:p>
        </w:tc>
      </w:tr>
      <w:tr w:rsidR="00C206C9" w:rsidRPr="0016636B" w14:paraId="7E6EDE20" w14:textId="77777777">
        <w:trPr>
          <w:trHeight w:val="334"/>
        </w:trPr>
        <w:tc>
          <w:tcPr>
            <w:tcW w:w="1373" w:type="dxa"/>
            <w:tcBorders>
              <w:top w:val="single" w:sz="4" w:space="0" w:color="7F7F7F"/>
              <w:left w:val="single" w:sz="4" w:space="0" w:color="7F7F7F"/>
              <w:bottom w:val="single" w:sz="4" w:space="0" w:color="7F7F7F"/>
              <w:right w:val="single" w:sz="4" w:space="0" w:color="7F7F7F"/>
            </w:tcBorders>
          </w:tcPr>
          <w:p w14:paraId="743E5B75" w14:textId="77777777" w:rsidR="00EB20F1" w:rsidRPr="0016636B" w:rsidRDefault="00000000" w:rsidP="0016636B">
            <w:pPr>
              <w:spacing w:line="259" w:lineRule="auto"/>
              <w:ind w:left="7"/>
              <w:jc w:val="both"/>
              <w:rPr>
                <w:color w:val="000000" w:themeColor="text1"/>
              </w:rPr>
            </w:pPr>
            <w:r w:rsidRPr="0016636B">
              <w:rPr>
                <w:color w:val="000000" w:themeColor="text1"/>
              </w:rPr>
              <w:t>75-83</w:t>
            </w:r>
          </w:p>
        </w:tc>
        <w:tc>
          <w:tcPr>
            <w:tcW w:w="874" w:type="dxa"/>
            <w:tcBorders>
              <w:top w:val="single" w:sz="4" w:space="0" w:color="7F7F7F"/>
              <w:left w:val="single" w:sz="4" w:space="0" w:color="7F7F7F"/>
              <w:bottom w:val="single" w:sz="4" w:space="0" w:color="7F7F7F"/>
              <w:right w:val="single" w:sz="4" w:space="0" w:color="7F7F7F"/>
            </w:tcBorders>
          </w:tcPr>
          <w:p w14:paraId="17478248" w14:textId="77777777" w:rsidR="00EB20F1" w:rsidRPr="0016636B" w:rsidRDefault="00000000" w:rsidP="0016636B">
            <w:pPr>
              <w:spacing w:line="259" w:lineRule="auto"/>
              <w:ind w:left="14"/>
              <w:jc w:val="both"/>
              <w:rPr>
                <w:color w:val="000000" w:themeColor="text1"/>
              </w:rPr>
            </w:pPr>
            <w:r w:rsidRPr="0016636B">
              <w:rPr>
                <w:color w:val="000000" w:themeColor="text1"/>
              </w:rPr>
              <w:t>C</w:t>
            </w:r>
          </w:p>
        </w:tc>
        <w:tc>
          <w:tcPr>
            <w:tcW w:w="3305" w:type="dxa"/>
            <w:tcBorders>
              <w:top w:val="single" w:sz="4" w:space="0" w:color="7F7F7F"/>
              <w:left w:val="single" w:sz="4" w:space="0" w:color="7F7F7F"/>
              <w:bottom w:val="single" w:sz="4" w:space="0" w:color="7F7F7F"/>
              <w:right w:val="single" w:sz="4" w:space="0" w:color="7F7F7F"/>
            </w:tcBorders>
          </w:tcPr>
          <w:p w14:paraId="2D5DB17D" w14:textId="77777777" w:rsidR="00EB20F1" w:rsidRPr="0016636B" w:rsidRDefault="00000000" w:rsidP="0016636B">
            <w:pPr>
              <w:spacing w:line="259" w:lineRule="auto"/>
              <w:jc w:val="both"/>
              <w:rPr>
                <w:color w:val="000000" w:themeColor="text1"/>
              </w:rPr>
            </w:pPr>
            <w:r w:rsidRPr="0016636B">
              <w:rPr>
                <w:color w:val="000000" w:themeColor="text1"/>
              </w:rPr>
              <w:t>(Average)</w:t>
            </w:r>
          </w:p>
        </w:tc>
      </w:tr>
      <w:tr w:rsidR="00C206C9" w:rsidRPr="0016636B" w14:paraId="5F9DC96A" w14:textId="77777777">
        <w:trPr>
          <w:trHeight w:val="334"/>
        </w:trPr>
        <w:tc>
          <w:tcPr>
            <w:tcW w:w="1373" w:type="dxa"/>
            <w:tcBorders>
              <w:top w:val="single" w:sz="4" w:space="0" w:color="7F7F7F"/>
              <w:left w:val="single" w:sz="4" w:space="0" w:color="7F7F7F"/>
              <w:bottom w:val="single" w:sz="4" w:space="0" w:color="7F7F7F"/>
              <w:right w:val="single" w:sz="4" w:space="0" w:color="7F7F7F"/>
            </w:tcBorders>
          </w:tcPr>
          <w:p w14:paraId="7E4C6A08" w14:textId="77777777" w:rsidR="00EB20F1" w:rsidRPr="0016636B" w:rsidRDefault="00000000" w:rsidP="0016636B">
            <w:pPr>
              <w:spacing w:line="259" w:lineRule="auto"/>
              <w:ind w:left="7"/>
              <w:jc w:val="both"/>
              <w:rPr>
                <w:color w:val="000000" w:themeColor="text1"/>
              </w:rPr>
            </w:pPr>
            <w:r w:rsidRPr="0016636B">
              <w:rPr>
                <w:color w:val="000000" w:themeColor="text1"/>
              </w:rPr>
              <w:t>66-74</w:t>
            </w:r>
          </w:p>
        </w:tc>
        <w:tc>
          <w:tcPr>
            <w:tcW w:w="874" w:type="dxa"/>
            <w:tcBorders>
              <w:top w:val="single" w:sz="4" w:space="0" w:color="7F7F7F"/>
              <w:left w:val="single" w:sz="4" w:space="0" w:color="7F7F7F"/>
              <w:bottom w:val="single" w:sz="4" w:space="0" w:color="7F7F7F"/>
              <w:right w:val="single" w:sz="4" w:space="0" w:color="7F7F7F"/>
            </w:tcBorders>
          </w:tcPr>
          <w:p w14:paraId="548CB136" w14:textId="77777777" w:rsidR="00EB20F1" w:rsidRPr="0016636B" w:rsidRDefault="00000000" w:rsidP="0016636B">
            <w:pPr>
              <w:spacing w:line="259" w:lineRule="auto"/>
              <w:ind w:left="14"/>
              <w:jc w:val="both"/>
              <w:rPr>
                <w:color w:val="000000" w:themeColor="text1"/>
              </w:rPr>
            </w:pPr>
            <w:r w:rsidRPr="0016636B">
              <w:rPr>
                <w:color w:val="000000" w:themeColor="text1"/>
              </w:rPr>
              <w:t>D</w:t>
            </w:r>
          </w:p>
        </w:tc>
        <w:tc>
          <w:tcPr>
            <w:tcW w:w="3305" w:type="dxa"/>
            <w:tcBorders>
              <w:top w:val="single" w:sz="4" w:space="0" w:color="7F7F7F"/>
              <w:left w:val="single" w:sz="4" w:space="0" w:color="7F7F7F"/>
              <w:bottom w:val="single" w:sz="4" w:space="0" w:color="7F7F7F"/>
              <w:right w:val="single" w:sz="4" w:space="0" w:color="7F7F7F"/>
            </w:tcBorders>
          </w:tcPr>
          <w:p w14:paraId="34774BA5" w14:textId="77777777" w:rsidR="00EB20F1" w:rsidRPr="0016636B" w:rsidRDefault="00000000" w:rsidP="0016636B">
            <w:pPr>
              <w:spacing w:line="259" w:lineRule="auto"/>
              <w:jc w:val="both"/>
              <w:rPr>
                <w:color w:val="000000" w:themeColor="text1"/>
              </w:rPr>
            </w:pPr>
            <w:r w:rsidRPr="0016636B">
              <w:rPr>
                <w:color w:val="000000" w:themeColor="text1"/>
              </w:rPr>
              <w:t>(Below Average)</w:t>
            </w:r>
          </w:p>
        </w:tc>
      </w:tr>
      <w:tr w:rsidR="00C206C9" w:rsidRPr="0016636B" w14:paraId="7072B2DA" w14:textId="77777777">
        <w:trPr>
          <w:trHeight w:val="334"/>
        </w:trPr>
        <w:tc>
          <w:tcPr>
            <w:tcW w:w="1373" w:type="dxa"/>
            <w:tcBorders>
              <w:top w:val="single" w:sz="4" w:space="0" w:color="7F7F7F"/>
              <w:left w:val="single" w:sz="4" w:space="0" w:color="7F7F7F"/>
              <w:bottom w:val="single" w:sz="4" w:space="0" w:color="7F7F7F"/>
              <w:right w:val="single" w:sz="4" w:space="0" w:color="7F7F7F"/>
            </w:tcBorders>
          </w:tcPr>
          <w:p w14:paraId="4344C47E" w14:textId="77777777" w:rsidR="00EB20F1" w:rsidRPr="0016636B" w:rsidRDefault="00000000" w:rsidP="0016636B">
            <w:pPr>
              <w:spacing w:line="259" w:lineRule="auto"/>
              <w:ind w:left="7"/>
              <w:jc w:val="both"/>
              <w:rPr>
                <w:color w:val="000000" w:themeColor="text1"/>
              </w:rPr>
            </w:pPr>
            <w:r w:rsidRPr="0016636B">
              <w:rPr>
                <w:color w:val="000000" w:themeColor="text1"/>
              </w:rPr>
              <w:t>0-65</w:t>
            </w:r>
          </w:p>
        </w:tc>
        <w:tc>
          <w:tcPr>
            <w:tcW w:w="874" w:type="dxa"/>
            <w:tcBorders>
              <w:top w:val="single" w:sz="4" w:space="0" w:color="7F7F7F"/>
              <w:left w:val="single" w:sz="4" w:space="0" w:color="7F7F7F"/>
              <w:bottom w:val="single" w:sz="4" w:space="0" w:color="7F7F7F"/>
              <w:right w:val="single" w:sz="4" w:space="0" w:color="7F7F7F"/>
            </w:tcBorders>
          </w:tcPr>
          <w:p w14:paraId="4032FF93" w14:textId="77777777" w:rsidR="00EB20F1" w:rsidRPr="0016636B" w:rsidRDefault="00000000" w:rsidP="0016636B">
            <w:pPr>
              <w:spacing w:line="259" w:lineRule="auto"/>
              <w:ind w:left="14"/>
              <w:jc w:val="both"/>
              <w:rPr>
                <w:color w:val="000000" w:themeColor="text1"/>
              </w:rPr>
            </w:pPr>
            <w:r w:rsidRPr="0016636B">
              <w:rPr>
                <w:color w:val="000000" w:themeColor="text1"/>
              </w:rPr>
              <w:t>F</w:t>
            </w:r>
          </w:p>
        </w:tc>
        <w:tc>
          <w:tcPr>
            <w:tcW w:w="3305" w:type="dxa"/>
            <w:tcBorders>
              <w:top w:val="single" w:sz="4" w:space="0" w:color="7F7F7F"/>
              <w:left w:val="single" w:sz="4" w:space="0" w:color="7F7F7F"/>
              <w:bottom w:val="single" w:sz="4" w:space="0" w:color="7F7F7F"/>
              <w:right w:val="single" w:sz="4" w:space="0" w:color="7F7F7F"/>
            </w:tcBorders>
          </w:tcPr>
          <w:p w14:paraId="7F837028" w14:textId="77777777" w:rsidR="00EB20F1" w:rsidRPr="0016636B" w:rsidRDefault="00000000" w:rsidP="0016636B">
            <w:pPr>
              <w:spacing w:line="259" w:lineRule="auto"/>
              <w:jc w:val="both"/>
              <w:rPr>
                <w:color w:val="000000" w:themeColor="text1"/>
              </w:rPr>
            </w:pPr>
            <w:r w:rsidRPr="0016636B">
              <w:rPr>
                <w:color w:val="000000" w:themeColor="text1"/>
              </w:rPr>
              <w:t>(Fail)</w:t>
            </w:r>
          </w:p>
        </w:tc>
      </w:tr>
    </w:tbl>
    <w:p w14:paraId="7B444D01" w14:textId="77777777" w:rsidR="00EB20F1" w:rsidRPr="0016636B" w:rsidRDefault="00000000" w:rsidP="0016636B">
      <w:pPr>
        <w:spacing w:after="228"/>
        <w:ind w:right="1119"/>
        <w:jc w:val="both"/>
        <w:rPr>
          <w:color w:val="000000" w:themeColor="text1"/>
        </w:rPr>
      </w:pPr>
      <w:r w:rsidRPr="0016636B">
        <w:rPr>
          <w:color w:val="000000" w:themeColor="text1"/>
        </w:rPr>
        <w:t xml:space="preserve">If the student has not completed the coursework and earned a grade at the end of the course, the instructor may issue one of the following grades: </w:t>
      </w:r>
    </w:p>
    <w:p w14:paraId="064B0A4A" w14:textId="77777777" w:rsidR="00EB20F1" w:rsidRPr="0016636B" w:rsidRDefault="00000000" w:rsidP="0016636B">
      <w:pPr>
        <w:ind w:left="1089" w:right="583"/>
        <w:jc w:val="both"/>
        <w:rPr>
          <w:color w:val="000000" w:themeColor="text1"/>
        </w:rPr>
      </w:pPr>
      <w:r w:rsidRPr="0016636B">
        <w:rPr>
          <w:color w:val="000000" w:themeColor="text1"/>
        </w:rPr>
        <w:t xml:space="preserve">(I) Incomplete “I” grades are not issued. </w:t>
      </w:r>
    </w:p>
    <w:p w14:paraId="07D67428" w14:textId="77777777" w:rsidR="00EB20F1" w:rsidRPr="0016636B" w:rsidRDefault="00000000" w:rsidP="0016636B">
      <w:pPr>
        <w:spacing w:after="128"/>
        <w:ind w:left="1089" w:right="583"/>
        <w:jc w:val="both"/>
        <w:rPr>
          <w:color w:val="000000" w:themeColor="text1"/>
        </w:rPr>
      </w:pPr>
      <w:r w:rsidRPr="0016636B">
        <w:rPr>
          <w:color w:val="000000" w:themeColor="text1"/>
        </w:rPr>
        <w:t xml:space="preserve">(W) Withdraw “W” grades are not issued. </w:t>
      </w:r>
    </w:p>
    <w:p w14:paraId="4932C9A5" w14:textId="77777777" w:rsidR="00EB20F1" w:rsidRPr="0016636B" w:rsidRDefault="00000000" w:rsidP="0016636B">
      <w:pPr>
        <w:pStyle w:val="Heading5"/>
        <w:spacing w:after="60"/>
        <w:ind w:left="15"/>
        <w:rPr>
          <w:i w:val="0"/>
          <w:color w:val="000000" w:themeColor="text1"/>
        </w:rPr>
      </w:pPr>
      <w:r w:rsidRPr="0016636B">
        <w:rPr>
          <w:i w:val="0"/>
          <w:color w:val="000000" w:themeColor="text1"/>
        </w:rPr>
        <w:t xml:space="preserve">SAP Determination of Progress Status </w:t>
      </w:r>
    </w:p>
    <w:p w14:paraId="3C6E91BD" w14:textId="77777777" w:rsidR="00EB20F1" w:rsidRPr="0016636B" w:rsidRDefault="00000000" w:rsidP="0016636B">
      <w:pPr>
        <w:jc w:val="both"/>
        <w:rPr>
          <w:color w:val="000000" w:themeColor="text1"/>
        </w:rPr>
      </w:pPr>
      <w:r w:rsidRPr="0016636B">
        <w:rPr>
          <w:color w:val="000000" w:themeColor="text1"/>
        </w:rPr>
        <w:t xml:space="preserve">Students meeting the minimum requirements for academics and attendance at the evaluation period are making Satisfactory Academic Progress until the next scheduled evaluation. </w:t>
      </w:r>
    </w:p>
    <w:p w14:paraId="78D9CE7B" w14:textId="77777777" w:rsidR="00EB20F1" w:rsidRPr="0016636B" w:rsidRDefault="00000000" w:rsidP="0016636B">
      <w:pPr>
        <w:spacing w:after="228"/>
        <w:jc w:val="both"/>
        <w:rPr>
          <w:color w:val="000000" w:themeColor="text1"/>
        </w:rPr>
      </w:pPr>
      <w:r w:rsidRPr="0016636B">
        <w:rPr>
          <w:color w:val="000000" w:themeColor="text1"/>
        </w:rPr>
        <w:t xml:space="preserve">Students will receive a hard copy of their Satisfactory Academic Progress Determination at the time of each of the evaluations. Hours accepted as Transfer Hours from another school are counted toward the student's current program. The hours are considered as both attempted and completed. Incompletes, withdrawals, repetitions, and remedial coursework have no effect on satisfactory progress status. </w:t>
      </w:r>
    </w:p>
    <w:p w14:paraId="56D3482F" w14:textId="77777777" w:rsidR="00EB20F1" w:rsidRPr="0016636B" w:rsidRDefault="00000000" w:rsidP="0016636B">
      <w:pPr>
        <w:pStyle w:val="Heading5"/>
        <w:spacing w:after="60"/>
        <w:ind w:left="15"/>
        <w:rPr>
          <w:i w:val="0"/>
          <w:color w:val="000000" w:themeColor="text1"/>
        </w:rPr>
      </w:pPr>
      <w:r w:rsidRPr="0016636B">
        <w:rPr>
          <w:i w:val="0"/>
          <w:color w:val="000000" w:themeColor="text1"/>
        </w:rPr>
        <w:t xml:space="preserve">SAP Academic/Financial Aid Warning </w:t>
      </w:r>
    </w:p>
    <w:p w14:paraId="02850486" w14:textId="77777777" w:rsidR="00EB20F1" w:rsidRPr="0016636B" w:rsidRDefault="00000000" w:rsidP="0016636B">
      <w:pPr>
        <w:spacing w:after="289"/>
        <w:jc w:val="both"/>
        <w:rPr>
          <w:color w:val="000000" w:themeColor="text1"/>
        </w:rPr>
      </w:pPr>
      <w:r w:rsidRPr="0016636B">
        <w:rPr>
          <w:color w:val="000000" w:themeColor="text1"/>
        </w:rPr>
        <w:t xml:space="preserve">Students enrolled in programs of 900 clock hours or more who fail to meet minimum requirements for attendance, or academic (qualitative or quantitative) progress are placed on Warning status. Financial Aid students are considered making Satisfactory Academic Progress during the Warning period. Provisions for Warnings do not apply to students enrolled in programs of less than 900 clock hours. The student placed on Warning will be advised in writing of the actions required to attain Satisfactory Academic Progress by the next evaluation. If at the end of the warning period, the student has not met both the attendance and academic requirements, enrollment for the student may be terminated, and if receiving financial aid, will lose future financial aid eligibility. If a determination is made that the student still has an opportunity to achieve Satisfactory Academic Progress (both qualitative and quantitative) the student may be placed on Probation with submitting an appeal that is deemed a successful appeal (SAP Appeals Procedures below). </w:t>
      </w:r>
    </w:p>
    <w:p w14:paraId="440B4D2A" w14:textId="77777777" w:rsidR="00EB20F1" w:rsidRPr="0016636B" w:rsidRDefault="00000000" w:rsidP="0016636B">
      <w:pPr>
        <w:ind w:right="4"/>
        <w:jc w:val="both"/>
        <w:rPr>
          <w:color w:val="000000" w:themeColor="text1"/>
        </w:rPr>
      </w:pPr>
      <w:r w:rsidRPr="0016636B">
        <w:rPr>
          <w:color w:val="000000" w:themeColor="text1"/>
        </w:rPr>
        <w:t xml:space="preserve">Warning is defined as a status the school assigns to a student who is failing to make Satisfactory Academic Progress. During the Warning period, the student remains eligible to continue classes and remains eligible for financial aid during this period. </w:t>
      </w:r>
    </w:p>
    <w:p w14:paraId="009C1EDA" w14:textId="77777777" w:rsidR="00EB20F1" w:rsidRPr="0016636B" w:rsidRDefault="00000000" w:rsidP="0016636B">
      <w:pPr>
        <w:pStyle w:val="Heading2"/>
        <w:spacing w:before="240" w:after="60" w:line="259" w:lineRule="auto"/>
        <w:ind w:left="15"/>
        <w:rPr>
          <w:color w:val="000000" w:themeColor="text1"/>
        </w:rPr>
      </w:pPr>
      <w:bookmarkStart w:id="34" w:name="_Toc206508835"/>
      <w:r w:rsidRPr="0016636B">
        <w:rPr>
          <w:color w:val="000000" w:themeColor="text1"/>
        </w:rPr>
        <w:t>SAP Appeals Procedures</w:t>
      </w:r>
      <w:bookmarkEnd w:id="34"/>
      <w:r w:rsidRPr="0016636B">
        <w:rPr>
          <w:color w:val="000000" w:themeColor="text1"/>
        </w:rPr>
        <w:t xml:space="preserve"> </w:t>
      </w:r>
    </w:p>
    <w:p w14:paraId="00584C78" w14:textId="77777777" w:rsidR="00EB20F1" w:rsidRPr="0016636B" w:rsidRDefault="00000000" w:rsidP="0016636B">
      <w:pPr>
        <w:ind w:right="217"/>
        <w:jc w:val="both"/>
        <w:rPr>
          <w:color w:val="000000" w:themeColor="text1"/>
        </w:rPr>
      </w:pPr>
      <w:r w:rsidRPr="0016636B">
        <w:rPr>
          <w:color w:val="000000" w:themeColor="text1"/>
        </w:rPr>
        <w:t xml:space="preserve">An appeal is defined as a process by which a student who is not meeting standards of Satisfactory Academic Progress petitions the school for reconsideration for continued enrollment. The appeal must be approved within ten (10) calendar days of notification of not meeting SAP after the Warning period. Reasons for which students may appeal a negative determination include, but not limited to, the death of a relative, injury or illness of the student, or other extenuating circumstances, requires documentation. Documentation must include the following mitigating circumstances: </w:t>
      </w:r>
    </w:p>
    <w:p w14:paraId="1DA2875B" w14:textId="77777777" w:rsidR="00C1149A" w:rsidRPr="0016636B" w:rsidRDefault="00C1149A" w:rsidP="0016636B">
      <w:pPr>
        <w:numPr>
          <w:ilvl w:val="0"/>
          <w:numId w:val="10"/>
        </w:numPr>
        <w:ind w:left="540" w:right="813"/>
        <w:jc w:val="both"/>
        <w:rPr>
          <w:color w:val="000000" w:themeColor="text1"/>
        </w:rPr>
      </w:pPr>
      <w:r w:rsidRPr="0016636B">
        <w:rPr>
          <w:color w:val="000000" w:themeColor="text1"/>
        </w:rPr>
        <w:t xml:space="preserve">The rate of progress slowed because of a physical disability or medical condition; or </w:t>
      </w:r>
    </w:p>
    <w:p w14:paraId="7F2F820D" w14:textId="77777777" w:rsidR="00C1149A" w:rsidRPr="0016636B" w:rsidRDefault="00C1149A" w:rsidP="0016636B">
      <w:pPr>
        <w:numPr>
          <w:ilvl w:val="0"/>
          <w:numId w:val="10"/>
        </w:numPr>
        <w:spacing w:line="260" w:lineRule="auto"/>
        <w:ind w:left="540" w:right="813"/>
        <w:jc w:val="both"/>
        <w:rPr>
          <w:color w:val="000000" w:themeColor="text1"/>
        </w:rPr>
      </w:pPr>
      <w:r w:rsidRPr="0016636B">
        <w:rPr>
          <w:color w:val="000000" w:themeColor="text1"/>
        </w:rPr>
        <w:t xml:space="preserve">For other extenuating circumstances, such as, </w:t>
      </w:r>
    </w:p>
    <w:p w14:paraId="5C9D1E50" w14:textId="77777777" w:rsidR="00C1149A" w:rsidRPr="0016636B" w:rsidRDefault="00C1149A" w:rsidP="0016636B">
      <w:pPr>
        <w:numPr>
          <w:ilvl w:val="1"/>
          <w:numId w:val="10"/>
        </w:numPr>
        <w:spacing w:line="260" w:lineRule="auto"/>
        <w:ind w:left="990" w:right="360"/>
        <w:jc w:val="both"/>
        <w:rPr>
          <w:color w:val="000000" w:themeColor="text1"/>
        </w:rPr>
      </w:pPr>
      <w:r w:rsidRPr="0016636B">
        <w:rPr>
          <w:color w:val="000000" w:themeColor="text1"/>
        </w:rPr>
        <w:t xml:space="preserve">Illness or injury afflicting the student during the enrollment period. </w:t>
      </w:r>
    </w:p>
    <w:p w14:paraId="12A0CAFE" w14:textId="77777777" w:rsidR="00C1149A" w:rsidRPr="0016636B" w:rsidRDefault="00C1149A" w:rsidP="0016636B">
      <w:pPr>
        <w:numPr>
          <w:ilvl w:val="1"/>
          <w:numId w:val="10"/>
        </w:numPr>
        <w:spacing w:line="260" w:lineRule="auto"/>
        <w:ind w:left="990" w:right="360"/>
        <w:jc w:val="both"/>
        <w:rPr>
          <w:color w:val="000000" w:themeColor="text1"/>
        </w:rPr>
      </w:pPr>
      <w:r w:rsidRPr="0016636B">
        <w:rPr>
          <w:color w:val="000000" w:themeColor="text1"/>
        </w:rPr>
        <w:lastRenderedPageBreak/>
        <w:t xml:space="preserve">An unavoidable change in the student conditions of employment. </w:t>
      </w:r>
    </w:p>
    <w:p w14:paraId="3D982347" w14:textId="77777777" w:rsidR="00C1149A" w:rsidRPr="0016636B" w:rsidRDefault="00C1149A" w:rsidP="0016636B">
      <w:pPr>
        <w:numPr>
          <w:ilvl w:val="1"/>
          <w:numId w:val="10"/>
        </w:numPr>
        <w:spacing w:line="260" w:lineRule="auto"/>
        <w:ind w:left="990" w:right="360"/>
        <w:jc w:val="both"/>
        <w:rPr>
          <w:color w:val="000000" w:themeColor="text1"/>
        </w:rPr>
      </w:pPr>
      <w:r w:rsidRPr="0016636B">
        <w:rPr>
          <w:color w:val="000000" w:themeColor="text1"/>
        </w:rPr>
        <w:t xml:space="preserve">An unavoidable geographical transfer resulting from the student’s employment. </w:t>
      </w:r>
    </w:p>
    <w:p w14:paraId="108E2CB1" w14:textId="77777777" w:rsidR="00C1149A" w:rsidRPr="0016636B" w:rsidRDefault="00C1149A" w:rsidP="0016636B">
      <w:pPr>
        <w:numPr>
          <w:ilvl w:val="1"/>
          <w:numId w:val="10"/>
        </w:numPr>
        <w:spacing w:line="260" w:lineRule="auto"/>
        <w:ind w:right="360" w:hanging="450"/>
        <w:jc w:val="both"/>
        <w:rPr>
          <w:color w:val="000000" w:themeColor="text1"/>
        </w:rPr>
      </w:pPr>
      <w:r w:rsidRPr="0016636B">
        <w:rPr>
          <w:color w:val="000000" w:themeColor="text1"/>
        </w:rPr>
        <w:t xml:space="preserve">An unanticipated difficulty of childcare arrangement during the enrollment period. </w:t>
      </w:r>
    </w:p>
    <w:p w14:paraId="39554A3C" w14:textId="77777777" w:rsidR="00C1149A" w:rsidRPr="0016636B" w:rsidRDefault="00C1149A" w:rsidP="0016636B">
      <w:pPr>
        <w:numPr>
          <w:ilvl w:val="1"/>
          <w:numId w:val="10"/>
        </w:numPr>
        <w:spacing w:line="260" w:lineRule="auto"/>
        <w:ind w:left="990" w:right="360"/>
        <w:jc w:val="both"/>
        <w:rPr>
          <w:color w:val="000000" w:themeColor="text1"/>
        </w:rPr>
      </w:pPr>
      <w:r w:rsidRPr="0016636B">
        <w:rPr>
          <w:color w:val="000000" w:themeColor="text1"/>
        </w:rPr>
        <w:t xml:space="preserve">Immediate family or financial obligations beyond the control of the student. </w:t>
      </w:r>
    </w:p>
    <w:p w14:paraId="180DA1A9" w14:textId="77777777" w:rsidR="00C1149A" w:rsidRPr="0016636B" w:rsidRDefault="00C1149A" w:rsidP="0016636B">
      <w:pPr>
        <w:numPr>
          <w:ilvl w:val="1"/>
          <w:numId w:val="10"/>
        </w:numPr>
        <w:spacing w:line="260" w:lineRule="auto"/>
        <w:ind w:left="990" w:right="360"/>
        <w:jc w:val="both"/>
        <w:rPr>
          <w:color w:val="000000" w:themeColor="text1"/>
        </w:rPr>
      </w:pPr>
      <w:r w:rsidRPr="0016636B">
        <w:rPr>
          <w:color w:val="000000" w:themeColor="text1"/>
        </w:rPr>
        <w:t xml:space="preserve">Unanticipated active military service, including active duty or training. </w:t>
      </w:r>
    </w:p>
    <w:p w14:paraId="72BE26B4" w14:textId="77777777" w:rsidR="00C1149A" w:rsidRPr="0016636B" w:rsidRDefault="00C1149A" w:rsidP="0016636B">
      <w:pPr>
        <w:numPr>
          <w:ilvl w:val="1"/>
          <w:numId w:val="10"/>
        </w:numPr>
        <w:spacing w:line="260" w:lineRule="auto"/>
        <w:ind w:left="990" w:right="360"/>
        <w:jc w:val="both"/>
        <w:rPr>
          <w:color w:val="000000" w:themeColor="text1"/>
        </w:rPr>
      </w:pPr>
      <w:r w:rsidRPr="0016636B">
        <w:rPr>
          <w:color w:val="000000" w:themeColor="text1"/>
        </w:rPr>
        <w:t xml:space="preserve">Discontinuance of the program by the College. </w:t>
      </w:r>
    </w:p>
    <w:p w14:paraId="36A635D5" w14:textId="77777777" w:rsidR="00C1149A" w:rsidRPr="0016636B" w:rsidRDefault="00C1149A" w:rsidP="0016636B">
      <w:pPr>
        <w:numPr>
          <w:ilvl w:val="1"/>
          <w:numId w:val="10"/>
        </w:numPr>
        <w:spacing w:line="260" w:lineRule="auto"/>
        <w:ind w:left="990" w:right="360"/>
        <w:jc w:val="both"/>
        <w:rPr>
          <w:color w:val="000000" w:themeColor="text1"/>
        </w:rPr>
      </w:pPr>
      <w:r w:rsidRPr="0016636B">
        <w:rPr>
          <w:color w:val="000000" w:themeColor="text1"/>
        </w:rPr>
        <w:t>Illness or death in the student’s immediate family</w:t>
      </w:r>
    </w:p>
    <w:p w14:paraId="468B1749" w14:textId="77777777" w:rsidR="00C1149A" w:rsidRPr="0016636B" w:rsidRDefault="00C1149A" w:rsidP="0016636B">
      <w:pPr>
        <w:spacing w:line="260" w:lineRule="auto"/>
        <w:ind w:left="981" w:right="360"/>
        <w:jc w:val="both"/>
        <w:rPr>
          <w:color w:val="000000" w:themeColor="text1"/>
        </w:rPr>
      </w:pPr>
    </w:p>
    <w:p w14:paraId="4511C270" w14:textId="4B72639E" w:rsidR="00EB20F1" w:rsidRPr="0016636B" w:rsidRDefault="00000000" w:rsidP="0016636B">
      <w:pPr>
        <w:spacing w:line="260" w:lineRule="auto"/>
        <w:ind w:right="360"/>
        <w:jc w:val="both"/>
        <w:rPr>
          <w:color w:val="000000" w:themeColor="text1"/>
        </w:rPr>
      </w:pPr>
      <w:r w:rsidRPr="0016636B">
        <w:rPr>
          <w:color w:val="000000" w:themeColor="text1"/>
        </w:rPr>
        <w:t xml:space="preserve">The student must submit a written appeal to the school with supporting documentation of the reasons why the determination should be reversed. This information should include what has changed about the student’s situation that will allow them to achieve Satisfactory Academic Progress by the next evaluation point. Appeal documents will be reviewed, and a decision will be made and reported to the student within </w:t>
      </w:r>
      <w:r w:rsidR="00C1149A" w:rsidRPr="0016636B">
        <w:rPr>
          <w:color w:val="000000" w:themeColor="text1"/>
        </w:rPr>
        <w:t>15</w:t>
      </w:r>
      <w:r w:rsidRPr="0016636B">
        <w:rPr>
          <w:color w:val="000000" w:themeColor="text1"/>
        </w:rPr>
        <w:t xml:space="preserve"> calendar days. The appeal and decision documents will be retained in the student file. The decision will be final. </w:t>
      </w:r>
    </w:p>
    <w:p w14:paraId="555D0DFD" w14:textId="77777777" w:rsidR="00EB20F1" w:rsidRPr="0016636B" w:rsidRDefault="00000000" w:rsidP="0016636B">
      <w:pPr>
        <w:pStyle w:val="Heading2"/>
        <w:spacing w:before="240" w:after="3" w:line="259" w:lineRule="auto"/>
        <w:ind w:left="15"/>
        <w:rPr>
          <w:color w:val="000000" w:themeColor="text1"/>
        </w:rPr>
      </w:pPr>
      <w:bookmarkStart w:id="35" w:name="_Toc206508836"/>
      <w:r w:rsidRPr="0016636B">
        <w:rPr>
          <w:color w:val="000000" w:themeColor="text1"/>
        </w:rPr>
        <w:t>SAP Probation</w:t>
      </w:r>
      <w:bookmarkEnd w:id="35"/>
      <w:r w:rsidRPr="0016636B">
        <w:rPr>
          <w:color w:val="000000" w:themeColor="text1"/>
        </w:rPr>
        <w:t xml:space="preserve"> </w:t>
      </w:r>
    </w:p>
    <w:p w14:paraId="6DEE91CD" w14:textId="77777777" w:rsidR="00EB20F1" w:rsidRPr="0016636B" w:rsidRDefault="00000000" w:rsidP="0016636B">
      <w:pPr>
        <w:spacing w:after="68"/>
        <w:ind w:right="57"/>
        <w:jc w:val="both"/>
        <w:rPr>
          <w:color w:val="000000" w:themeColor="text1"/>
        </w:rPr>
      </w:pPr>
      <w:r w:rsidRPr="0016636B">
        <w:rPr>
          <w:color w:val="000000" w:themeColor="text1"/>
        </w:rPr>
        <w:t xml:space="preserve">For students enrolled in programs of 900 clock hours or greater, probation may be assigned to students who have not achieved Satisfactory Academic Progress by the end of a previous Warning period. Students in programs less than 900 clock hours, will be evaluated at the scheduled hours of the program and subject to the probation provisions stated below: </w:t>
      </w:r>
    </w:p>
    <w:p w14:paraId="745C5F14" w14:textId="77777777" w:rsidR="00EB20F1" w:rsidRPr="0016636B" w:rsidRDefault="00000000" w:rsidP="0016636B">
      <w:pPr>
        <w:spacing w:after="108"/>
        <w:jc w:val="both"/>
        <w:rPr>
          <w:color w:val="000000" w:themeColor="text1"/>
        </w:rPr>
      </w:pPr>
      <w:r w:rsidRPr="0016636B">
        <w:rPr>
          <w:color w:val="000000" w:themeColor="text1"/>
        </w:rPr>
        <w:t xml:space="preserve">Probation status for students not considered meeting the minimum standards stated above for satisfactory academic progress applies to: </w:t>
      </w:r>
    </w:p>
    <w:p w14:paraId="16B87AFA" w14:textId="77777777" w:rsidR="00EB20F1" w:rsidRPr="0016636B" w:rsidRDefault="00000000" w:rsidP="0016636B">
      <w:pPr>
        <w:numPr>
          <w:ilvl w:val="0"/>
          <w:numId w:val="11"/>
        </w:numPr>
        <w:spacing w:after="125"/>
        <w:ind w:left="1260" w:hanging="360"/>
        <w:jc w:val="both"/>
        <w:rPr>
          <w:color w:val="000000" w:themeColor="text1"/>
        </w:rPr>
      </w:pPr>
      <w:r w:rsidRPr="0016636B">
        <w:rPr>
          <w:color w:val="000000" w:themeColor="text1"/>
        </w:rPr>
        <w:t xml:space="preserve">The student whose progress did not meet the satisfactory academic progress provisions after the warning evaluation period; and </w:t>
      </w:r>
    </w:p>
    <w:p w14:paraId="3E529446" w14:textId="77777777" w:rsidR="00EB20F1" w:rsidRPr="0016636B" w:rsidRDefault="00000000" w:rsidP="0016636B">
      <w:pPr>
        <w:numPr>
          <w:ilvl w:val="0"/>
          <w:numId w:val="11"/>
        </w:numPr>
        <w:spacing w:after="125"/>
        <w:ind w:left="1260" w:hanging="360"/>
        <w:jc w:val="both"/>
        <w:rPr>
          <w:color w:val="000000" w:themeColor="text1"/>
        </w:rPr>
      </w:pPr>
      <w:r w:rsidRPr="0016636B">
        <w:rPr>
          <w:color w:val="000000" w:themeColor="text1"/>
        </w:rPr>
        <w:t xml:space="preserve">The student prevails upon appeal of a negative satisfactory academic progress determination prior to being placed on probation; and </w:t>
      </w:r>
    </w:p>
    <w:p w14:paraId="010F17E7" w14:textId="77777777" w:rsidR="00EB20F1" w:rsidRPr="0016636B" w:rsidRDefault="00000000" w:rsidP="0016636B">
      <w:pPr>
        <w:numPr>
          <w:ilvl w:val="0"/>
          <w:numId w:val="11"/>
        </w:numPr>
        <w:spacing w:after="135"/>
        <w:ind w:left="1260" w:hanging="360"/>
        <w:jc w:val="both"/>
        <w:rPr>
          <w:color w:val="000000" w:themeColor="text1"/>
        </w:rPr>
      </w:pPr>
      <w:r w:rsidRPr="0016636B">
        <w:rPr>
          <w:color w:val="000000" w:themeColor="text1"/>
        </w:rPr>
        <w:t xml:space="preserve">The student’s progress was not met by the end of the subsequent evaluation period; or </w:t>
      </w:r>
    </w:p>
    <w:p w14:paraId="3B149D8F" w14:textId="77777777" w:rsidR="00EB20F1" w:rsidRPr="0016636B" w:rsidRDefault="00000000" w:rsidP="0016636B">
      <w:pPr>
        <w:numPr>
          <w:ilvl w:val="0"/>
          <w:numId w:val="11"/>
        </w:numPr>
        <w:spacing w:after="125"/>
        <w:ind w:left="1260" w:hanging="360"/>
        <w:jc w:val="both"/>
        <w:rPr>
          <w:color w:val="000000" w:themeColor="text1"/>
        </w:rPr>
      </w:pPr>
      <w:r w:rsidRPr="0016636B">
        <w:rPr>
          <w:color w:val="000000" w:themeColor="text1"/>
        </w:rPr>
        <w:t xml:space="preserve">The student is on an academic plan that will ensure satisfactory academic progress can be met at a specific point within the maximum timeframe. </w:t>
      </w:r>
    </w:p>
    <w:p w14:paraId="20ED49F9" w14:textId="77777777" w:rsidR="00EB20F1" w:rsidRPr="0016636B" w:rsidRDefault="00000000" w:rsidP="0016636B">
      <w:pPr>
        <w:spacing w:after="108"/>
        <w:ind w:right="57"/>
        <w:jc w:val="both"/>
        <w:rPr>
          <w:color w:val="000000" w:themeColor="text1"/>
        </w:rPr>
      </w:pPr>
      <w:r w:rsidRPr="0016636B">
        <w:rPr>
          <w:color w:val="000000" w:themeColor="text1"/>
        </w:rPr>
        <w:t xml:space="preserve">A student who does not achieve the minimum requirements at the time of next evaluation period, may no longer be eligible to attend unless successfully appealed. A student on Probation must meet with the school official to discuss a written academic plan to be achieved by the next evaluation period. The written academic plan is a written action to ensure that the student can meet satisfactory academic progress within the student’s maximum time frame. A financial aid student placed on probation will have their financial aid eligibility reinstated for one payment period. If satisfactory academic progress is not met after the probation period, future financial aid eligibility will be suspended. </w:t>
      </w:r>
    </w:p>
    <w:p w14:paraId="4A3B9E49" w14:textId="77777777" w:rsidR="00EB20F1" w:rsidRPr="0016636B" w:rsidRDefault="00000000" w:rsidP="0016636B">
      <w:pPr>
        <w:spacing w:after="208"/>
        <w:ind w:right="57"/>
        <w:jc w:val="both"/>
        <w:rPr>
          <w:color w:val="000000" w:themeColor="text1"/>
        </w:rPr>
      </w:pPr>
      <w:r w:rsidRPr="0016636B">
        <w:rPr>
          <w:color w:val="000000" w:themeColor="text1"/>
        </w:rPr>
        <w:t xml:space="preserve">A student who has been placed on Probation and fails to meet the requirements, as noted above, can continue Probation, however, the impact of extended probation could significantly impact the student’s charges (Over-Contract Charges). Refer to Appeals Procedures in the section above. </w:t>
      </w:r>
    </w:p>
    <w:p w14:paraId="6C3445A3" w14:textId="77777777" w:rsidR="00EB20F1" w:rsidRPr="0016636B" w:rsidRDefault="00000000" w:rsidP="0016636B">
      <w:pPr>
        <w:pStyle w:val="Heading5"/>
        <w:spacing w:after="60"/>
        <w:ind w:left="15"/>
        <w:rPr>
          <w:i w:val="0"/>
          <w:color w:val="000000" w:themeColor="text1"/>
        </w:rPr>
      </w:pPr>
      <w:r w:rsidRPr="0016636B">
        <w:rPr>
          <w:i w:val="0"/>
          <w:color w:val="000000" w:themeColor="text1"/>
        </w:rPr>
        <w:t xml:space="preserve">Re-Establishment of Satisfactory Academic Progress </w:t>
      </w:r>
    </w:p>
    <w:p w14:paraId="2C60665E" w14:textId="77777777" w:rsidR="00EB20F1" w:rsidRPr="0016636B" w:rsidRDefault="00000000" w:rsidP="0016636B">
      <w:pPr>
        <w:spacing w:after="228"/>
        <w:ind w:right="61"/>
        <w:jc w:val="both"/>
        <w:rPr>
          <w:color w:val="000000" w:themeColor="text1"/>
        </w:rPr>
      </w:pPr>
      <w:r w:rsidRPr="0016636B">
        <w:rPr>
          <w:color w:val="000000" w:themeColor="text1"/>
        </w:rPr>
        <w:t xml:space="preserve">Students may re-establish Satisfactory Academic Progress, by meeting minimum attendance and academic requirements by the end of the probationary period. Financial aid eligibility will be reinstated for one payment period during a student’s Probation period. </w:t>
      </w:r>
    </w:p>
    <w:p w14:paraId="0943EA36" w14:textId="77777777" w:rsidR="00EB20F1" w:rsidRPr="0016636B" w:rsidRDefault="00000000" w:rsidP="0016636B">
      <w:pPr>
        <w:pStyle w:val="Heading5"/>
        <w:spacing w:after="60"/>
        <w:ind w:left="15"/>
        <w:rPr>
          <w:i w:val="0"/>
          <w:color w:val="000000" w:themeColor="text1"/>
        </w:rPr>
      </w:pPr>
      <w:r w:rsidRPr="0016636B">
        <w:rPr>
          <w:i w:val="0"/>
          <w:color w:val="000000" w:themeColor="text1"/>
        </w:rPr>
        <w:lastRenderedPageBreak/>
        <w:t xml:space="preserve">Interruptions, Leave of Absence, Course Incompletes, Withdrawals </w:t>
      </w:r>
    </w:p>
    <w:p w14:paraId="0D7CC6BA" w14:textId="77777777" w:rsidR="00EB20F1" w:rsidRPr="0016636B" w:rsidRDefault="00000000" w:rsidP="0016636B">
      <w:pPr>
        <w:spacing w:after="69"/>
        <w:ind w:right="56"/>
        <w:jc w:val="both"/>
        <w:rPr>
          <w:color w:val="000000" w:themeColor="text1"/>
        </w:rPr>
      </w:pPr>
      <w:r w:rsidRPr="0016636B">
        <w:rPr>
          <w:color w:val="000000" w:themeColor="text1"/>
        </w:rPr>
        <w:t>If enrollment is temporarily interrupted or for a Leave of Absence the student will return to school in the same progress status as prior to the leave of absence. Hours elapsed during a leave of absence will extend the student’s contract period by the same number of calendar days taken in the leave of absence and the maximum timeframe will not be included in the student's cumulative attendance percentage calculation. Students who withdraw prior to completion of the course and wish to re-enroll will return to the same Satisfactory Academic Progress status as at the time of withdrawal. The school does not offer course incompletes; therefore, it has no impact on SAP. Withdrawals are counted as attempted but not earned and will be included in the calculation or rate of progression in determining SAP. Repetition of a course is counted as attempted clock hours earned and will be included in the calculation or rate of progression in determining SAP</w:t>
      </w:r>
      <w:r w:rsidRPr="0016636B">
        <w:rPr>
          <w:rFonts w:eastAsia="Arial"/>
          <w:b/>
          <w:color w:val="000000" w:themeColor="text1"/>
        </w:rPr>
        <w:t xml:space="preserve">. </w:t>
      </w:r>
    </w:p>
    <w:p w14:paraId="27E034C8" w14:textId="77777777" w:rsidR="00C1149A" w:rsidRPr="0016636B" w:rsidRDefault="00C1149A" w:rsidP="0016636B">
      <w:pPr>
        <w:pStyle w:val="Heading2"/>
        <w:spacing w:before="240" w:after="80"/>
        <w:ind w:left="0" w:firstLine="0"/>
        <w:rPr>
          <w:color w:val="000000" w:themeColor="text1"/>
        </w:rPr>
      </w:pPr>
      <w:bookmarkStart w:id="36" w:name="_Toc206508837"/>
      <w:r w:rsidRPr="0016636B">
        <w:rPr>
          <w:color w:val="000000" w:themeColor="text1"/>
        </w:rPr>
        <w:t>Non-Credit and Remedial Courses</w:t>
      </w:r>
      <w:bookmarkEnd w:id="36"/>
      <w:r w:rsidRPr="0016636B">
        <w:rPr>
          <w:color w:val="000000" w:themeColor="text1"/>
        </w:rPr>
        <w:t xml:space="preserve"> </w:t>
      </w:r>
    </w:p>
    <w:p w14:paraId="5F559A9F" w14:textId="77777777" w:rsidR="00C1149A" w:rsidRPr="0016636B" w:rsidRDefault="00C1149A" w:rsidP="0016636B">
      <w:pPr>
        <w:pStyle w:val="Heading2"/>
        <w:spacing w:after="80" w:line="259" w:lineRule="auto"/>
        <w:ind w:left="0" w:firstLine="0"/>
        <w:rPr>
          <w:b w:val="0"/>
          <w:bCs/>
          <w:color w:val="000000" w:themeColor="text1"/>
        </w:rPr>
      </w:pPr>
      <w:bookmarkStart w:id="37" w:name="_Toc206508838"/>
      <w:r w:rsidRPr="0016636B">
        <w:rPr>
          <w:b w:val="0"/>
          <w:bCs/>
          <w:color w:val="000000" w:themeColor="text1"/>
        </w:rPr>
        <w:t>Non-Credit and remedial courses do not apply to this College. Therefore, these items have no effect upon the school's Satisfactory Academic Progress standards.</w:t>
      </w:r>
      <w:bookmarkEnd w:id="37"/>
    </w:p>
    <w:p w14:paraId="2C495BD6" w14:textId="48AA36B8" w:rsidR="00EB20F1" w:rsidRPr="0016636B" w:rsidRDefault="00000000" w:rsidP="0016636B">
      <w:pPr>
        <w:pStyle w:val="Heading2"/>
        <w:spacing w:before="240" w:after="80" w:line="259" w:lineRule="auto"/>
        <w:ind w:left="0" w:firstLine="0"/>
        <w:rPr>
          <w:color w:val="000000" w:themeColor="text1"/>
        </w:rPr>
      </w:pPr>
      <w:bookmarkStart w:id="38" w:name="_Toc206508839"/>
      <w:r w:rsidRPr="0016636B">
        <w:rPr>
          <w:color w:val="000000" w:themeColor="text1"/>
        </w:rPr>
        <w:t>Transfer Hours</w:t>
      </w:r>
      <w:bookmarkEnd w:id="38"/>
      <w:r w:rsidRPr="0016636B">
        <w:rPr>
          <w:color w:val="000000" w:themeColor="text1"/>
        </w:rPr>
        <w:t xml:space="preserve"> </w:t>
      </w:r>
    </w:p>
    <w:p w14:paraId="1554E501" w14:textId="77777777" w:rsidR="00EB20F1" w:rsidRPr="0016636B" w:rsidRDefault="00000000" w:rsidP="0016636B">
      <w:pPr>
        <w:ind w:right="61"/>
        <w:jc w:val="both"/>
        <w:rPr>
          <w:color w:val="000000" w:themeColor="text1"/>
        </w:rPr>
      </w:pPr>
      <w:r w:rsidRPr="0016636B">
        <w:rPr>
          <w:color w:val="000000" w:themeColor="text1"/>
        </w:rPr>
        <w:t xml:space="preserve">A student’s transfer hours that are accepted by the College are counted as both attempted and completed hours for the purpose of determining when the allowed maximum timeframe has been exhausted. Transfer hours are not included in the attendance percentage when evaluating satisfactory academic progress for a transfer student. </w:t>
      </w:r>
    </w:p>
    <w:p w14:paraId="21912FD6" w14:textId="77777777" w:rsidR="00C1149A" w:rsidRPr="0016636B" w:rsidRDefault="00C1149A" w:rsidP="0016636B">
      <w:pPr>
        <w:ind w:right="61"/>
        <w:jc w:val="both"/>
        <w:rPr>
          <w:color w:val="000000" w:themeColor="text1"/>
        </w:rPr>
      </w:pPr>
    </w:p>
    <w:p w14:paraId="3CBD5D34" w14:textId="77777777" w:rsidR="00C1149A" w:rsidRPr="0016636B" w:rsidRDefault="00C1149A" w:rsidP="0016636B">
      <w:pPr>
        <w:ind w:right="61"/>
        <w:jc w:val="both"/>
        <w:rPr>
          <w:color w:val="000000" w:themeColor="text1"/>
        </w:rPr>
      </w:pPr>
    </w:p>
    <w:p w14:paraId="587B39CB" w14:textId="77777777" w:rsidR="00C1149A" w:rsidRPr="0016636B" w:rsidRDefault="00C1149A" w:rsidP="0016636B">
      <w:pPr>
        <w:ind w:right="61"/>
        <w:jc w:val="both"/>
        <w:rPr>
          <w:color w:val="000000" w:themeColor="text1"/>
        </w:rPr>
      </w:pPr>
    </w:p>
    <w:p w14:paraId="7B8A86B0" w14:textId="77777777" w:rsidR="00C1149A" w:rsidRPr="0016636B" w:rsidRDefault="00C1149A" w:rsidP="0016636B">
      <w:pPr>
        <w:ind w:right="61"/>
        <w:jc w:val="both"/>
        <w:rPr>
          <w:color w:val="000000" w:themeColor="text1"/>
        </w:rPr>
      </w:pPr>
    </w:p>
    <w:p w14:paraId="32742330" w14:textId="77777777" w:rsidR="00C1149A" w:rsidRPr="0016636B" w:rsidRDefault="00C1149A" w:rsidP="0016636B">
      <w:pPr>
        <w:ind w:right="61"/>
        <w:jc w:val="both"/>
        <w:rPr>
          <w:color w:val="000000" w:themeColor="text1"/>
        </w:rPr>
      </w:pPr>
    </w:p>
    <w:p w14:paraId="0218A7CB" w14:textId="77777777" w:rsidR="00C1149A" w:rsidRPr="0016636B" w:rsidRDefault="00C1149A" w:rsidP="0016636B">
      <w:pPr>
        <w:ind w:right="61"/>
        <w:jc w:val="both"/>
        <w:rPr>
          <w:color w:val="000000" w:themeColor="text1"/>
        </w:rPr>
      </w:pPr>
    </w:p>
    <w:p w14:paraId="5D7FAE7A" w14:textId="77777777" w:rsidR="003F3682" w:rsidRPr="0016636B" w:rsidRDefault="003F3682" w:rsidP="0016636B">
      <w:pPr>
        <w:jc w:val="both"/>
        <w:rPr>
          <w:color w:val="000000" w:themeColor="text1"/>
        </w:rPr>
      </w:pPr>
    </w:p>
    <w:p w14:paraId="3AB086F7" w14:textId="77777777" w:rsidR="00C3756D" w:rsidRPr="0016636B" w:rsidRDefault="00C3756D" w:rsidP="0016636B">
      <w:pPr>
        <w:pStyle w:val="Heading3"/>
        <w:rPr>
          <w:rStyle w:val="Strong"/>
          <w:b/>
          <w:bCs w:val="0"/>
          <w:color w:val="000000" w:themeColor="text1"/>
        </w:rPr>
      </w:pPr>
    </w:p>
    <w:p w14:paraId="45AEE509" w14:textId="77777777" w:rsidR="00C3756D" w:rsidRPr="0016636B" w:rsidRDefault="00C3756D" w:rsidP="0016636B">
      <w:pPr>
        <w:jc w:val="both"/>
      </w:pPr>
    </w:p>
    <w:p w14:paraId="3DD4B953" w14:textId="77777777" w:rsidR="00C3756D" w:rsidRPr="0016636B" w:rsidRDefault="00C3756D" w:rsidP="0016636B">
      <w:pPr>
        <w:jc w:val="both"/>
      </w:pPr>
    </w:p>
    <w:p w14:paraId="51BC0000" w14:textId="77777777" w:rsidR="00C3756D" w:rsidRPr="0016636B" w:rsidRDefault="00C3756D" w:rsidP="0016636B">
      <w:pPr>
        <w:jc w:val="both"/>
      </w:pPr>
    </w:p>
    <w:p w14:paraId="4F7BE0D9" w14:textId="77777777" w:rsidR="00C3756D" w:rsidRPr="0016636B" w:rsidRDefault="00C3756D" w:rsidP="0016636B">
      <w:pPr>
        <w:jc w:val="both"/>
      </w:pPr>
    </w:p>
    <w:p w14:paraId="3189718E" w14:textId="77777777" w:rsidR="00C3756D" w:rsidRPr="0016636B" w:rsidRDefault="00C3756D" w:rsidP="0016636B">
      <w:pPr>
        <w:jc w:val="both"/>
      </w:pPr>
    </w:p>
    <w:p w14:paraId="3455568C" w14:textId="77777777" w:rsidR="00C3756D" w:rsidRPr="0016636B" w:rsidRDefault="00C3756D" w:rsidP="0016636B">
      <w:pPr>
        <w:jc w:val="both"/>
      </w:pPr>
    </w:p>
    <w:p w14:paraId="39F8A1C6" w14:textId="77777777" w:rsidR="00C3756D" w:rsidRPr="0016636B" w:rsidRDefault="00C3756D" w:rsidP="0016636B">
      <w:pPr>
        <w:jc w:val="both"/>
      </w:pPr>
    </w:p>
    <w:p w14:paraId="7CCFA154" w14:textId="77777777" w:rsidR="00C3756D" w:rsidRPr="0016636B" w:rsidRDefault="00C3756D" w:rsidP="0016636B">
      <w:pPr>
        <w:jc w:val="both"/>
      </w:pPr>
    </w:p>
    <w:p w14:paraId="264FBA64" w14:textId="77777777" w:rsidR="00C3756D" w:rsidRPr="0016636B" w:rsidRDefault="00C3756D" w:rsidP="0016636B">
      <w:pPr>
        <w:jc w:val="both"/>
      </w:pPr>
    </w:p>
    <w:p w14:paraId="491656E0" w14:textId="77777777" w:rsidR="00C3756D" w:rsidRPr="0016636B" w:rsidRDefault="00C3756D" w:rsidP="0016636B">
      <w:pPr>
        <w:jc w:val="both"/>
      </w:pPr>
    </w:p>
    <w:p w14:paraId="69F2481B" w14:textId="77777777" w:rsidR="00C3756D" w:rsidRPr="0016636B" w:rsidRDefault="00C3756D" w:rsidP="0016636B">
      <w:pPr>
        <w:jc w:val="both"/>
      </w:pPr>
    </w:p>
    <w:p w14:paraId="3BF0C537" w14:textId="77777777" w:rsidR="00C3756D" w:rsidRPr="0016636B" w:rsidRDefault="00C3756D" w:rsidP="0016636B">
      <w:pPr>
        <w:jc w:val="both"/>
      </w:pPr>
    </w:p>
    <w:p w14:paraId="5D8DAB0C" w14:textId="77777777" w:rsidR="00C3756D" w:rsidRPr="0016636B" w:rsidRDefault="00C3756D" w:rsidP="0016636B">
      <w:pPr>
        <w:jc w:val="both"/>
      </w:pPr>
    </w:p>
    <w:p w14:paraId="4147D05E" w14:textId="77777777" w:rsidR="00C3756D" w:rsidRPr="0016636B" w:rsidRDefault="00C3756D" w:rsidP="0016636B">
      <w:pPr>
        <w:jc w:val="both"/>
      </w:pPr>
    </w:p>
    <w:p w14:paraId="6631C391" w14:textId="77777777" w:rsidR="00C3756D" w:rsidRPr="0016636B" w:rsidRDefault="00C3756D" w:rsidP="0016636B">
      <w:pPr>
        <w:jc w:val="both"/>
      </w:pPr>
    </w:p>
    <w:p w14:paraId="13C7C98E" w14:textId="77777777" w:rsidR="00C3756D" w:rsidRPr="0016636B" w:rsidRDefault="00C3756D" w:rsidP="0016636B">
      <w:pPr>
        <w:jc w:val="both"/>
      </w:pPr>
    </w:p>
    <w:p w14:paraId="7F447EFB" w14:textId="77777777" w:rsidR="00C3756D" w:rsidRPr="0016636B" w:rsidRDefault="00C3756D" w:rsidP="0016636B">
      <w:pPr>
        <w:jc w:val="both"/>
      </w:pPr>
    </w:p>
    <w:p w14:paraId="00DB903B" w14:textId="77777777" w:rsidR="00C3756D" w:rsidRPr="0016636B" w:rsidRDefault="00C3756D" w:rsidP="0016636B">
      <w:pPr>
        <w:jc w:val="both"/>
      </w:pPr>
    </w:p>
    <w:p w14:paraId="45F8E96B" w14:textId="0C2320DD" w:rsidR="0048469B" w:rsidRPr="0016636B" w:rsidRDefault="0048469B" w:rsidP="0016636B">
      <w:pPr>
        <w:pStyle w:val="Heading3"/>
        <w:rPr>
          <w:color w:val="000000" w:themeColor="text1"/>
        </w:rPr>
      </w:pPr>
      <w:r w:rsidRPr="0016636B">
        <w:rPr>
          <w:rStyle w:val="Strong"/>
          <w:b/>
          <w:bCs w:val="0"/>
          <w:color w:val="000000" w:themeColor="text1"/>
        </w:rPr>
        <w:lastRenderedPageBreak/>
        <w:t>SCCBB FACULTY INFORMATION</w:t>
      </w:r>
    </w:p>
    <w:p w14:paraId="791F77D2" w14:textId="77777777" w:rsidR="0048469B" w:rsidRPr="0016636B" w:rsidRDefault="0048469B" w:rsidP="0016636B">
      <w:pPr>
        <w:pStyle w:val="Heading4"/>
        <w:rPr>
          <w:color w:val="000000" w:themeColor="text1"/>
        </w:rPr>
      </w:pPr>
      <w:r w:rsidRPr="0016636B">
        <w:rPr>
          <w:rStyle w:val="Strong"/>
          <w:b/>
          <w:bCs w:val="0"/>
          <w:color w:val="000000" w:themeColor="text1"/>
        </w:rPr>
        <w:t>Instructor Qualifications</w:t>
      </w:r>
    </w:p>
    <w:p w14:paraId="4744BE35" w14:textId="77777777" w:rsidR="0048469B" w:rsidRPr="0016636B" w:rsidRDefault="0048469B" w:rsidP="0016636B">
      <w:pPr>
        <w:pStyle w:val="NormalWeb"/>
        <w:jc w:val="both"/>
        <w:rPr>
          <w:color w:val="000000" w:themeColor="text1"/>
        </w:rPr>
      </w:pPr>
      <w:r w:rsidRPr="0016636B">
        <w:rPr>
          <w:color w:val="000000" w:themeColor="text1"/>
        </w:rPr>
        <w:t xml:space="preserve">At SCCBB, our faculty is committed to student achievement and educational excellence. All instructors meet the qualifications required by the State of California and bring a minimum of </w:t>
      </w:r>
      <w:r w:rsidRPr="0016636B">
        <w:rPr>
          <w:rStyle w:val="Strong"/>
          <w:color w:val="000000" w:themeColor="text1"/>
        </w:rPr>
        <w:t>three years of experience, education, and training</w:t>
      </w:r>
      <w:r w:rsidRPr="0016636B">
        <w:rPr>
          <w:color w:val="000000" w:themeColor="text1"/>
        </w:rPr>
        <w:t xml:space="preserve"> in the subject areas they teach. Instructors are knowledgeable in </w:t>
      </w:r>
      <w:r w:rsidRPr="0016636B">
        <w:rPr>
          <w:rStyle w:val="Strong"/>
          <w:color w:val="000000" w:themeColor="text1"/>
        </w:rPr>
        <w:t>current industry practices</w:t>
      </w:r>
      <w:r w:rsidRPr="0016636B">
        <w:rPr>
          <w:color w:val="000000" w:themeColor="text1"/>
        </w:rPr>
        <w:t xml:space="preserve"> and are dedicated to preparing students for success in their chosen professions.</w:t>
      </w:r>
    </w:p>
    <w:p w14:paraId="3341C7F4" w14:textId="77777777" w:rsidR="0048469B" w:rsidRPr="0016636B" w:rsidRDefault="0048469B" w:rsidP="0016636B">
      <w:pPr>
        <w:pStyle w:val="NormalWeb"/>
        <w:jc w:val="both"/>
        <w:rPr>
          <w:color w:val="000000" w:themeColor="text1"/>
        </w:rPr>
      </w:pPr>
      <w:r w:rsidRPr="0016636B">
        <w:rPr>
          <w:color w:val="000000" w:themeColor="text1"/>
        </w:rPr>
        <w:t xml:space="preserve">Certain programs may also include </w:t>
      </w:r>
      <w:r w:rsidRPr="0016636B">
        <w:rPr>
          <w:rStyle w:val="Strong"/>
          <w:color w:val="000000" w:themeColor="text1"/>
        </w:rPr>
        <w:t>Teaching Assistants</w:t>
      </w:r>
      <w:r w:rsidRPr="0016636B">
        <w:rPr>
          <w:color w:val="000000" w:themeColor="text1"/>
        </w:rPr>
        <w:t xml:space="preserve"> and/or </w:t>
      </w:r>
      <w:r w:rsidRPr="0016636B">
        <w:rPr>
          <w:rStyle w:val="Strong"/>
          <w:color w:val="000000" w:themeColor="text1"/>
        </w:rPr>
        <w:t>Clinic Coordinators</w:t>
      </w:r>
      <w:r w:rsidRPr="0016636B">
        <w:rPr>
          <w:color w:val="000000" w:themeColor="text1"/>
        </w:rPr>
        <w:t xml:space="preserve"> who are licensed and/or certified in their fields. These team members are fully trained in the educational content of their respective programs and work under the </w:t>
      </w:r>
      <w:r w:rsidRPr="0016636B">
        <w:rPr>
          <w:rStyle w:val="Strong"/>
          <w:color w:val="000000" w:themeColor="text1"/>
        </w:rPr>
        <w:t>direct supervision of a licensed instructor</w:t>
      </w:r>
      <w:r w:rsidRPr="0016636B">
        <w:rPr>
          <w:color w:val="000000" w:themeColor="text1"/>
        </w:rPr>
        <w:t>.</w:t>
      </w:r>
    </w:p>
    <w:p w14:paraId="4F6E975C" w14:textId="77777777" w:rsidR="0048469B" w:rsidRPr="0016636B" w:rsidRDefault="0048469B" w:rsidP="0016636B">
      <w:pPr>
        <w:jc w:val="both"/>
        <w:rPr>
          <w:strike/>
          <w:color w:val="000000" w:themeColor="text1"/>
        </w:rPr>
      </w:pPr>
    </w:p>
    <w:p w14:paraId="738F4E30" w14:textId="76714D54" w:rsidR="00EB20F1" w:rsidRPr="0016636B" w:rsidRDefault="00000000" w:rsidP="0016636B">
      <w:pPr>
        <w:spacing w:after="290"/>
        <w:ind w:right="277"/>
        <w:jc w:val="both"/>
        <w:rPr>
          <w:color w:val="000000" w:themeColor="text1"/>
        </w:rPr>
      </w:pPr>
      <w:r w:rsidRPr="0016636B">
        <w:rPr>
          <w:color w:val="000000" w:themeColor="text1"/>
        </w:rPr>
        <w:t xml:space="preserve">SCCBB was founded in by </w:t>
      </w:r>
      <w:r w:rsidR="0048469B" w:rsidRPr="0016636B">
        <w:rPr>
          <w:color w:val="000000" w:themeColor="text1"/>
        </w:rPr>
        <w:t>Emm power</w:t>
      </w:r>
      <w:r w:rsidRPr="0016636B">
        <w:rPr>
          <w:color w:val="000000" w:themeColor="text1"/>
        </w:rPr>
        <w:t xml:space="preserve"> LLC in January 2017. The officers of </w:t>
      </w:r>
      <w:r w:rsidR="0048469B" w:rsidRPr="0016636B">
        <w:rPr>
          <w:color w:val="000000" w:themeColor="text1"/>
        </w:rPr>
        <w:t>Emm power</w:t>
      </w:r>
      <w:r w:rsidRPr="0016636B">
        <w:rPr>
          <w:color w:val="000000" w:themeColor="text1"/>
        </w:rPr>
        <w:t xml:space="preserve">, LLC. are Mohammed Bondugjie (Chief Executive Officer), </w:t>
      </w:r>
      <w:proofErr w:type="spellStart"/>
      <w:r w:rsidRPr="0016636B">
        <w:rPr>
          <w:color w:val="000000" w:themeColor="text1"/>
        </w:rPr>
        <w:t>Mohmoud</w:t>
      </w:r>
      <w:proofErr w:type="spellEnd"/>
      <w:r w:rsidRPr="0016636B">
        <w:rPr>
          <w:color w:val="000000" w:themeColor="text1"/>
        </w:rPr>
        <w:t xml:space="preserve"> Bondugjie (Chief Operations Officer), and Mustafa Bondugjie (Chief Academic Officers). </w:t>
      </w:r>
    </w:p>
    <w:p w14:paraId="5BB76AF1" w14:textId="77777777" w:rsidR="00EB20F1" w:rsidRPr="0016636B" w:rsidRDefault="00000000" w:rsidP="0016636B">
      <w:pPr>
        <w:pStyle w:val="Heading2"/>
        <w:ind w:left="16" w:right="624"/>
        <w:rPr>
          <w:color w:val="000000" w:themeColor="text1"/>
        </w:rPr>
      </w:pPr>
      <w:bookmarkStart w:id="39" w:name="_Toc206508840"/>
      <w:r w:rsidRPr="0016636B">
        <w:rPr>
          <w:color w:val="000000" w:themeColor="text1"/>
        </w:rPr>
        <w:t>Administrative Staff:</w:t>
      </w:r>
      <w:bookmarkEnd w:id="39"/>
      <w:r w:rsidRPr="0016636B">
        <w:rPr>
          <w:color w:val="000000" w:themeColor="text1"/>
        </w:rPr>
        <w:t xml:space="preserve"> </w:t>
      </w:r>
    </w:p>
    <w:tbl>
      <w:tblPr>
        <w:tblStyle w:val="TableGrid"/>
        <w:tblW w:w="7224" w:type="dxa"/>
        <w:tblInd w:w="1454" w:type="dxa"/>
        <w:tblCellMar>
          <w:top w:w="14" w:type="dxa"/>
          <w:left w:w="322" w:type="dxa"/>
          <w:right w:w="242" w:type="dxa"/>
        </w:tblCellMar>
        <w:tblLook w:val="04A0" w:firstRow="1" w:lastRow="0" w:firstColumn="1" w:lastColumn="0" w:noHBand="0" w:noVBand="1"/>
      </w:tblPr>
      <w:tblGrid>
        <w:gridCol w:w="3744"/>
        <w:gridCol w:w="3480"/>
      </w:tblGrid>
      <w:tr w:rsidR="00C206C9" w:rsidRPr="0016636B" w14:paraId="0FBB0426" w14:textId="77777777">
        <w:trPr>
          <w:trHeight w:val="334"/>
        </w:trPr>
        <w:tc>
          <w:tcPr>
            <w:tcW w:w="3744" w:type="dxa"/>
            <w:tcBorders>
              <w:top w:val="single" w:sz="4" w:space="0" w:color="7F7F7F"/>
              <w:left w:val="single" w:sz="4" w:space="0" w:color="7F7F7F"/>
              <w:bottom w:val="single" w:sz="4" w:space="0" w:color="7F7F7F"/>
              <w:right w:val="single" w:sz="4" w:space="0" w:color="7F7F7F"/>
            </w:tcBorders>
          </w:tcPr>
          <w:p w14:paraId="268E81C9" w14:textId="77777777" w:rsidR="00EB20F1" w:rsidRPr="0016636B" w:rsidRDefault="00000000" w:rsidP="0016636B">
            <w:pPr>
              <w:spacing w:line="259" w:lineRule="auto"/>
              <w:ind w:left="4"/>
              <w:jc w:val="both"/>
              <w:rPr>
                <w:color w:val="000000" w:themeColor="text1"/>
              </w:rPr>
            </w:pPr>
            <w:r w:rsidRPr="0016636B">
              <w:rPr>
                <w:b/>
                <w:color w:val="000000" w:themeColor="text1"/>
              </w:rPr>
              <w:t>Title</w:t>
            </w:r>
          </w:p>
        </w:tc>
        <w:tc>
          <w:tcPr>
            <w:tcW w:w="3480" w:type="dxa"/>
            <w:tcBorders>
              <w:top w:val="single" w:sz="4" w:space="0" w:color="7F7F7F"/>
              <w:left w:val="single" w:sz="4" w:space="0" w:color="7F7F7F"/>
              <w:bottom w:val="single" w:sz="4" w:space="0" w:color="7F7F7F"/>
              <w:right w:val="single" w:sz="4" w:space="0" w:color="7F7F7F"/>
            </w:tcBorders>
          </w:tcPr>
          <w:p w14:paraId="4415B484" w14:textId="77777777" w:rsidR="00EB20F1" w:rsidRPr="0016636B" w:rsidRDefault="00000000" w:rsidP="0016636B">
            <w:pPr>
              <w:spacing w:line="259" w:lineRule="auto"/>
              <w:jc w:val="both"/>
              <w:rPr>
                <w:color w:val="000000" w:themeColor="text1"/>
              </w:rPr>
            </w:pPr>
            <w:r w:rsidRPr="0016636B">
              <w:rPr>
                <w:b/>
                <w:color w:val="000000" w:themeColor="text1"/>
              </w:rPr>
              <w:t>Name</w:t>
            </w:r>
          </w:p>
        </w:tc>
      </w:tr>
      <w:tr w:rsidR="00C206C9" w:rsidRPr="0016636B" w14:paraId="431D0C1B" w14:textId="77777777">
        <w:trPr>
          <w:trHeight w:val="334"/>
        </w:trPr>
        <w:tc>
          <w:tcPr>
            <w:tcW w:w="3744" w:type="dxa"/>
            <w:tcBorders>
              <w:top w:val="single" w:sz="4" w:space="0" w:color="7F7F7F"/>
              <w:left w:val="single" w:sz="4" w:space="0" w:color="7F7F7F"/>
              <w:bottom w:val="single" w:sz="4" w:space="0" w:color="7F7F7F"/>
              <w:right w:val="single" w:sz="4" w:space="0" w:color="7F7F7F"/>
            </w:tcBorders>
          </w:tcPr>
          <w:p w14:paraId="149AD144" w14:textId="553EC762" w:rsidR="00EB20F1" w:rsidRPr="0016636B" w:rsidRDefault="00000000" w:rsidP="0016636B">
            <w:pPr>
              <w:spacing w:line="259" w:lineRule="auto"/>
              <w:ind w:left="4"/>
              <w:jc w:val="both"/>
              <w:rPr>
                <w:color w:val="000000" w:themeColor="text1"/>
              </w:rPr>
            </w:pPr>
            <w:r w:rsidRPr="0016636B">
              <w:rPr>
                <w:color w:val="000000" w:themeColor="text1"/>
              </w:rPr>
              <w:t>School Director</w:t>
            </w:r>
          </w:p>
        </w:tc>
        <w:tc>
          <w:tcPr>
            <w:tcW w:w="3480" w:type="dxa"/>
            <w:tcBorders>
              <w:top w:val="single" w:sz="4" w:space="0" w:color="7F7F7F"/>
              <w:left w:val="single" w:sz="4" w:space="0" w:color="7F7F7F"/>
              <w:bottom w:val="single" w:sz="4" w:space="0" w:color="7F7F7F"/>
              <w:right w:val="single" w:sz="4" w:space="0" w:color="7F7F7F"/>
            </w:tcBorders>
          </w:tcPr>
          <w:p w14:paraId="125ADEAB" w14:textId="1F649E2B" w:rsidR="00EB20F1" w:rsidRPr="0016636B" w:rsidRDefault="00C1667F" w:rsidP="0016636B">
            <w:pPr>
              <w:spacing w:line="259" w:lineRule="auto"/>
              <w:jc w:val="both"/>
              <w:rPr>
                <w:color w:val="000000" w:themeColor="text1"/>
              </w:rPr>
            </w:pPr>
            <w:r w:rsidRPr="0016636B">
              <w:rPr>
                <w:color w:val="000000" w:themeColor="text1"/>
              </w:rPr>
              <w:t>Olga Filatova</w:t>
            </w:r>
            <w:r w:rsidR="002664B0" w:rsidRPr="0016636B">
              <w:rPr>
                <w:color w:val="000000" w:themeColor="text1"/>
              </w:rPr>
              <w:t>- licensed esthetician in CA since 2001</w:t>
            </w:r>
          </w:p>
        </w:tc>
      </w:tr>
      <w:tr w:rsidR="00C206C9" w:rsidRPr="0016636B" w14:paraId="5C7A05AC" w14:textId="77777777">
        <w:trPr>
          <w:trHeight w:val="574"/>
        </w:trPr>
        <w:tc>
          <w:tcPr>
            <w:tcW w:w="3744" w:type="dxa"/>
            <w:tcBorders>
              <w:top w:val="single" w:sz="4" w:space="0" w:color="7F7F7F"/>
              <w:left w:val="single" w:sz="4" w:space="0" w:color="7F7F7F"/>
              <w:bottom w:val="single" w:sz="4" w:space="0" w:color="7F7F7F"/>
              <w:right w:val="single" w:sz="4" w:space="0" w:color="7F7F7F"/>
            </w:tcBorders>
          </w:tcPr>
          <w:p w14:paraId="4C66344F" w14:textId="77777777" w:rsidR="00EB20F1" w:rsidRPr="0016636B" w:rsidRDefault="00000000" w:rsidP="0016636B">
            <w:pPr>
              <w:spacing w:line="259" w:lineRule="auto"/>
              <w:ind w:left="4"/>
              <w:jc w:val="both"/>
              <w:rPr>
                <w:color w:val="000000" w:themeColor="text1"/>
              </w:rPr>
            </w:pPr>
            <w:r w:rsidRPr="0016636B">
              <w:rPr>
                <w:color w:val="000000" w:themeColor="text1"/>
              </w:rPr>
              <w:t>Chief Executive Officer/Assistant Director</w:t>
            </w:r>
          </w:p>
        </w:tc>
        <w:tc>
          <w:tcPr>
            <w:tcW w:w="3480" w:type="dxa"/>
            <w:tcBorders>
              <w:top w:val="single" w:sz="4" w:space="0" w:color="7F7F7F"/>
              <w:left w:val="single" w:sz="4" w:space="0" w:color="7F7F7F"/>
              <w:bottom w:val="single" w:sz="4" w:space="0" w:color="7F7F7F"/>
              <w:right w:val="single" w:sz="4" w:space="0" w:color="7F7F7F"/>
            </w:tcBorders>
          </w:tcPr>
          <w:p w14:paraId="07F1A600" w14:textId="77777777" w:rsidR="00EB20F1" w:rsidRPr="0016636B" w:rsidRDefault="00000000" w:rsidP="0016636B">
            <w:pPr>
              <w:spacing w:line="259" w:lineRule="auto"/>
              <w:jc w:val="both"/>
              <w:rPr>
                <w:color w:val="000000" w:themeColor="text1"/>
              </w:rPr>
            </w:pPr>
            <w:r w:rsidRPr="0016636B">
              <w:rPr>
                <w:color w:val="000000" w:themeColor="text1"/>
              </w:rPr>
              <w:t>Mohammed Bondugjie</w:t>
            </w:r>
          </w:p>
        </w:tc>
      </w:tr>
      <w:tr w:rsidR="00C206C9" w:rsidRPr="0016636B" w14:paraId="1DF61E57" w14:textId="77777777">
        <w:trPr>
          <w:trHeight w:val="334"/>
        </w:trPr>
        <w:tc>
          <w:tcPr>
            <w:tcW w:w="3744" w:type="dxa"/>
            <w:tcBorders>
              <w:top w:val="single" w:sz="4" w:space="0" w:color="7F7F7F"/>
              <w:left w:val="single" w:sz="4" w:space="0" w:color="7F7F7F"/>
              <w:bottom w:val="single" w:sz="4" w:space="0" w:color="7F7F7F"/>
              <w:right w:val="single" w:sz="4" w:space="0" w:color="7F7F7F"/>
            </w:tcBorders>
          </w:tcPr>
          <w:p w14:paraId="50386FC0" w14:textId="77777777" w:rsidR="00EB20F1" w:rsidRPr="0016636B" w:rsidRDefault="00000000" w:rsidP="0016636B">
            <w:pPr>
              <w:spacing w:line="259" w:lineRule="auto"/>
              <w:ind w:left="4"/>
              <w:jc w:val="both"/>
              <w:rPr>
                <w:color w:val="000000" w:themeColor="text1"/>
              </w:rPr>
            </w:pPr>
            <w:r w:rsidRPr="0016636B">
              <w:rPr>
                <w:color w:val="000000" w:themeColor="text1"/>
              </w:rPr>
              <w:t>Chief Operations Officer</w:t>
            </w:r>
          </w:p>
        </w:tc>
        <w:tc>
          <w:tcPr>
            <w:tcW w:w="3480" w:type="dxa"/>
            <w:tcBorders>
              <w:top w:val="single" w:sz="4" w:space="0" w:color="7F7F7F"/>
              <w:left w:val="single" w:sz="4" w:space="0" w:color="7F7F7F"/>
              <w:bottom w:val="single" w:sz="4" w:space="0" w:color="7F7F7F"/>
              <w:right w:val="single" w:sz="4" w:space="0" w:color="7F7F7F"/>
            </w:tcBorders>
          </w:tcPr>
          <w:p w14:paraId="2023F18B" w14:textId="77777777" w:rsidR="00EB20F1" w:rsidRPr="0016636B" w:rsidRDefault="00000000" w:rsidP="0016636B">
            <w:pPr>
              <w:spacing w:line="259" w:lineRule="auto"/>
              <w:jc w:val="both"/>
              <w:rPr>
                <w:color w:val="000000" w:themeColor="text1"/>
              </w:rPr>
            </w:pPr>
            <w:proofErr w:type="spellStart"/>
            <w:r w:rsidRPr="0016636B">
              <w:rPr>
                <w:color w:val="000000" w:themeColor="text1"/>
              </w:rPr>
              <w:t>Mohmoud</w:t>
            </w:r>
            <w:proofErr w:type="spellEnd"/>
            <w:r w:rsidRPr="0016636B">
              <w:rPr>
                <w:color w:val="000000" w:themeColor="text1"/>
              </w:rPr>
              <w:t xml:space="preserve"> Bondugjie</w:t>
            </w:r>
          </w:p>
        </w:tc>
      </w:tr>
      <w:tr w:rsidR="00C206C9" w:rsidRPr="0016636B" w14:paraId="3DDC55CF" w14:textId="77777777">
        <w:trPr>
          <w:trHeight w:val="334"/>
        </w:trPr>
        <w:tc>
          <w:tcPr>
            <w:tcW w:w="3744" w:type="dxa"/>
            <w:tcBorders>
              <w:top w:val="single" w:sz="4" w:space="0" w:color="7F7F7F"/>
              <w:left w:val="single" w:sz="4" w:space="0" w:color="7F7F7F"/>
              <w:bottom w:val="single" w:sz="4" w:space="0" w:color="7F7F7F"/>
              <w:right w:val="single" w:sz="4" w:space="0" w:color="7F7F7F"/>
            </w:tcBorders>
          </w:tcPr>
          <w:p w14:paraId="05F6B5F8" w14:textId="77777777" w:rsidR="00EB20F1" w:rsidRPr="0016636B" w:rsidRDefault="00000000" w:rsidP="0016636B">
            <w:pPr>
              <w:spacing w:line="259" w:lineRule="auto"/>
              <w:ind w:left="4"/>
              <w:jc w:val="both"/>
              <w:rPr>
                <w:color w:val="000000" w:themeColor="text1"/>
              </w:rPr>
            </w:pPr>
            <w:r w:rsidRPr="0016636B">
              <w:rPr>
                <w:color w:val="000000" w:themeColor="text1"/>
              </w:rPr>
              <w:t>Chief Academic Officer</w:t>
            </w:r>
          </w:p>
        </w:tc>
        <w:tc>
          <w:tcPr>
            <w:tcW w:w="3480" w:type="dxa"/>
            <w:tcBorders>
              <w:top w:val="single" w:sz="4" w:space="0" w:color="7F7F7F"/>
              <w:left w:val="single" w:sz="4" w:space="0" w:color="7F7F7F"/>
              <w:bottom w:val="single" w:sz="4" w:space="0" w:color="7F7F7F"/>
              <w:right w:val="single" w:sz="4" w:space="0" w:color="7F7F7F"/>
            </w:tcBorders>
          </w:tcPr>
          <w:p w14:paraId="64AF8DB5" w14:textId="77777777" w:rsidR="00EB20F1" w:rsidRPr="0016636B" w:rsidRDefault="00000000" w:rsidP="0016636B">
            <w:pPr>
              <w:spacing w:line="259" w:lineRule="auto"/>
              <w:jc w:val="both"/>
              <w:rPr>
                <w:color w:val="000000" w:themeColor="text1"/>
              </w:rPr>
            </w:pPr>
            <w:r w:rsidRPr="0016636B">
              <w:rPr>
                <w:color w:val="000000" w:themeColor="text1"/>
              </w:rPr>
              <w:t>Mustafa Bondugjie</w:t>
            </w:r>
          </w:p>
        </w:tc>
      </w:tr>
      <w:tr w:rsidR="00C206C9" w:rsidRPr="0016636B" w14:paraId="746437DE" w14:textId="77777777">
        <w:trPr>
          <w:trHeight w:val="574"/>
        </w:trPr>
        <w:tc>
          <w:tcPr>
            <w:tcW w:w="3744" w:type="dxa"/>
            <w:tcBorders>
              <w:top w:val="single" w:sz="4" w:space="0" w:color="7F7F7F"/>
              <w:left w:val="single" w:sz="4" w:space="0" w:color="7F7F7F"/>
              <w:bottom w:val="single" w:sz="4" w:space="0" w:color="7F7F7F"/>
              <w:right w:val="single" w:sz="4" w:space="0" w:color="7F7F7F"/>
            </w:tcBorders>
          </w:tcPr>
          <w:p w14:paraId="48D4C61B" w14:textId="77777777" w:rsidR="00EB20F1" w:rsidRPr="0016636B" w:rsidRDefault="00000000" w:rsidP="0016636B">
            <w:pPr>
              <w:spacing w:line="259" w:lineRule="auto"/>
              <w:ind w:left="4"/>
              <w:jc w:val="both"/>
              <w:rPr>
                <w:color w:val="000000" w:themeColor="text1"/>
              </w:rPr>
            </w:pPr>
            <w:r w:rsidRPr="0016636B">
              <w:rPr>
                <w:color w:val="000000" w:themeColor="text1"/>
              </w:rPr>
              <w:t>Chief Compliance Officer/Cal Grant Coordinator</w:t>
            </w:r>
          </w:p>
        </w:tc>
        <w:tc>
          <w:tcPr>
            <w:tcW w:w="3480" w:type="dxa"/>
            <w:tcBorders>
              <w:top w:val="single" w:sz="4" w:space="0" w:color="7F7F7F"/>
              <w:left w:val="single" w:sz="4" w:space="0" w:color="7F7F7F"/>
              <w:bottom w:val="single" w:sz="4" w:space="0" w:color="7F7F7F"/>
              <w:right w:val="single" w:sz="4" w:space="0" w:color="7F7F7F"/>
            </w:tcBorders>
          </w:tcPr>
          <w:p w14:paraId="25C0E6D5" w14:textId="77777777" w:rsidR="00EB20F1" w:rsidRPr="0016636B" w:rsidRDefault="00000000" w:rsidP="0016636B">
            <w:pPr>
              <w:spacing w:line="259" w:lineRule="auto"/>
              <w:jc w:val="both"/>
              <w:rPr>
                <w:color w:val="000000" w:themeColor="text1"/>
              </w:rPr>
            </w:pPr>
            <w:r w:rsidRPr="0016636B">
              <w:rPr>
                <w:color w:val="000000" w:themeColor="text1"/>
              </w:rPr>
              <w:t>Tonya Parker-Jones</w:t>
            </w:r>
          </w:p>
        </w:tc>
      </w:tr>
      <w:tr w:rsidR="00C206C9" w:rsidRPr="0016636B" w14:paraId="0083218F" w14:textId="77777777">
        <w:trPr>
          <w:trHeight w:val="574"/>
        </w:trPr>
        <w:tc>
          <w:tcPr>
            <w:tcW w:w="3744" w:type="dxa"/>
            <w:tcBorders>
              <w:top w:val="single" w:sz="4" w:space="0" w:color="7F7F7F"/>
              <w:left w:val="single" w:sz="4" w:space="0" w:color="7F7F7F"/>
              <w:bottom w:val="single" w:sz="4" w:space="0" w:color="7F7F7F"/>
              <w:right w:val="single" w:sz="4" w:space="0" w:color="7F7F7F"/>
            </w:tcBorders>
          </w:tcPr>
          <w:p w14:paraId="43C02C38" w14:textId="77777777" w:rsidR="00EB20F1" w:rsidRPr="0016636B" w:rsidRDefault="00000000" w:rsidP="0016636B">
            <w:pPr>
              <w:spacing w:line="259" w:lineRule="auto"/>
              <w:ind w:left="4"/>
              <w:jc w:val="both"/>
              <w:rPr>
                <w:color w:val="000000" w:themeColor="text1"/>
              </w:rPr>
            </w:pPr>
            <w:r w:rsidRPr="0016636B">
              <w:rPr>
                <w:color w:val="000000" w:themeColor="text1"/>
              </w:rPr>
              <w:t>Chief Finance Manager/Business Officer</w:t>
            </w:r>
          </w:p>
        </w:tc>
        <w:tc>
          <w:tcPr>
            <w:tcW w:w="3480" w:type="dxa"/>
            <w:tcBorders>
              <w:top w:val="single" w:sz="4" w:space="0" w:color="7F7F7F"/>
              <w:left w:val="single" w:sz="4" w:space="0" w:color="7F7F7F"/>
              <w:bottom w:val="single" w:sz="4" w:space="0" w:color="7F7F7F"/>
              <w:right w:val="single" w:sz="4" w:space="0" w:color="7F7F7F"/>
            </w:tcBorders>
          </w:tcPr>
          <w:p w14:paraId="3E6D41D3" w14:textId="77777777" w:rsidR="00EB20F1" w:rsidRPr="0016636B" w:rsidRDefault="00000000" w:rsidP="0016636B">
            <w:pPr>
              <w:spacing w:line="259" w:lineRule="auto"/>
              <w:jc w:val="both"/>
              <w:rPr>
                <w:color w:val="000000" w:themeColor="text1"/>
              </w:rPr>
            </w:pPr>
            <w:r w:rsidRPr="0016636B">
              <w:rPr>
                <w:color w:val="000000" w:themeColor="text1"/>
              </w:rPr>
              <w:t>Abdullah Shamari</w:t>
            </w:r>
          </w:p>
        </w:tc>
      </w:tr>
      <w:tr w:rsidR="00C206C9" w:rsidRPr="0016636B" w14:paraId="735F932B" w14:textId="77777777">
        <w:trPr>
          <w:trHeight w:val="334"/>
        </w:trPr>
        <w:tc>
          <w:tcPr>
            <w:tcW w:w="3744" w:type="dxa"/>
            <w:tcBorders>
              <w:top w:val="single" w:sz="4" w:space="0" w:color="7F7F7F"/>
              <w:left w:val="single" w:sz="4" w:space="0" w:color="7F7F7F"/>
              <w:bottom w:val="single" w:sz="4" w:space="0" w:color="7F7F7F"/>
              <w:right w:val="single" w:sz="4" w:space="0" w:color="7F7F7F"/>
            </w:tcBorders>
          </w:tcPr>
          <w:p w14:paraId="41AB1FA0" w14:textId="77777777" w:rsidR="00EB20F1" w:rsidRPr="0016636B" w:rsidRDefault="00000000" w:rsidP="0016636B">
            <w:pPr>
              <w:spacing w:line="259" w:lineRule="auto"/>
              <w:ind w:left="4"/>
              <w:jc w:val="both"/>
              <w:rPr>
                <w:color w:val="000000" w:themeColor="text1"/>
              </w:rPr>
            </w:pPr>
            <w:r w:rsidRPr="0016636B">
              <w:rPr>
                <w:color w:val="000000" w:themeColor="text1"/>
              </w:rPr>
              <w:t>Office Administrator</w:t>
            </w:r>
          </w:p>
        </w:tc>
        <w:tc>
          <w:tcPr>
            <w:tcW w:w="3480" w:type="dxa"/>
            <w:tcBorders>
              <w:top w:val="single" w:sz="4" w:space="0" w:color="7F7F7F"/>
              <w:left w:val="single" w:sz="4" w:space="0" w:color="7F7F7F"/>
              <w:bottom w:val="single" w:sz="4" w:space="0" w:color="7F7F7F"/>
              <w:right w:val="single" w:sz="4" w:space="0" w:color="7F7F7F"/>
            </w:tcBorders>
          </w:tcPr>
          <w:p w14:paraId="5CE90B33" w14:textId="77777777" w:rsidR="00EB20F1" w:rsidRPr="0016636B" w:rsidRDefault="00000000" w:rsidP="0016636B">
            <w:pPr>
              <w:spacing w:line="259" w:lineRule="auto"/>
              <w:jc w:val="both"/>
              <w:rPr>
                <w:color w:val="000000" w:themeColor="text1"/>
              </w:rPr>
            </w:pPr>
            <w:r w:rsidRPr="0016636B">
              <w:rPr>
                <w:color w:val="000000" w:themeColor="text1"/>
              </w:rPr>
              <w:t>Natasha Yee</w:t>
            </w:r>
          </w:p>
        </w:tc>
      </w:tr>
    </w:tbl>
    <w:p w14:paraId="349DCB30" w14:textId="77777777" w:rsidR="00EB20F1" w:rsidRPr="0016636B" w:rsidRDefault="00000000" w:rsidP="0016636B">
      <w:pPr>
        <w:pStyle w:val="Heading2"/>
        <w:spacing w:before="240"/>
        <w:ind w:left="16" w:right="624"/>
        <w:rPr>
          <w:color w:val="000000" w:themeColor="text1"/>
        </w:rPr>
      </w:pPr>
      <w:bookmarkStart w:id="40" w:name="_Toc206508841"/>
      <w:r w:rsidRPr="0016636B">
        <w:rPr>
          <w:color w:val="000000" w:themeColor="text1"/>
        </w:rPr>
        <w:t>Instructional Staff:</w:t>
      </w:r>
      <w:bookmarkEnd w:id="40"/>
      <w:r w:rsidRPr="0016636B">
        <w:rPr>
          <w:color w:val="000000" w:themeColor="text1"/>
        </w:rPr>
        <w:t xml:space="preserve"> </w:t>
      </w:r>
    </w:p>
    <w:tbl>
      <w:tblPr>
        <w:tblStyle w:val="TableGrid"/>
        <w:tblW w:w="7862" w:type="dxa"/>
        <w:tblInd w:w="1138" w:type="dxa"/>
        <w:tblCellMar>
          <w:left w:w="322" w:type="dxa"/>
          <w:right w:w="332" w:type="dxa"/>
        </w:tblCellMar>
        <w:tblLook w:val="04A0" w:firstRow="1" w:lastRow="0" w:firstColumn="1" w:lastColumn="0" w:noHBand="0" w:noVBand="1"/>
      </w:tblPr>
      <w:tblGrid>
        <w:gridCol w:w="3144"/>
        <w:gridCol w:w="2808"/>
        <w:gridCol w:w="1910"/>
      </w:tblGrid>
      <w:tr w:rsidR="00C206C9" w:rsidRPr="0016636B" w14:paraId="30426B02" w14:textId="77777777">
        <w:trPr>
          <w:trHeight w:val="294"/>
        </w:trPr>
        <w:tc>
          <w:tcPr>
            <w:tcW w:w="3144" w:type="dxa"/>
            <w:tcBorders>
              <w:top w:val="single" w:sz="4" w:space="0" w:color="7F7F7F"/>
              <w:left w:val="single" w:sz="4" w:space="0" w:color="7F7F7F"/>
              <w:bottom w:val="single" w:sz="4" w:space="0" w:color="7F7F7F"/>
              <w:right w:val="single" w:sz="4" w:space="0" w:color="7F7F7F"/>
            </w:tcBorders>
          </w:tcPr>
          <w:p w14:paraId="2488BFF0" w14:textId="77777777" w:rsidR="00EB20F1" w:rsidRPr="0016636B" w:rsidRDefault="00000000" w:rsidP="0016636B">
            <w:pPr>
              <w:spacing w:line="259" w:lineRule="auto"/>
              <w:jc w:val="both"/>
              <w:rPr>
                <w:color w:val="000000" w:themeColor="text1"/>
              </w:rPr>
            </w:pPr>
            <w:r w:rsidRPr="0016636B">
              <w:rPr>
                <w:b/>
                <w:color w:val="000000" w:themeColor="text1"/>
              </w:rPr>
              <w:t>Programs</w:t>
            </w:r>
          </w:p>
        </w:tc>
        <w:tc>
          <w:tcPr>
            <w:tcW w:w="2808" w:type="dxa"/>
            <w:tcBorders>
              <w:top w:val="single" w:sz="4" w:space="0" w:color="7F7F7F"/>
              <w:left w:val="single" w:sz="4" w:space="0" w:color="7F7F7F"/>
              <w:bottom w:val="single" w:sz="4" w:space="0" w:color="7F7F7F"/>
              <w:right w:val="single" w:sz="4" w:space="0" w:color="7F7F7F"/>
            </w:tcBorders>
          </w:tcPr>
          <w:p w14:paraId="2D382950" w14:textId="77777777" w:rsidR="00EB20F1" w:rsidRPr="0016636B" w:rsidRDefault="00000000" w:rsidP="0016636B">
            <w:pPr>
              <w:spacing w:line="259" w:lineRule="auto"/>
              <w:ind w:left="16"/>
              <w:jc w:val="both"/>
              <w:rPr>
                <w:color w:val="000000" w:themeColor="text1"/>
              </w:rPr>
            </w:pPr>
            <w:r w:rsidRPr="0016636B">
              <w:rPr>
                <w:b/>
                <w:color w:val="000000" w:themeColor="text1"/>
              </w:rPr>
              <w:t>Name</w:t>
            </w:r>
          </w:p>
        </w:tc>
        <w:tc>
          <w:tcPr>
            <w:tcW w:w="1910" w:type="dxa"/>
            <w:tcBorders>
              <w:top w:val="single" w:sz="4" w:space="0" w:color="7F7F7F"/>
              <w:left w:val="single" w:sz="4" w:space="0" w:color="7F7F7F"/>
              <w:bottom w:val="single" w:sz="4" w:space="0" w:color="7F7F7F"/>
              <w:right w:val="single" w:sz="4" w:space="0" w:color="7F7F7F"/>
            </w:tcBorders>
          </w:tcPr>
          <w:p w14:paraId="5E95B4B5" w14:textId="77777777" w:rsidR="00EB20F1" w:rsidRPr="0016636B" w:rsidRDefault="00000000" w:rsidP="0016636B">
            <w:pPr>
              <w:spacing w:line="259" w:lineRule="auto"/>
              <w:ind w:left="8"/>
              <w:jc w:val="both"/>
              <w:rPr>
                <w:color w:val="000000" w:themeColor="text1"/>
              </w:rPr>
            </w:pPr>
            <w:r w:rsidRPr="0016636B">
              <w:rPr>
                <w:b/>
                <w:color w:val="000000" w:themeColor="text1"/>
              </w:rPr>
              <w:t>Schedule</w:t>
            </w:r>
          </w:p>
        </w:tc>
      </w:tr>
      <w:tr w:rsidR="00C206C9" w:rsidRPr="0016636B" w14:paraId="1BA176D8" w14:textId="77777777">
        <w:trPr>
          <w:trHeight w:val="534"/>
        </w:trPr>
        <w:tc>
          <w:tcPr>
            <w:tcW w:w="3144" w:type="dxa"/>
            <w:tcBorders>
              <w:top w:val="single" w:sz="4" w:space="0" w:color="7F7F7F"/>
              <w:left w:val="single" w:sz="4" w:space="0" w:color="7F7F7F"/>
              <w:bottom w:val="single" w:sz="4" w:space="0" w:color="7F7F7F"/>
              <w:right w:val="single" w:sz="4" w:space="0" w:color="7F7F7F"/>
            </w:tcBorders>
          </w:tcPr>
          <w:p w14:paraId="7F0FEABD" w14:textId="77777777" w:rsidR="00EB20F1" w:rsidRPr="0016636B" w:rsidRDefault="00000000" w:rsidP="0097203A">
            <w:pPr>
              <w:spacing w:line="259" w:lineRule="auto"/>
              <w:rPr>
                <w:color w:val="000000" w:themeColor="text1"/>
              </w:rPr>
            </w:pPr>
            <w:r w:rsidRPr="0016636B">
              <w:rPr>
                <w:color w:val="000000" w:themeColor="text1"/>
              </w:rPr>
              <w:t>Cosmetology/ Manicuring Instructor</w:t>
            </w:r>
          </w:p>
        </w:tc>
        <w:tc>
          <w:tcPr>
            <w:tcW w:w="2808" w:type="dxa"/>
            <w:tcBorders>
              <w:top w:val="single" w:sz="4" w:space="0" w:color="7F7F7F"/>
              <w:left w:val="single" w:sz="4" w:space="0" w:color="7F7F7F"/>
              <w:bottom w:val="single" w:sz="4" w:space="0" w:color="7F7F7F"/>
              <w:right w:val="single" w:sz="4" w:space="0" w:color="7F7F7F"/>
            </w:tcBorders>
          </w:tcPr>
          <w:p w14:paraId="4D111EE8" w14:textId="77777777" w:rsidR="00EB20F1" w:rsidRPr="0016636B" w:rsidRDefault="00000000" w:rsidP="0097203A">
            <w:pPr>
              <w:spacing w:line="259" w:lineRule="auto"/>
              <w:ind w:left="16"/>
              <w:rPr>
                <w:color w:val="000000" w:themeColor="text1"/>
              </w:rPr>
            </w:pPr>
            <w:r w:rsidRPr="0016636B">
              <w:rPr>
                <w:color w:val="000000" w:themeColor="text1"/>
              </w:rPr>
              <w:t>Kelly McKinney</w:t>
            </w:r>
          </w:p>
          <w:p w14:paraId="20AD4BA6" w14:textId="1AA19ED1" w:rsidR="002664B0" w:rsidRPr="0016636B" w:rsidRDefault="002664B0" w:rsidP="0097203A">
            <w:pPr>
              <w:spacing w:line="259" w:lineRule="auto"/>
              <w:ind w:left="16"/>
              <w:rPr>
                <w:color w:val="000000" w:themeColor="text1"/>
              </w:rPr>
            </w:pPr>
            <w:r w:rsidRPr="0016636B">
              <w:rPr>
                <w:color w:val="000000" w:themeColor="text1"/>
              </w:rPr>
              <w:t>licensed cosmetologist since 2020</w:t>
            </w:r>
          </w:p>
        </w:tc>
        <w:tc>
          <w:tcPr>
            <w:tcW w:w="1910" w:type="dxa"/>
            <w:tcBorders>
              <w:top w:val="single" w:sz="4" w:space="0" w:color="7F7F7F"/>
              <w:left w:val="single" w:sz="4" w:space="0" w:color="7F7F7F"/>
              <w:bottom w:val="single" w:sz="4" w:space="0" w:color="7F7F7F"/>
              <w:right w:val="single" w:sz="4" w:space="0" w:color="7F7F7F"/>
            </w:tcBorders>
          </w:tcPr>
          <w:p w14:paraId="333BE3DD" w14:textId="77777777" w:rsidR="00EB20F1" w:rsidRPr="0016636B" w:rsidRDefault="00000000" w:rsidP="0097203A">
            <w:pPr>
              <w:spacing w:line="259" w:lineRule="auto"/>
              <w:ind w:left="8"/>
              <w:rPr>
                <w:color w:val="000000" w:themeColor="text1"/>
              </w:rPr>
            </w:pPr>
            <w:r w:rsidRPr="0016636B">
              <w:rPr>
                <w:color w:val="000000" w:themeColor="text1"/>
              </w:rPr>
              <w:t>Daytime</w:t>
            </w:r>
          </w:p>
        </w:tc>
      </w:tr>
      <w:tr w:rsidR="00C206C9" w:rsidRPr="0016636B" w14:paraId="418C8ED4" w14:textId="77777777">
        <w:trPr>
          <w:trHeight w:val="294"/>
        </w:trPr>
        <w:tc>
          <w:tcPr>
            <w:tcW w:w="3144" w:type="dxa"/>
            <w:tcBorders>
              <w:top w:val="single" w:sz="4" w:space="0" w:color="7F7F7F"/>
              <w:left w:val="single" w:sz="4" w:space="0" w:color="7F7F7F"/>
              <w:bottom w:val="single" w:sz="4" w:space="0" w:color="7F7F7F"/>
              <w:right w:val="single" w:sz="4" w:space="0" w:color="7F7F7F"/>
            </w:tcBorders>
          </w:tcPr>
          <w:p w14:paraId="1C5902FB" w14:textId="77777777" w:rsidR="00EB20F1" w:rsidRPr="0016636B" w:rsidRDefault="00000000" w:rsidP="0097203A">
            <w:pPr>
              <w:spacing w:line="259" w:lineRule="auto"/>
              <w:rPr>
                <w:color w:val="000000" w:themeColor="text1"/>
              </w:rPr>
            </w:pPr>
            <w:r w:rsidRPr="0016636B">
              <w:rPr>
                <w:color w:val="000000" w:themeColor="text1"/>
              </w:rPr>
              <w:t>Barber/Barber Crossover</w:t>
            </w:r>
          </w:p>
        </w:tc>
        <w:tc>
          <w:tcPr>
            <w:tcW w:w="2808" w:type="dxa"/>
            <w:tcBorders>
              <w:top w:val="single" w:sz="4" w:space="0" w:color="7F7F7F"/>
              <w:left w:val="single" w:sz="4" w:space="0" w:color="7F7F7F"/>
              <w:bottom w:val="single" w:sz="4" w:space="0" w:color="7F7F7F"/>
              <w:right w:val="single" w:sz="4" w:space="0" w:color="7F7F7F"/>
            </w:tcBorders>
          </w:tcPr>
          <w:p w14:paraId="2ED98269" w14:textId="77777777" w:rsidR="00EB20F1" w:rsidRPr="0016636B" w:rsidRDefault="00000000" w:rsidP="0097203A">
            <w:pPr>
              <w:spacing w:line="259" w:lineRule="auto"/>
              <w:ind w:left="16"/>
              <w:rPr>
                <w:color w:val="000000" w:themeColor="text1"/>
              </w:rPr>
            </w:pPr>
            <w:r w:rsidRPr="0016636B">
              <w:rPr>
                <w:color w:val="000000" w:themeColor="text1"/>
              </w:rPr>
              <w:t>Osvaldo Dubose</w:t>
            </w:r>
          </w:p>
          <w:p w14:paraId="1DD407BD" w14:textId="581AA54A" w:rsidR="002664B0" w:rsidRPr="0016636B" w:rsidRDefault="002664B0" w:rsidP="0097203A">
            <w:pPr>
              <w:spacing w:line="259" w:lineRule="auto"/>
              <w:ind w:left="16"/>
              <w:rPr>
                <w:color w:val="000000" w:themeColor="text1"/>
              </w:rPr>
            </w:pPr>
            <w:r w:rsidRPr="0016636B">
              <w:rPr>
                <w:color w:val="000000" w:themeColor="text1"/>
              </w:rPr>
              <w:t xml:space="preserve">licensed cosmetologist since 2008, </w:t>
            </w:r>
            <w:r w:rsidR="00840344" w:rsidRPr="0016636B">
              <w:rPr>
                <w:color w:val="000000" w:themeColor="text1"/>
              </w:rPr>
              <w:t>Licensed</w:t>
            </w:r>
            <w:r w:rsidRPr="0016636B">
              <w:rPr>
                <w:color w:val="000000" w:themeColor="text1"/>
              </w:rPr>
              <w:t xml:space="preserve"> Barber-2020</w:t>
            </w:r>
          </w:p>
        </w:tc>
        <w:tc>
          <w:tcPr>
            <w:tcW w:w="1910" w:type="dxa"/>
            <w:tcBorders>
              <w:top w:val="single" w:sz="4" w:space="0" w:color="7F7F7F"/>
              <w:left w:val="single" w:sz="4" w:space="0" w:color="7F7F7F"/>
              <w:bottom w:val="single" w:sz="4" w:space="0" w:color="7F7F7F"/>
              <w:right w:val="single" w:sz="4" w:space="0" w:color="7F7F7F"/>
            </w:tcBorders>
          </w:tcPr>
          <w:p w14:paraId="6A39AC1C" w14:textId="77777777" w:rsidR="00EB20F1" w:rsidRPr="0016636B" w:rsidRDefault="00000000" w:rsidP="0097203A">
            <w:pPr>
              <w:spacing w:line="259" w:lineRule="auto"/>
              <w:ind w:left="8"/>
              <w:rPr>
                <w:color w:val="000000" w:themeColor="text1"/>
              </w:rPr>
            </w:pPr>
            <w:r w:rsidRPr="0016636B">
              <w:rPr>
                <w:color w:val="000000" w:themeColor="text1"/>
              </w:rPr>
              <w:t>Evening</w:t>
            </w:r>
          </w:p>
        </w:tc>
      </w:tr>
      <w:tr w:rsidR="00C206C9" w:rsidRPr="0016636B" w14:paraId="53D51CBA" w14:textId="77777777">
        <w:trPr>
          <w:trHeight w:val="534"/>
        </w:trPr>
        <w:tc>
          <w:tcPr>
            <w:tcW w:w="3144" w:type="dxa"/>
            <w:tcBorders>
              <w:top w:val="single" w:sz="4" w:space="0" w:color="7F7F7F"/>
              <w:left w:val="single" w:sz="4" w:space="0" w:color="7F7F7F"/>
              <w:bottom w:val="single" w:sz="4" w:space="0" w:color="7F7F7F"/>
              <w:right w:val="single" w:sz="4" w:space="0" w:color="7F7F7F"/>
            </w:tcBorders>
          </w:tcPr>
          <w:p w14:paraId="485040FE" w14:textId="4C7D42CA" w:rsidR="00EB20F1" w:rsidRPr="0016636B" w:rsidRDefault="00000000" w:rsidP="0097203A">
            <w:pPr>
              <w:spacing w:line="259" w:lineRule="auto"/>
              <w:rPr>
                <w:color w:val="000000" w:themeColor="text1"/>
              </w:rPr>
            </w:pPr>
            <w:r w:rsidRPr="0016636B">
              <w:rPr>
                <w:color w:val="000000" w:themeColor="text1"/>
              </w:rPr>
              <w:t>Barber/Barber</w:t>
            </w:r>
            <w:r w:rsidR="00D36CE0" w:rsidRPr="0016636B">
              <w:rPr>
                <w:color w:val="000000" w:themeColor="text1"/>
              </w:rPr>
              <w:t xml:space="preserve"> </w:t>
            </w:r>
            <w:r w:rsidRPr="0016636B">
              <w:rPr>
                <w:color w:val="000000" w:themeColor="text1"/>
              </w:rPr>
              <w:t>Crossover Instructor (substitute)</w:t>
            </w:r>
          </w:p>
        </w:tc>
        <w:tc>
          <w:tcPr>
            <w:tcW w:w="2808" w:type="dxa"/>
            <w:tcBorders>
              <w:top w:val="single" w:sz="4" w:space="0" w:color="7F7F7F"/>
              <w:left w:val="single" w:sz="4" w:space="0" w:color="7F7F7F"/>
              <w:bottom w:val="single" w:sz="4" w:space="0" w:color="7F7F7F"/>
              <w:right w:val="single" w:sz="4" w:space="0" w:color="7F7F7F"/>
            </w:tcBorders>
          </w:tcPr>
          <w:p w14:paraId="210091DC" w14:textId="77777777" w:rsidR="00EB20F1" w:rsidRPr="0016636B" w:rsidRDefault="00D626BE" w:rsidP="0097203A">
            <w:pPr>
              <w:spacing w:line="259" w:lineRule="auto"/>
              <w:ind w:left="16"/>
              <w:rPr>
                <w:rFonts w:eastAsiaTheme="minorEastAsia"/>
                <w:color w:val="000000" w:themeColor="text1"/>
              </w:rPr>
            </w:pPr>
            <w:r w:rsidRPr="0016636B">
              <w:rPr>
                <w:rFonts w:eastAsiaTheme="minorEastAsia"/>
                <w:color w:val="000000" w:themeColor="text1"/>
              </w:rPr>
              <w:t>Robert Grayson</w:t>
            </w:r>
            <w:r w:rsidR="002664B0" w:rsidRPr="0016636B">
              <w:rPr>
                <w:rFonts w:eastAsiaTheme="minorEastAsia"/>
                <w:color w:val="000000" w:themeColor="text1"/>
              </w:rPr>
              <w:t>-</w:t>
            </w:r>
          </w:p>
          <w:p w14:paraId="49DA3248" w14:textId="24260CAA" w:rsidR="002664B0" w:rsidRPr="0016636B" w:rsidRDefault="002664B0" w:rsidP="0097203A">
            <w:pPr>
              <w:spacing w:line="259" w:lineRule="auto"/>
              <w:ind w:left="16"/>
              <w:rPr>
                <w:color w:val="000000" w:themeColor="text1"/>
              </w:rPr>
            </w:pPr>
            <w:r w:rsidRPr="0016636B">
              <w:rPr>
                <w:color w:val="000000" w:themeColor="text1"/>
              </w:rPr>
              <w:t>licensed cosmetologist since 2018</w:t>
            </w:r>
          </w:p>
        </w:tc>
        <w:tc>
          <w:tcPr>
            <w:tcW w:w="1910" w:type="dxa"/>
            <w:tcBorders>
              <w:top w:val="single" w:sz="4" w:space="0" w:color="7F7F7F"/>
              <w:left w:val="single" w:sz="4" w:space="0" w:color="7F7F7F"/>
              <w:bottom w:val="single" w:sz="4" w:space="0" w:color="7F7F7F"/>
              <w:right w:val="single" w:sz="4" w:space="0" w:color="7F7F7F"/>
            </w:tcBorders>
          </w:tcPr>
          <w:p w14:paraId="52C7BE1C" w14:textId="23C9F370" w:rsidR="00EB20F1" w:rsidRPr="0016636B" w:rsidRDefault="00D626BE" w:rsidP="0097203A">
            <w:pPr>
              <w:spacing w:line="259" w:lineRule="auto"/>
              <w:ind w:left="8"/>
              <w:rPr>
                <w:color w:val="000000" w:themeColor="text1"/>
              </w:rPr>
            </w:pPr>
            <w:r w:rsidRPr="0016636B">
              <w:rPr>
                <w:color w:val="000000" w:themeColor="text1"/>
              </w:rPr>
              <w:t>Am/Pm</w:t>
            </w:r>
          </w:p>
        </w:tc>
      </w:tr>
      <w:tr w:rsidR="00C206C9" w:rsidRPr="0016636B" w14:paraId="093F85EB" w14:textId="77777777">
        <w:trPr>
          <w:trHeight w:val="294"/>
        </w:trPr>
        <w:tc>
          <w:tcPr>
            <w:tcW w:w="3144" w:type="dxa"/>
            <w:tcBorders>
              <w:top w:val="single" w:sz="4" w:space="0" w:color="7F7F7F"/>
              <w:left w:val="single" w:sz="4" w:space="0" w:color="7F7F7F"/>
              <w:bottom w:val="single" w:sz="4" w:space="0" w:color="7F7F7F"/>
              <w:right w:val="single" w:sz="4" w:space="0" w:color="7F7F7F"/>
            </w:tcBorders>
          </w:tcPr>
          <w:p w14:paraId="31BBDC45" w14:textId="77777777" w:rsidR="00EB20F1" w:rsidRPr="0016636B" w:rsidRDefault="00000000" w:rsidP="0097203A">
            <w:pPr>
              <w:spacing w:line="259" w:lineRule="auto"/>
              <w:rPr>
                <w:color w:val="000000" w:themeColor="text1"/>
              </w:rPr>
            </w:pPr>
            <w:r w:rsidRPr="0016636B">
              <w:rPr>
                <w:color w:val="000000" w:themeColor="text1"/>
              </w:rPr>
              <w:lastRenderedPageBreak/>
              <w:t>Esthetician Instructor</w:t>
            </w:r>
          </w:p>
        </w:tc>
        <w:tc>
          <w:tcPr>
            <w:tcW w:w="2808" w:type="dxa"/>
            <w:tcBorders>
              <w:top w:val="single" w:sz="4" w:space="0" w:color="7F7F7F"/>
              <w:left w:val="single" w:sz="4" w:space="0" w:color="7F7F7F"/>
              <w:bottom w:val="single" w:sz="4" w:space="0" w:color="7F7F7F"/>
              <w:right w:val="single" w:sz="4" w:space="0" w:color="7F7F7F"/>
            </w:tcBorders>
          </w:tcPr>
          <w:p w14:paraId="13FDDF31" w14:textId="77777777" w:rsidR="00EB20F1" w:rsidRPr="0016636B" w:rsidRDefault="00C1667F" w:rsidP="0097203A">
            <w:pPr>
              <w:spacing w:line="259" w:lineRule="auto"/>
              <w:ind w:left="16"/>
              <w:rPr>
                <w:color w:val="000000" w:themeColor="text1"/>
              </w:rPr>
            </w:pPr>
            <w:r w:rsidRPr="0016636B">
              <w:rPr>
                <w:color w:val="000000" w:themeColor="text1"/>
              </w:rPr>
              <w:t>Adriana Cline</w:t>
            </w:r>
          </w:p>
          <w:p w14:paraId="0EFE0E99" w14:textId="08A8AA4B" w:rsidR="002664B0" w:rsidRPr="0016636B" w:rsidRDefault="002664B0" w:rsidP="0097203A">
            <w:pPr>
              <w:spacing w:line="259" w:lineRule="auto"/>
              <w:ind w:left="16"/>
              <w:rPr>
                <w:color w:val="000000" w:themeColor="text1"/>
              </w:rPr>
            </w:pPr>
            <w:r w:rsidRPr="0016636B">
              <w:rPr>
                <w:color w:val="000000" w:themeColor="text1"/>
              </w:rPr>
              <w:t>licensed esthetician since 2020</w:t>
            </w:r>
          </w:p>
        </w:tc>
        <w:tc>
          <w:tcPr>
            <w:tcW w:w="1910" w:type="dxa"/>
            <w:tcBorders>
              <w:top w:val="single" w:sz="4" w:space="0" w:color="7F7F7F"/>
              <w:left w:val="single" w:sz="4" w:space="0" w:color="7F7F7F"/>
              <w:bottom w:val="single" w:sz="4" w:space="0" w:color="7F7F7F"/>
              <w:right w:val="single" w:sz="4" w:space="0" w:color="7F7F7F"/>
            </w:tcBorders>
          </w:tcPr>
          <w:p w14:paraId="4382BAA8" w14:textId="77777777" w:rsidR="00EB20F1" w:rsidRPr="0016636B" w:rsidRDefault="00000000" w:rsidP="0097203A">
            <w:pPr>
              <w:spacing w:line="259" w:lineRule="auto"/>
              <w:ind w:left="8"/>
              <w:rPr>
                <w:color w:val="000000" w:themeColor="text1"/>
              </w:rPr>
            </w:pPr>
            <w:r w:rsidRPr="0016636B">
              <w:rPr>
                <w:color w:val="000000" w:themeColor="text1"/>
              </w:rPr>
              <w:t>Evening</w:t>
            </w:r>
          </w:p>
        </w:tc>
      </w:tr>
      <w:tr w:rsidR="00C206C9" w:rsidRPr="0016636B" w14:paraId="2A2CFD7A" w14:textId="77777777">
        <w:trPr>
          <w:trHeight w:val="294"/>
        </w:trPr>
        <w:tc>
          <w:tcPr>
            <w:tcW w:w="3144" w:type="dxa"/>
            <w:tcBorders>
              <w:top w:val="single" w:sz="4" w:space="0" w:color="7F7F7F"/>
              <w:left w:val="single" w:sz="4" w:space="0" w:color="7F7F7F"/>
              <w:bottom w:val="single" w:sz="4" w:space="0" w:color="7F7F7F"/>
              <w:right w:val="single" w:sz="4" w:space="0" w:color="7F7F7F"/>
            </w:tcBorders>
          </w:tcPr>
          <w:p w14:paraId="65013567" w14:textId="77777777" w:rsidR="00EB20F1" w:rsidRPr="0016636B" w:rsidRDefault="00000000" w:rsidP="0097203A">
            <w:pPr>
              <w:spacing w:line="259" w:lineRule="auto"/>
              <w:rPr>
                <w:color w:val="000000" w:themeColor="text1"/>
              </w:rPr>
            </w:pPr>
            <w:r w:rsidRPr="0016636B">
              <w:rPr>
                <w:color w:val="000000" w:themeColor="text1"/>
              </w:rPr>
              <w:t>Esthetician Instructor</w:t>
            </w:r>
          </w:p>
        </w:tc>
        <w:tc>
          <w:tcPr>
            <w:tcW w:w="2808" w:type="dxa"/>
            <w:tcBorders>
              <w:top w:val="single" w:sz="4" w:space="0" w:color="7F7F7F"/>
              <w:left w:val="single" w:sz="4" w:space="0" w:color="7F7F7F"/>
              <w:bottom w:val="single" w:sz="4" w:space="0" w:color="7F7F7F"/>
              <w:right w:val="single" w:sz="4" w:space="0" w:color="7F7F7F"/>
            </w:tcBorders>
          </w:tcPr>
          <w:p w14:paraId="61129CD3" w14:textId="77777777" w:rsidR="00EB20F1" w:rsidRPr="0016636B" w:rsidRDefault="00000000" w:rsidP="0097203A">
            <w:pPr>
              <w:spacing w:line="259" w:lineRule="auto"/>
              <w:ind w:left="16"/>
              <w:rPr>
                <w:color w:val="000000" w:themeColor="text1"/>
              </w:rPr>
            </w:pPr>
            <w:r w:rsidRPr="0016636B">
              <w:rPr>
                <w:color w:val="000000" w:themeColor="text1"/>
              </w:rPr>
              <w:t>Elizabeth Compean</w:t>
            </w:r>
          </w:p>
          <w:p w14:paraId="7A6A909F" w14:textId="221743E3" w:rsidR="002664B0" w:rsidRPr="0016636B" w:rsidRDefault="002664B0" w:rsidP="0097203A">
            <w:pPr>
              <w:spacing w:line="259" w:lineRule="auto"/>
              <w:ind w:left="16"/>
              <w:rPr>
                <w:color w:val="000000" w:themeColor="text1"/>
              </w:rPr>
            </w:pPr>
            <w:r w:rsidRPr="0016636B">
              <w:rPr>
                <w:color w:val="000000" w:themeColor="text1"/>
              </w:rPr>
              <w:t>licensed esthetician since 2020</w:t>
            </w:r>
          </w:p>
        </w:tc>
        <w:tc>
          <w:tcPr>
            <w:tcW w:w="1910" w:type="dxa"/>
            <w:tcBorders>
              <w:top w:val="single" w:sz="4" w:space="0" w:color="7F7F7F"/>
              <w:left w:val="single" w:sz="4" w:space="0" w:color="7F7F7F"/>
              <w:bottom w:val="single" w:sz="4" w:space="0" w:color="7F7F7F"/>
              <w:right w:val="single" w:sz="4" w:space="0" w:color="7F7F7F"/>
            </w:tcBorders>
          </w:tcPr>
          <w:p w14:paraId="653B2CA7" w14:textId="77777777" w:rsidR="00EB20F1" w:rsidRPr="0016636B" w:rsidRDefault="00000000" w:rsidP="0097203A">
            <w:pPr>
              <w:spacing w:line="259" w:lineRule="auto"/>
              <w:ind w:left="8"/>
              <w:rPr>
                <w:color w:val="000000" w:themeColor="text1"/>
              </w:rPr>
            </w:pPr>
            <w:r w:rsidRPr="0016636B">
              <w:rPr>
                <w:color w:val="000000" w:themeColor="text1"/>
              </w:rPr>
              <w:t>Daytime</w:t>
            </w:r>
          </w:p>
        </w:tc>
      </w:tr>
      <w:tr w:rsidR="00C206C9" w:rsidRPr="0016636B" w14:paraId="16E5556A" w14:textId="77777777">
        <w:trPr>
          <w:trHeight w:val="534"/>
        </w:trPr>
        <w:tc>
          <w:tcPr>
            <w:tcW w:w="3144" w:type="dxa"/>
            <w:tcBorders>
              <w:top w:val="single" w:sz="4" w:space="0" w:color="7F7F7F"/>
              <w:left w:val="single" w:sz="4" w:space="0" w:color="7F7F7F"/>
              <w:bottom w:val="single" w:sz="4" w:space="0" w:color="7F7F7F"/>
              <w:right w:val="single" w:sz="4" w:space="0" w:color="7F7F7F"/>
            </w:tcBorders>
          </w:tcPr>
          <w:p w14:paraId="2CF29031" w14:textId="77777777" w:rsidR="00EB20F1" w:rsidRPr="0016636B" w:rsidRDefault="00000000" w:rsidP="0097203A">
            <w:pPr>
              <w:spacing w:line="259" w:lineRule="auto"/>
              <w:rPr>
                <w:color w:val="000000" w:themeColor="text1"/>
              </w:rPr>
            </w:pPr>
            <w:r w:rsidRPr="0016636B">
              <w:rPr>
                <w:color w:val="000000" w:themeColor="text1"/>
              </w:rPr>
              <w:t>Barber/Barber Crossover Instructor</w:t>
            </w:r>
          </w:p>
        </w:tc>
        <w:tc>
          <w:tcPr>
            <w:tcW w:w="2808" w:type="dxa"/>
            <w:tcBorders>
              <w:top w:val="single" w:sz="4" w:space="0" w:color="7F7F7F"/>
              <w:left w:val="single" w:sz="4" w:space="0" w:color="7F7F7F"/>
              <w:bottom w:val="single" w:sz="4" w:space="0" w:color="7F7F7F"/>
              <w:right w:val="single" w:sz="4" w:space="0" w:color="7F7F7F"/>
            </w:tcBorders>
          </w:tcPr>
          <w:p w14:paraId="709274E7" w14:textId="2C09415A" w:rsidR="00EB20F1" w:rsidRPr="0016636B" w:rsidRDefault="00000000" w:rsidP="0097203A">
            <w:pPr>
              <w:spacing w:line="259" w:lineRule="auto"/>
              <w:ind w:left="16"/>
              <w:rPr>
                <w:color w:val="000000" w:themeColor="text1"/>
              </w:rPr>
            </w:pPr>
            <w:r w:rsidRPr="0016636B">
              <w:rPr>
                <w:color w:val="000000" w:themeColor="text1"/>
              </w:rPr>
              <w:t>Anthony Johnson</w:t>
            </w:r>
            <w:r w:rsidR="001C7414" w:rsidRPr="0016636B">
              <w:rPr>
                <w:color w:val="000000" w:themeColor="text1"/>
              </w:rPr>
              <w:t xml:space="preserve"> </w:t>
            </w:r>
            <w:r w:rsidRPr="0016636B">
              <w:rPr>
                <w:color w:val="000000" w:themeColor="text1"/>
              </w:rPr>
              <w:t>Torrian</w:t>
            </w:r>
            <w:r w:rsidR="002664B0" w:rsidRPr="0016636B">
              <w:rPr>
                <w:color w:val="000000" w:themeColor="text1"/>
              </w:rPr>
              <w:t xml:space="preserve"> licensed barber since 2002</w:t>
            </w:r>
          </w:p>
        </w:tc>
        <w:tc>
          <w:tcPr>
            <w:tcW w:w="1910" w:type="dxa"/>
            <w:tcBorders>
              <w:top w:val="single" w:sz="4" w:space="0" w:color="7F7F7F"/>
              <w:left w:val="single" w:sz="4" w:space="0" w:color="7F7F7F"/>
              <w:bottom w:val="single" w:sz="4" w:space="0" w:color="7F7F7F"/>
              <w:right w:val="single" w:sz="4" w:space="0" w:color="7F7F7F"/>
            </w:tcBorders>
          </w:tcPr>
          <w:p w14:paraId="3D9BA3BD" w14:textId="77777777" w:rsidR="00EB20F1" w:rsidRPr="0016636B" w:rsidRDefault="00000000" w:rsidP="0097203A">
            <w:pPr>
              <w:spacing w:line="259" w:lineRule="auto"/>
              <w:ind w:left="8"/>
              <w:rPr>
                <w:color w:val="000000" w:themeColor="text1"/>
              </w:rPr>
            </w:pPr>
            <w:r w:rsidRPr="0016636B">
              <w:rPr>
                <w:color w:val="000000" w:themeColor="text1"/>
              </w:rPr>
              <w:t>Daytime</w:t>
            </w:r>
          </w:p>
        </w:tc>
      </w:tr>
    </w:tbl>
    <w:p w14:paraId="4130879E" w14:textId="77777777" w:rsidR="00AA5975" w:rsidRPr="0016636B" w:rsidRDefault="00AA5975" w:rsidP="0016636B">
      <w:pPr>
        <w:pStyle w:val="Heading4"/>
        <w:rPr>
          <w:color w:val="000000" w:themeColor="text1"/>
        </w:rPr>
      </w:pPr>
      <w:r w:rsidRPr="0016636B">
        <w:rPr>
          <w:rStyle w:val="Strong"/>
          <w:b/>
          <w:bCs w:val="0"/>
          <w:color w:val="000000" w:themeColor="text1"/>
        </w:rPr>
        <w:t>Substitute Instructors</w:t>
      </w:r>
    </w:p>
    <w:p w14:paraId="7DCF862C" w14:textId="77777777" w:rsidR="00AA5975" w:rsidRPr="0016636B" w:rsidRDefault="00AA5975" w:rsidP="0016636B">
      <w:pPr>
        <w:pStyle w:val="NormalWeb"/>
        <w:jc w:val="both"/>
        <w:rPr>
          <w:color w:val="000000" w:themeColor="text1"/>
        </w:rPr>
      </w:pPr>
      <w:r w:rsidRPr="0016636B">
        <w:rPr>
          <w:color w:val="000000" w:themeColor="text1"/>
        </w:rPr>
        <w:t xml:space="preserve">SCCBB may employ </w:t>
      </w:r>
      <w:r w:rsidRPr="0016636B">
        <w:rPr>
          <w:rStyle w:val="Strong"/>
          <w:color w:val="000000" w:themeColor="text1"/>
        </w:rPr>
        <w:t>qualified substitute instructors</w:t>
      </w:r>
      <w:r w:rsidRPr="0016636B">
        <w:rPr>
          <w:color w:val="000000" w:themeColor="text1"/>
        </w:rPr>
        <w:t xml:space="preserve"> as needed. All substitutes meet the required </w:t>
      </w:r>
      <w:r w:rsidRPr="0016636B">
        <w:rPr>
          <w:rStyle w:val="Strong"/>
          <w:color w:val="000000" w:themeColor="text1"/>
        </w:rPr>
        <w:t>state and/or licensure standards</w:t>
      </w:r>
      <w:r w:rsidRPr="0016636B">
        <w:rPr>
          <w:color w:val="000000" w:themeColor="text1"/>
        </w:rPr>
        <w:t xml:space="preserve"> to provide instruction in their respective subject areas.</w:t>
      </w:r>
    </w:p>
    <w:p w14:paraId="698C29E8" w14:textId="77777777" w:rsidR="00AA5975" w:rsidRPr="0016636B" w:rsidRDefault="00AA5975" w:rsidP="0016636B">
      <w:pPr>
        <w:spacing w:before="240" w:after="100"/>
        <w:ind w:right="56"/>
        <w:jc w:val="both"/>
        <w:rPr>
          <w:strike/>
          <w:color w:val="000000" w:themeColor="text1"/>
          <w:highlight w:val="yellow"/>
        </w:rPr>
      </w:pPr>
    </w:p>
    <w:p w14:paraId="770A8F7B" w14:textId="50608704" w:rsidR="00EB20F1" w:rsidRPr="0016636B" w:rsidRDefault="00000000" w:rsidP="0016636B">
      <w:pPr>
        <w:spacing w:before="240" w:after="100"/>
        <w:ind w:right="56"/>
        <w:jc w:val="both"/>
        <w:rPr>
          <w:color w:val="000000" w:themeColor="text1"/>
        </w:rPr>
      </w:pPr>
      <w:r w:rsidRPr="0016636B">
        <w:rPr>
          <w:b/>
          <w:color w:val="000000" w:themeColor="text1"/>
        </w:rPr>
        <w:t xml:space="preserve">Student-Teacher Ratio </w:t>
      </w:r>
    </w:p>
    <w:p w14:paraId="6B2F68ED" w14:textId="77777777" w:rsidR="00EB20F1" w:rsidRPr="0016636B" w:rsidRDefault="00000000" w:rsidP="0016636B">
      <w:pPr>
        <w:ind w:right="583"/>
        <w:jc w:val="both"/>
        <w:rPr>
          <w:color w:val="000000" w:themeColor="text1"/>
        </w:rPr>
      </w:pPr>
      <w:r w:rsidRPr="0016636B">
        <w:rPr>
          <w:color w:val="000000" w:themeColor="text1"/>
        </w:rPr>
        <w:t xml:space="preserve">The classroom ratio is 25:1. </w:t>
      </w:r>
    </w:p>
    <w:p w14:paraId="421E1EE9" w14:textId="77777777" w:rsidR="00EB20F1" w:rsidRPr="0016636B" w:rsidRDefault="00EB20F1" w:rsidP="0016636B">
      <w:pPr>
        <w:jc w:val="both"/>
        <w:rPr>
          <w:color w:val="000000" w:themeColor="text1"/>
        </w:rPr>
      </w:pPr>
    </w:p>
    <w:p w14:paraId="7C925AF8" w14:textId="77777777" w:rsidR="0048469B" w:rsidRPr="0016636B" w:rsidRDefault="0048469B" w:rsidP="0016636B">
      <w:pPr>
        <w:jc w:val="both"/>
        <w:rPr>
          <w:color w:val="000000" w:themeColor="text1"/>
        </w:rPr>
      </w:pPr>
    </w:p>
    <w:p w14:paraId="14D9470F" w14:textId="77777777" w:rsidR="0048469B" w:rsidRPr="0016636B" w:rsidRDefault="0048469B" w:rsidP="0016636B">
      <w:pPr>
        <w:jc w:val="both"/>
        <w:rPr>
          <w:color w:val="000000" w:themeColor="text1"/>
        </w:rPr>
        <w:sectPr w:rsidR="0048469B" w:rsidRPr="0016636B" w:rsidSect="005B2B21">
          <w:footerReference w:type="even" r:id="rId30"/>
          <w:footerReference w:type="first" r:id="rId31"/>
          <w:pgSz w:w="12240" w:h="15840"/>
          <w:pgMar w:top="720" w:right="576" w:bottom="1022" w:left="576" w:header="720" w:footer="763" w:gutter="0"/>
          <w:cols w:space="720"/>
        </w:sectPr>
      </w:pPr>
    </w:p>
    <w:p w14:paraId="78D6F83D" w14:textId="3178660C" w:rsidR="00D626BE" w:rsidRPr="0016636B" w:rsidRDefault="0016636B" w:rsidP="0016636B">
      <w:pPr>
        <w:pStyle w:val="Heading1"/>
        <w:spacing w:after="148"/>
        <w:ind w:left="350" w:right="624"/>
        <w:rPr>
          <w:color w:val="000000" w:themeColor="text1"/>
          <w:u w:val="single"/>
        </w:rPr>
      </w:pPr>
      <w:bookmarkStart w:id="41" w:name="_Toc206508842"/>
      <w:r w:rsidRPr="0016636B">
        <w:rPr>
          <w:color w:val="000000" w:themeColor="text1"/>
          <w:u w:val="single"/>
        </w:rPr>
        <w:lastRenderedPageBreak/>
        <w:t>ELIGIBILITY FOR</w:t>
      </w:r>
      <w:r w:rsidR="0002558C" w:rsidRPr="0016636B">
        <w:rPr>
          <w:color w:val="000000" w:themeColor="text1"/>
          <w:u w:val="single"/>
        </w:rPr>
        <w:t xml:space="preserve"> LICENSURE</w:t>
      </w:r>
      <w:bookmarkEnd w:id="41"/>
    </w:p>
    <w:p w14:paraId="650AFB19" w14:textId="77777777" w:rsidR="0002558C" w:rsidRPr="0016636B" w:rsidRDefault="0002558C" w:rsidP="0016636B">
      <w:pPr>
        <w:jc w:val="both"/>
        <w:rPr>
          <w:color w:val="000000" w:themeColor="text1"/>
        </w:rPr>
      </w:pPr>
    </w:p>
    <w:p w14:paraId="3EFCDF3C" w14:textId="77777777" w:rsidR="0002558C" w:rsidRPr="0016636B" w:rsidRDefault="0002558C" w:rsidP="0016636B">
      <w:pPr>
        <w:spacing w:before="100" w:beforeAutospacing="1" w:after="100" w:afterAutospacing="1"/>
        <w:jc w:val="both"/>
        <w:outlineLvl w:val="2"/>
        <w:rPr>
          <w:b/>
          <w:bCs/>
          <w:color w:val="000000" w:themeColor="text1"/>
        </w:rPr>
      </w:pPr>
      <w:r w:rsidRPr="0016636B">
        <w:rPr>
          <w:b/>
          <w:bCs/>
          <w:color w:val="000000" w:themeColor="text1"/>
        </w:rPr>
        <w:t>GRADUATION REQUIREMENTS</w:t>
      </w:r>
    </w:p>
    <w:p w14:paraId="060CDA6A" w14:textId="3F1605FE" w:rsidR="0002558C" w:rsidRPr="0016636B" w:rsidRDefault="0002558C" w:rsidP="0016636B">
      <w:pPr>
        <w:spacing w:before="100" w:beforeAutospacing="1" w:after="100" w:afterAutospacing="1"/>
        <w:jc w:val="both"/>
        <w:rPr>
          <w:color w:val="000000" w:themeColor="text1"/>
        </w:rPr>
      </w:pPr>
      <w:r w:rsidRPr="0016636B">
        <w:rPr>
          <w:color w:val="000000" w:themeColor="text1"/>
        </w:rPr>
        <w:t xml:space="preserve">Students are eligible for graduation provided they maintain satisfactory grades in theory and clinical classes, have completed all assigned projects, and either have paid their tuition in full or entered into a payment plan agreement. Students must also complete the required clock hours as set forth in their course of instruction. </w:t>
      </w:r>
    </w:p>
    <w:p w14:paraId="3623D147" w14:textId="77777777" w:rsidR="0002558C" w:rsidRPr="0016636B" w:rsidRDefault="005A5672" w:rsidP="0016636B">
      <w:pPr>
        <w:jc w:val="both"/>
        <w:rPr>
          <w:color w:val="000000" w:themeColor="text1"/>
        </w:rPr>
      </w:pPr>
      <w:r w:rsidRPr="005A5672">
        <w:rPr>
          <w:noProof/>
          <w:color w:val="000000" w:themeColor="text1"/>
          <w14:ligatures w14:val="standardContextual"/>
        </w:rPr>
        <w:pict w14:anchorId="2B670881">
          <v:rect id="_x0000_i1025" alt="" style="width:468pt;height:.05pt;mso-width-percent:0;mso-height-percent:0;mso-width-percent:0;mso-height-percent:0" o:hralign="center" o:hrstd="t" o:hr="t" fillcolor="#a0a0a0" stroked="f"/>
        </w:pict>
      </w:r>
    </w:p>
    <w:p w14:paraId="1720502F" w14:textId="0DB4D6D3" w:rsidR="0002558C" w:rsidRPr="0016636B" w:rsidRDefault="0002558C" w:rsidP="0016636B">
      <w:pPr>
        <w:spacing w:before="100" w:beforeAutospacing="1" w:after="100" w:afterAutospacing="1"/>
        <w:jc w:val="both"/>
        <w:outlineLvl w:val="2"/>
        <w:rPr>
          <w:b/>
          <w:bCs/>
          <w:color w:val="000000" w:themeColor="text1"/>
        </w:rPr>
      </w:pPr>
      <w:r w:rsidRPr="0016636B">
        <w:rPr>
          <w:b/>
          <w:bCs/>
          <w:color w:val="000000" w:themeColor="text1"/>
        </w:rPr>
        <w:t>CERTIFICATES</w:t>
      </w:r>
    </w:p>
    <w:p w14:paraId="757BE22D" w14:textId="0238E03C" w:rsidR="0002558C" w:rsidRPr="0016636B" w:rsidRDefault="0002558C" w:rsidP="0016636B">
      <w:pPr>
        <w:spacing w:before="100" w:beforeAutospacing="1" w:after="100" w:afterAutospacing="1"/>
        <w:jc w:val="both"/>
        <w:rPr>
          <w:color w:val="000000" w:themeColor="text1"/>
          <w:u w:val="single"/>
        </w:rPr>
      </w:pPr>
      <w:r w:rsidRPr="0016636B">
        <w:rPr>
          <w:color w:val="000000" w:themeColor="text1"/>
          <w:u w:val="single"/>
        </w:rPr>
        <w:t xml:space="preserve">Students will be issued a </w:t>
      </w:r>
      <w:r w:rsidRPr="0016636B">
        <w:rPr>
          <w:b/>
          <w:bCs/>
          <w:color w:val="000000" w:themeColor="text1"/>
          <w:u w:val="single"/>
        </w:rPr>
        <w:t>Diploma</w:t>
      </w:r>
      <w:r w:rsidRPr="0016636B">
        <w:rPr>
          <w:color w:val="000000" w:themeColor="text1"/>
          <w:u w:val="single"/>
        </w:rPr>
        <w:t xml:space="preserve"> upon completion of programs that lead to state licensure. </w:t>
      </w:r>
    </w:p>
    <w:p w14:paraId="4DB0E82D" w14:textId="1345BD4D" w:rsidR="0002558C" w:rsidRPr="0016636B" w:rsidRDefault="0002558C" w:rsidP="0097203A">
      <w:pPr>
        <w:spacing w:before="100" w:beforeAutospacing="1" w:after="100" w:afterAutospacing="1"/>
        <w:rPr>
          <w:color w:val="000000" w:themeColor="text1"/>
        </w:rPr>
      </w:pPr>
      <w:r w:rsidRPr="0016636B">
        <w:rPr>
          <w:color w:val="000000" w:themeColor="text1"/>
        </w:rPr>
        <w:t xml:space="preserve">A </w:t>
      </w:r>
      <w:r w:rsidRPr="0016636B">
        <w:rPr>
          <w:b/>
          <w:bCs/>
          <w:color w:val="000000" w:themeColor="text1"/>
        </w:rPr>
        <w:t>Certificate</w:t>
      </w:r>
      <w:r w:rsidRPr="0016636B">
        <w:rPr>
          <w:color w:val="000000" w:themeColor="text1"/>
        </w:rPr>
        <w:t xml:space="preserve"> will be issued upon completion of programs that do not lead to licensure, signifying satisfactory completion of the required clock hours.</w:t>
      </w:r>
      <w:r w:rsidRPr="0016636B">
        <w:rPr>
          <w:color w:val="000000" w:themeColor="text1"/>
        </w:rPr>
        <w:br/>
        <w:t>To receive either a diploma or certificate, students must:</w:t>
      </w:r>
    </w:p>
    <w:p w14:paraId="16C7DCAB" w14:textId="77777777" w:rsidR="0002558C" w:rsidRPr="0016636B" w:rsidRDefault="0002558C" w:rsidP="0016636B">
      <w:pPr>
        <w:numPr>
          <w:ilvl w:val="0"/>
          <w:numId w:val="40"/>
        </w:numPr>
        <w:spacing w:before="100" w:beforeAutospacing="1" w:after="100" w:afterAutospacing="1"/>
        <w:jc w:val="both"/>
        <w:rPr>
          <w:color w:val="000000" w:themeColor="text1"/>
        </w:rPr>
      </w:pPr>
      <w:r w:rsidRPr="0016636B">
        <w:rPr>
          <w:color w:val="000000" w:themeColor="text1"/>
        </w:rPr>
        <w:t>Achieve a satisfactory grade in all subjects</w:t>
      </w:r>
    </w:p>
    <w:p w14:paraId="0C694931" w14:textId="77777777" w:rsidR="0002558C" w:rsidRPr="0016636B" w:rsidRDefault="0002558C" w:rsidP="0016636B">
      <w:pPr>
        <w:numPr>
          <w:ilvl w:val="0"/>
          <w:numId w:val="40"/>
        </w:numPr>
        <w:spacing w:before="100" w:beforeAutospacing="1" w:after="100" w:afterAutospacing="1"/>
        <w:jc w:val="both"/>
        <w:rPr>
          <w:color w:val="000000" w:themeColor="text1"/>
        </w:rPr>
      </w:pPr>
      <w:r w:rsidRPr="0016636B">
        <w:rPr>
          <w:color w:val="000000" w:themeColor="text1"/>
        </w:rPr>
        <w:t>Meet attendance requirements</w:t>
      </w:r>
    </w:p>
    <w:p w14:paraId="3E2991B3" w14:textId="77777777" w:rsidR="0002558C" w:rsidRPr="0016636B" w:rsidRDefault="0002558C" w:rsidP="0016636B">
      <w:pPr>
        <w:numPr>
          <w:ilvl w:val="0"/>
          <w:numId w:val="40"/>
        </w:numPr>
        <w:spacing w:before="100" w:beforeAutospacing="1" w:after="100" w:afterAutospacing="1"/>
        <w:jc w:val="both"/>
        <w:rPr>
          <w:color w:val="000000" w:themeColor="text1"/>
        </w:rPr>
      </w:pPr>
      <w:r w:rsidRPr="0016636B">
        <w:rPr>
          <w:color w:val="000000" w:themeColor="text1"/>
        </w:rPr>
        <w:t>Satisfy all financial obligations (either pay in full or have a payment plan agreement in place)</w:t>
      </w:r>
    </w:p>
    <w:p w14:paraId="0B2E1B8C" w14:textId="4AF0A9F4" w:rsidR="0002558C" w:rsidRPr="0016636B" w:rsidRDefault="0002558C" w:rsidP="0016636B">
      <w:pPr>
        <w:jc w:val="both"/>
        <w:rPr>
          <w:color w:val="000000" w:themeColor="text1"/>
        </w:rPr>
      </w:pPr>
    </w:p>
    <w:p w14:paraId="02E378D8" w14:textId="77777777" w:rsidR="0002558C" w:rsidRPr="0016636B" w:rsidRDefault="0002558C" w:rsidP="0016636B">
      <w:pPr>
        <w:spacing w:before="100" w:beforeAutospacing="1" w:after="100" w:afterAutospacing="1"/>
        <w:jc w:val="both"/>
        <w:outlineLvl w:val="2"/>
        <w:rPr>
          <w:b/>
          <w:bCs/>
          <w:color w:val="000000" w:themeColor="text1"/>
        </w:rPr>
      </w:pPr>
      <w:r w:rsidRPr="0016636B">
        <w:rPr>
          <w:b/>
          <w:bCs/>
          <w:color w:val="000000" w:themeColor="text1"/>
        </w:rPr>
        <w:t>PROOF OF TRAINING</w:t>
      </w:r>
    </w:p>
    <w:p w14:paraId="6B9FA5AC" w14:textId="77777777" w:rsidR="0002558C" w:rsidRPr="0016636B" w:rsidRDefault="0002558C" w:rsidP="0016636B">
      <w:pPr>
        <w:spacing w:before="100" w:beforeAutospacing="1" w:after="100" w:afterAutospacing="1"/>
        <w:jc w:val="both"/>
        <w:rPr>
          <w:color w:val="000000" w:themeColor="text1"/>
        </w:rPr>
      </w:pPr>
      <w:r w:rsidRPr="0016636B">
        <w:rPr>
          <w:color w:val="000000" w:themeColor="text1"/>
        </w:rPr>
        <w:t>Proof of training will be released upon program completion. The student must have:</w:t>
      </w:r>
    </w:p>
    <w:p w14:paraId="66A3A1F5" w14:textId="77777777" w:rsidR="0002558C" w:rsidRPr="0016636B" w:rsidRDefault="0002558C" w:rsidP="0016636B">
      <w:pPr>
        <w:numPr>
          <w:ilvl w:val="0"/>
          <w:numId w:val="41"/>
        </w:numPr>
        <w:spacing w:before="100" w:beforeAutospacing="1" w:after="100" w:afterAutospacing="1"/>
        <w:jc w:val="both"/>
        <w:rPr>
          <w:color w:val="000000" w:themeColor="text1"/>
        </w:rPr>
      </w:pPr>
      <w:r w:rsidRPr="0016636B">
        <w:rPr>
          <w:color w:val="000000" w:themeColor="text1"/>
        </w:rPr>
        <w:t>Completed all required clock hours</w:t>
      </w:r>
    </w:p>
    <w:p w14:paraId="2E89291E" w14:textId="77777777" w:rsidR="0002558C" w:rsidRPr="0016636B" w:rsidRDefault="0002558C" w:rsidP="0016636B">
      <w:pPr>
        <w:numPr>
          <w:ilvl w:val="0"/>
          <w:numId w:val="41"/>
        </w:numPr>
        <w:spacing w:before="100" w:beforeAutospacing="1" w:after="100" w:afterAutospacing="1"/>
        <w:jc w:val="both"/>
        <w:rPr>
          <w:color w:val="000000" w:themeColor="text1"/>
        </w:rPr>
      </w:pPr>
      <w:r w:rsidRPr="0016636B">
        <w:rPr>
          <w:color w:val="000000" w:themeColor="text1"/>
        </w:rPr>
        <w:t>Earned satisfactory grades in all subjects</w:t>
      </w:r>
    </w:p>
    <w:p w14:paraId="5EFB3A10" w14:textId="77777777" w:rsidR="0002558C" w:rsidRPr="0016636B" w:rsidRDefault="0002558C" w:rsidP="0016636B">
      <w:pPr>
        <w:numPr>
          <w:ilvl w:val="0"/>
          <w:numId w:val="41"/>
        </w:numPr>
        <w:spacing w:before="100" w:beforeAutospacing="1" w:after="100" w:afterAutospacing="1"/>
        <w:jc w:val="both"/>
        <w:rPr>
          <w:color w:val="000000" w:themeColor="text1"/>
        </w:rPr>
      </w:pPr>
      <w:r w:rsidRPr="0016636B">
        <w:rPr>
          <w:color w:val="000000" w:themeColor="text1"/>
        </w:rPr>
        <w:t>Met attendance requirements</w:t>
      </w:r>
    </w:p>
    <w:p w14:paraId="167CBE5C" w14:textId="76EF4236" w:rsidR="0002558C" w:rsidRPr="0016636B" w:rsidRDefault="0002558C" w:rsidP="0016636B">
      <w:pPr>
        <w:numPr>
          <w:ilvl w:val="0"/>
          <w:numId w:val="41"/>
        </w:numPr>
        <w:spacing w:before="100" w:beforeAutospacing="1" w:after="100" w:afterAutospacing="1"/>
        <w:jc w:val="both"/>
        <w:rPr>
          <w:color w:val="000000" w:themeColor="text1"/>
        </w:rPr>
      </w:pPr>
      <w:r w:rsidRPr="0016636B">
        <w:rPr>
          <w:color w:val="000000" w:themeColor="text1"/>
        </w:rPr>
        <w:t>Fulfilled all financial obligations (either payment in full or through an approved payment plan)</w:t>
      </w:r>
    </w:p>
    <w:p w14:paraId="721977AD" w14:textId="77777777" w:rsidR="0002558C" w:rsidRPr="0016636B" w:rsidRDefault="0002558C" w:rsidP="0016636B">
      <w:pPr>
        <w:spacing w:before="100" w:beforeAutospacing="1" w:after="100" w:afterAutospacing="1"/>
        <w:jc w:val="both"/>
        <w:outlineLvl w:val="2"/>
        <w:rPr>
          <w:b/>
          <w:bCs/>
          <w:color w:val="000000" w:themeColor="text1"/>
        </w:rPr>
      </w:pPr>
      <w:r w:rsidRPr="0016636B">
        <w:rPr>
          <w:b/>
          <w:bCs/>
          <w:color w:val="000000" w:themeColor="text1"/>
        </w:rPr>
        <w:t>REQUIREMENTS FOR STATE EXAMINATION</w:t>
      </w:r>
    </w:p>
    <w:p w14:paraId="56111431" w14:textId="77777777" w:rsidR="0002558C" w:rsidRPr="0016636B" w:rsidRDefault="0002558C" w:rsidP="0097203A">
      <w:pPr>
        <w:spacing w:before="100" w:beforeAutospacing="1" w:after="100" w:afterAutospacing="1"/>
        <w:rPr>
          <w:color w:val="000000" w:themeColor="text1"/>
        </w:rPr>
      </w:pPr>
      <w:r w:rsidRPr="0016636B">
        <w:rPr>
          <w:color w:val="000000" w:themeColor="text1"/>
        </w:rPr>
        <w:t>Eligible students may apply to take the California state examination upon successful completion of their program at a licensed school of cosmetology.</w:t>
      </w:r>
      <w:r w:rsidRPr="0016636B">
        <w:rPr>
          <w:color w:val="000000" w:themeColor="text1"/>
        </w:rPr>
        <w:br/>
        <w:t xml:space="preserve">SCCBB programs meet or exceed the minimum requirements set by the </w:t>
      </w:r>
      <w:r w:rsidRPr="0016636B">
        <w:rPr>
          <w:b/>
          <w:bCs/>
          <w:color w:val="000000" w:themeColor="text1"/>
        </w:rPr>
        <w:t>California Board of Barbering and Cosmetology</w:t>
      </w:r>
      <w:r w:rsidRPr="0016636B">
        <w:rPr>
          <w:color w:val="000000" w:themeColor="text1"/>
        </w:rPr>
        <w:t>. To qualify, students must:</w:t>
      </w:r>
    </w:p>
    <w:p w14:paraId="68408EAA" w14:textId="77777777" w:rsidR="0002558C" w:rsidRPr="0016636B" w:rsidRDefault="0002558C" w:rsidP="0016636B">
      <w:pPr>
        <w:numPr>
          <w:ilvl w:val="0"/>
          <w:numId w:val="42"/>
        </w:numPr>
        <w:spacing w:before="100" w:beforeAutospacing="1" w:after="100" w:afterAutospacing="1"/>
        <w:jc w:val="both"/>
        <w:rPr>
          <w:color w:val="000000" w:themeColor="text1"/>
        </w:rPr>
      </w:pPr>
      <w:r w:rsidRPr="0016636B">
        <w:rPr>
          <w:color w:val="000000" w:themeColor="text1"/>
        </w:rPr>
        <w:t xml:space="preserve">Be at least </w:t>
      </w:r>
      <w:r w:rsidRPr="0016636B">
        <w:rPr>
          <w:b/>
          <w:bCs/>
          <w:color w:val="000000" w:themeColor="text1"/>
        </w:rPr>
        <w:t>17 years of age</w:t>
      </w:r>
    </w:p>
    <w:p w14:paraId="0FADFB0F" w14:textId="77777777" w:rsidR="0002558C" w:rsidRPr="0016636B" w:rsidRDefault="0002558C" w:rsidP="0016636B">
      <w:pPr>
        <w:numPr>
          <w:ilvl w:val="0"/>
          <w:numId w:val="42"/>
        </w:numPr>
        <w:spacing w:before="100" w:beforeAutospacing="1" w:after="100" w:afterAutospacing="1"/>
        <w:jc w:val="both"/>
        <w:rPr>
          <w:color w:val="000000" w:themeColor="text1"/>
        </w:rPr>
      </w:pPr>
      <w:r w:rsidRPr="0016636B">
        <w:rPr>
          <w:color w:val="000000" w:themeColor="text1"/>
        </w:rPr>
        <w:t xml:space="preserve">Have completed the </w:t>
      </w:r>
      <w:r w:rsidRPr="0016636B">
        <w:rPr>
          <w:b/>
          <w:bCs/>
          <w:color w:val="000000" w:themeColor="text1"/>
        </w:rPr>
        <w:t>10th grade or equivalent</w:t>
      </w:r>
    </w:p>
    <w:p w14:paraId="20852620" w14:textId="77777777" w:rsidR="0002558C" w:rsidRPr="0016636B" w:rsidRDefault="0002558C" w:rsidP="0016636B">
      <w:pPr>
        <w:numPr>
          <w:ilvl w:val="0"/>
          <w:numId w:val="42"/>
        </w:numPr>
        <w:spacing w:before="100" w:beforeAutospacing="1" w:after="100" w:afterAutospacing="1"/>
        <w:jc w:val="both"/>
        <w:rPr>
          <w:color w:val="000000" w:themeColor="text1"/>
        </w:rPr>
      </w:pPr>
      <w:r w:rsidRPr="0016636B">
        <w:rPr>
          <w:color w:val="000000" w:themeColor="text1"/>
        </w:rPr>
        <w:t xml:space="preserve">Provide a </w:t>
      </w:r>
      <w:r w:rsidRPr="0016636B">
        <w:rPr>
          <w:b/>
          <w:bCs/>
          <w:color w:val="000000" w:themeColor="text1"/>
        </w:rPr>
        <w:t>valid driver’s license or government-issued I.D.</w:t>
      </w:r>
    </w:p>
    <w:p w14:paraId="2F144B87" w14:textId="77777777" w:rsidR="0002558C" w:rsidRPr="0016636B" w:rsidRDefault="0002558C" w:rsidP="0016636B">
      <w:pPr>
        <w:numPr>
          <w:ilvl w:val="0"/>
          <w:numId w:val="42"/>
        </w:numPr>
        <w:spacing w:before="100" w:beforeAutospacing="1" w:after="100" w:afterAutospacing="1"/>
        <w:jc w:val="both"/>
        <w:rPr>
          <w:color w:val="000000" w:themeColor="text1"/>
        </w:rPr>
      </w:pPr>
      <w:r w:rsidRPr="0016636B">
        <w:rPr>
          <w:color w:val="000000" w:themeColor="text1"/>
        </w:rPr>
        <w:t xml:space="preserve">Provide a </w:t>
      </w:r>
      <w:r w:rsidRPr="0016636B">
        <w:rPr>
          <w:b/>
          <w:bCs/>
          <w:color w:val="000000" w:themeColor="text1"/>
        </w:rPr>
        <w:t>Social Security Number or ITIN</w:t>
      </w:r>
    </w:p>
    <w:p w14:paraId="38A252D5" w14:textId="77777777" w:rsidR="0002558C" w:rsidRPr="0016636B" w:rsidRDefault="0002558C" w:rsidP="0016636B">
      <w:pPr>
        <w:spacing w:before="100" w:beforeAutospacing="1" w:after="100" w:afterAutospacing="1"/>
        <w:jc w:val="both"/>
        <w:rPr>
          <w:color w:val="000000" w:themeColor="text1"/>
        </w:rPr>
      </w:pPr>
      <w:r w:rsidRPr="0016636B">
        <w:rPr>
          <w:b/>
          <w:bCs/>
          <w:color w:val="000000" w:themeColor="text1"/>
        </w:rPr>
        <w:t>Proof of training</w:t>
      </w:r>
      <w:r w:rsidRPr="0016636B">
        <w:rPr>
          <w:color w:val="000000" w:themeColor="text1"/>
        </w:rPr>
        <w:t xml:space="preserve"> is issued upon completion of all academic and financial requirements.</w:t>
      </w:r>
    </w:p>
    <w:p w14:paraId="46509895" w14:textId="07E70FDE" w:rsidR="0002558C" w:rsidRPr="0016636B" w:rsidRDefault="0002558C" w:rsidP="0016636B">
      <w:pPr>
        <w:spacing w:before="100" w:beforeAutospacing="1" w:after="100" w:afterAutospacing="1"/>
        <w:jc w:val="both"/>
        <w:rPr>
          <w:color w:val="000000" w:themeColor="text1"/>
        </w:rPr>
      </w:pPr>
      <w:r w:rsidRPr="0016636B">
        <w:rPr>
          <w:b/>
          <w:bCs/>
          <w:color w:val="000000" w:themeColor="text1"/>
        </w:rPr>
        <w:lastRenderedPageBreak/>
        <w:t>As of January 1, 2022</w:t>
      </w:r>
      <w:r w:rsidRPr="0016636B">
        <w:rPr>
          <w:color w:val="000000" w:themeColor="text1"/>
        </w:rPr>
        <w:t xml:space="preserve">, the </w:t>
      </w:r>
      <w:r w:rsidRPr="0016636B">
        <w:rPr>
          <w:b/>
          <w:bCs/>
          <w:color w:val="000000" w:themeColor="text1"/>
        </w:rPr>
        <w:t>practical exam is no longer required</w:t>
      </w:r>
      <w:r w:rsidRPr="0016636B">
        <w:rPr>
          <w:color w:val="000000" w:themeColor="text1"/>
        </w:rPr>
        <w:t xml:space="preserve"> for licensure. Candidates are only required to pass the </w:t>
      </w:r>
      <w:r w:rsidRPr="0016636B">
        <w:rPr>
          <w:b/>
          <w:bCs/>
          <w:color w:val="000000" w:themeColor="text1"/>
        </w:rPr>
        <w:t>written exam</w:t>
      </w:r>
      <w:r w:rsidRPr="0016636B">
        <w:rPr>
          <w:color w:val="000000" w:themeColor="text1"/>
        </w:rPr>
        <w:t xml:space="preserve">. Once the Board approves an examination application, </w:t>
      </w:r>
      <w:r w:rsidR="00C3756D" w:rsidRPr="0016636B">
        <w:rPr>
          <w:color w:val="000000" w:themeColor="text1"/>
        </w:rPr>
        <w:t>t</w:t>
      </w:r>
      <w:r w:rsidRPr="0016636B">
        <w:rPr>
          <w:color w:val="000000" w:themeColor="text1"/>
        </w:rPr>
        <w:t>he candidate will then schedule the written exam at a PSI testing center of their choice.</w:t>
      </w:r>
    </w:p>
    <w:p w14:paraId="4FFB0C2D" w14:textId="5428EB2C" w:rsidR="0002558C" w:rsidRPr="0016636B" w:rsidRDefault="0002558C" w:rsidP="0097203A">
      <w:pPr>
        <w:spacing w:before="100" w:beforeAutospacing="1" w:after="100" w:afterAutospacing="1"/>
        <w:rPr>
          <w:color w:val="000000" w:themeColor="text1"/>
        </w:rPr>
      </w:pPr>
      <w:r w:rsidRPr="0016636B">
        <w:rPr>
          <w:color w:val="000000" w:themeColor="text1"/>
        </w:rPr>
        <w:t>For additional information, please visit:</w:t>
      </w:r>
      <w:r w:rsidRPr="0016636B">
        <w:rPr>
          <w:color w:val="000000" w:themeColor="text1"/>
        </w:rPr>
        <w:br/>
      </w:r>
      <w:hyperlink r:id="rId32" w:tgtFrame="_new" w:history="1">
        <w:r w:rsidRPr="0016636B">
          <w:rPr>
            <w:color w:val="000000" w:themeColor="text1"/>
            <w:u w:val="single"/>
          </w:rPr>
          <w:t>California Board of Barbering &amp; Cosmetology Exam Information</w:t>
        </w:r>
      </w:hyperlink>
    </w:p>
    <w:p w14:paraId="6D0EF10A" w14:textId="77777777" w:rsidR="0002558C" w:rsidRPr="0016636B" w:rsidRDefault="0002558C" w:rsidP="0016636B">
      <w:pPr>
        <w:spacing w:before="100" w:beforeAutospacing="1" w:after="100" w:afterAutospacing="1"/>
        <w:jc w:val="both"/>
        <w:outlineLvl w:val="2"/>
        <w:rPr>
          <w:b/>
          <w:bCs/>
          <w:color w:val="000000" w:themeColor="text1"/>
        </w:rPr>
      </w:pPr>
      <w:r w:rsidRPr="0016636B">
        <w:rPr>
          <w:b/>
          <w:bCs/>
          <w:color w:val="000000" w:themeColor="text1"/>
        </w:rPr>
        <w:t>COST OF STATE EXAMINATION / LICENSE</w:t>
      </w:r>
    </w:p>
    <w:p w14:paraId="091C5728" w14:textId="725743AF" w:rsidR="0002558C" w:rsidRPr="0016636B" w:rsidRDefault="0002558C" w:rsidP="0097203A">
      <w:pPr>
        <w:spacing w:before="100" w:beforeAutospacing="1" w:after="100" w:afterAutospacing="1"/>
        <w:rPr>
          <w:color w:val="000000" w:themeColor="text1"/>
        </w:rPr>
      </w:pPr>
      <w:r w:rsidRPr="0016636B">
        <w:rPr>
          <w:color w:val="000000" w:themeColor="text1"/>
        </w:rPr>
        <w:t>Examination costs vary. Please contact the SCCBB administrative office for current fees.</w:t>
      </w:r>
      <w:r w:rsidRPr="0016636B">
        <w:rPr>
          <w:color w:val="000000" w:themeColor="text1"/>
        </w:rPr>
        <w:br/>
        <w:t>Graduates must pass the required state exam to be eligible for licensure.</w:t>
      </w:r>
    </w:p>
    <w:p w14:paraId="1F485819" w14:textId="77777777" w:rsidR="0002558C" w:rsidRPr="0016636B" w:rsidRDefault="0002558C" w:rsidP="0016636B">
      <w:pPr>
        <w:spacing w:before="100" w:beforeAutospacing="1" w:after="100" w:afterAutospacing="1"/>
        <w:jc w:val="both"/>
        <w:outlineLvl w:val="2"/>
        <w:rPr>
          <w:b/>
          <w:bCs/>
          <w:color w:val="000000" w:themeColor="text1"/>
        </w:rPr>
      </w:pPr>
      <w:r w:rsidRPr="0016636B">
        <w:rPr>
          <w:b/>
          <w:bCs/>
          <w:color w:val="000000" w:themeColor="text1"/>
        </w:rPr>
        <w:t>GRADING METHODS AND REPORTS</w:t>
      </w:r>
    </w:p>
    <w:p w14:paraId="35688442" w14:textId="5D1639B9" w:rsidR="0002558C" w:rsidRPr="0016636B" w:rsidRDefault="0002558C" w:rsidP="0016636B">
      <w:pPr>
        <w:spacing w:before="100" w:beforeAutospacing="1" w:after="100" w:afterAutospacing="1"/>
        <w:jc w:val="both"/>
        <w:rPr>
          <w:color w:val="000000" w:themeColor="text1"/>
        </w:rPr>
      </w:pPr>
      <w:r w:rsidRPr="0016636B">
        <w:rPr>
          <w:color w:val="000000" w:themeColor="text1"/>
        </w:rPr>
        <w:t xml:space="preserve">SCCBB programs are designed to develop both theoretical knowledge and practical skills needed for professional success. </w:t>
      </w:r>
    </w:p>
    <w:p w14:paraId="05A6B544" w14:textId="77777777" w:rsidR="0002558C" w:rsidRPr="0016636B" w:rsidRDefault="0002558C" w:rsidP="0016636B">
      <w:pPr>
        <w:spacing w:before="100" w:beforeAutospacing="1" w:after="100" w:afterAutospacing="1"/>
        <w:jc w:val="both"/>
        <w:rPr>
          <w:color w:val="000000" w:themeColor="text1"/>
        </w:rPr>
      </w:pPr>
      <w:r w:rsidRPr="0016636B">
        <w:rPr>
          <w:color w:val="000000" w:themeColor="text1"/>
        </w:rPr>
        <w:t>Students are assessed based on:</w:t>
      </w:r>
    </w:p>
    <w:p w14:paraId="6784AAA6" w14:textId="77777777" w:rsidR="0002558C" w:rsidRPr="0016636B" w:rsidRDefault="0002558C" w:rsidP="0016636B">
      <w:pPr>
        <w:numPr>
          <w:ilvl w:val="0"/>
          <w:numId w:val="43"/>
        </w:numPr>
        <w:spacing w:before="100" w:beforeAutospacing="1" w:after="100" w:afterAutospacing="1"/>
        <w:jc w:val="both"/>
        <w:rPr>
          <w:color w:val="000000" w:themeColor="text1"/>
        </w:rPr>
      </w:pPr>
      <w:r w:rsidRPr="0016636B">
        <w:rPr>
          <w:color w:val="000000" w:themeColor="text1"/>
        </w:rPr>
        <w:t>Theory exams</w:t>
      </w:r>
    </w:p>
    <w:p w14:paraId="67937DF1" w14:textId="77777777" w:rsidR="0002558C" w:rsidRPr="0016636B" w:rsidRDefault="0002558C" w:rsidP="0016636B">
      <w:pPr>
        <w:numPr>
          <w:ilvl w:val="0"/>
          <w:numId w:val="43"/>
        </w:numPr>
        <w:spacing w:before="100" w:beforeAutospacing="1" w:after="100" w:afterAutospacing="1"/>
        <w:jc w:val="both"/>
        <w:rPr>
          <w:color w:val="000000" w:themeColor="text1"/>
        </w:rPr>
      </w:pPr>
      <w:r w:rsidRPr="0016636B">
        <w:rPr>
          <w:color w:val="000000" w:themeColor="text1"/>
        </w:rPr>
        <w:t>Practical evaluations</w:t>
      </w:r>
    </w:p>
    <w:p w14:paraId="20536603" w14:textId="77777777" w:rsidR="0002558C" w:rsidRPr="0016636B" w:rsidRDefault="0002558C" w:rsidP="0016636B">
      <w:pPr>
        <w:numPr>
          <w:ilvl w:val="0"/>
          <w:numId w:val="43"/>
        </w:numPr>
        <w:spacing w:before="100" w:beforeAutospacing="1" w:after="100" w:afterAutospacing="1"/>
        <w:jc w:val="both"/>
        <w:rPr>
          <w:color w:val="000000" w:themeColor="text1"/>
        </w:rPr>
      </w:pPr>
      <w:r w:rsidRPr="0016636B">
        <w:rPr>
          <w:color w:val="000000" w:themeColor="text1"/>
        </w:rPr>
        <w:t>Attendance</w:t>
      </w:r>
    </w:p>
    <w:p w14:paraId="3A7D444D" w14:textId="77777777" w:rsidR="0002558C" w:rsidRPr="0016636B" w:rsidRDefault="0002558C" w:rsidP="0016636B">
      <w:pPr>
        <w:numPr>
          <w:ilvl w:val="0"/>
          <w:numId w:val="43"/>
        </w:numPr>
        <w:spacing w:before="100" w:beforeAutospacing="1" w:after="100" w:afterAutospacing="1"/>
        <w:jc w:val="both"/>
        <w:rPr>
          <w:color w:val="000000" w:themeColor="text1"/>
        </w:rPr>
      </w:pPr>
      <w:r w:rsidRPr="0016636B">
        <w:rPr>
          <w:color w:val="000000" w:themeColor="text1"/>
        </w:rPr>
        <w:t>Professional conduct and appearance</w:t>
      </w:r>
    </w:p>
    <w:p w14:paraId="72B21530" w14:textId="77777777" w:rsidR="0002558C" w:rsidRPr="0016636B" w:rsidRDefault="0002558C" w:rsidP="0016636B">
      <w:pPr>
        <w:spacing w:before="100" w:beforeAutospacing="1" w:after="100" w:afterAutospacing="1"/>
        <w:jc w:val="both"/>
        <w:rPr>
          <w:color w:val="000000" w:themeColor="text1"/>
        </w:rPr>
      </w:pPr>
      <w:r w:rsidRPr="0016636B">
        <w:rPr>
          <w:color w:val="000000" w:themeColor="text1"/>
        </w:rPr>
        <w:t xml:space="preserve">A </w:t>
      </w:r>
      <w:r w:rsidRPr="0016636B">
        <w:rPr>
          <w:b/>
          <w:bCs/>
          <w:color w:val="000000" w:themeColor="text1"/>
        </w:rPr>
        <w:t>Mock Board</w:t>
      </w:r>
      <w:r w:rsidRPr="0016636B">
        <w:rPr>
          <w:color w:val="000000" w:themeColor="text1"/>
        </w:rPr>
        <w:t xml:space="preserve"> exam is given after approximately </w:t>
      </w:r>
      <w:r w:rsidRPr="0016636B">
        <w:rPr>
          <w:b/>
          <w:bCs/>
          <w:color w:val="000000" w:themeColor="text1"/>
        </w:rPr>
        <w:t>75% of program completion</w:t>
      </w:r>
      <w:r w:rsidRPr="0016636B">
        <w:rPr>
          <w:color w:val="000000" w:themeColor="text1"/>
        </w:rPr>
        <w:t>, simulating real exam conditions.</w:t>
      </w:r>
      <w:r w:rsidRPr="0016636B">
        <w:rPr>
          <w:color w:val="000000" w:themeColor="text1"/>
        </w:rPr>
        <w:br/>
      </w:r>
      <w:r w:rsidRPr="0016636B">
        <w:rPr>
          <w:b/>
          <w:bCs/>
          <w:color w:val="000000" w:themeColor="text1"/>
        </w:rPr>
        <w:t>Tutoring support</w:t>
      </w:r>
      <w:r w:rsidRPr="0016636B">
        <w:rPr>
          <w:color w:val="000000" w:themeColor="text1"/>
        </w:rPr>
        <w:t xml:space="preserve"> is available for exam preparation.</w:t>
      </w:r>
    </w:p>
    <w:p w14:paraId="34E3BCC3" w14:textId="77777777" w:rsidR="0002558C" w:rsidRPr="0016636B" w:rsidRDefault="0002558C" w:rsidP="0016636B">
      <w:pPr>
        <w:spacing w:before="100" w:beforeAutospacing="1" w:after="100" w:afterAutospacing="1"/>
        <w:jc w:val="both"/>
        <w:rPr>
          <w:color w:val="000000" w:themeColor="text1"/>
        </w:rPr>
      </w:pPr>
      <w:r w:rsidRPr="0016636B">
        <w:rPr>
          <w:b/>
          <w:bCs/>
          <w:color w:val="000000" w:themeColor="text1"/>
        </w:rPr>
        <w:t>Grading Scale:</w:t>
      </w:r>
    </w:p>
    <w:p w14:paraId="1FCD5517" w14:textId="77777777" w:rsidR="0002558C" w:rsidRPr="0016636B" w:rsidRDefault="0002558C" w:rsidP="0016636B">
      <w:pPr>
        <w:numPr>
          <w:ilvl w:val="0"/>
          <w:numId w:val="44"/>
        </w:numPr>
        <w:spacing w:before="100" w:beforeAutospacing="1" w:after="100" w:afterAutospacing="1"/>
        <w:jc w:val="both"/>
        <w:rPr>
          <w:color w:val="000000" w:themeColor="text1"/>
        </w:rPr>
      </w:pPr>
      <w:r w:rsidRPr="0016636B">
        <w:rPr>
          <w:color w:val="000000" w:themeColor="text1"/>
        </w:rPr>
        <w:t>93–100: Excellent</w:t>
      </w:r>
    </w:p>
    <w:p w14:paraId="23461B70" w14:textId="77777777" w:rsidR="0002558C" w:rsidRPr="0016636B" w:rsidRDefault="0002558C" w:rsidP="0016636B">
      <w:pPr>
        <w:numPr>
          <w:ilvl w:val="0"/>
          <w:numId w:val="44"/>
        </w:numPr>
        <w:spacing w:before="100" w:beforeAutospacing="1" w:after="100" w:afterAutospacing="1"/>
        <w:jc w:val="both"/>
        <w:rPr>
          <w:color w:val="000000" w:themeColor="text1"/>
        </w:rPr>
      </w:pPr>
      <w:r w:rsidRPr="0016636B">
        <w:rPr>
          <w:color w:val="000000" w:themeColor="text1"/>
        </w:rPr>
        <w:t>85–92: Very Good</w:t>
      </w:r>
    </w:p>
    <w:p w14:paraId="5397677C" w14:textId="77777777" w:rsidR="0002558C" w:rsidRPr="0016636B" w:rsidRDefault="0002558C" w:rsidP="0016636B">
      <w:pPr>
        <w:numPr>
          <w:ilvl w:val="0"/>
          <w:numId w:val="44"/>
        </w:numPr>
        <w:spacing w:before="100" w:beforeAutospacing="1" w:after="100" w:afterAutospacing="1"/>
        <w:jc w:val="both"/>
        <w:rPr>
          <w:color w:val="000000" w:themeColor="text1"/>
        </w:rPr>
      </w:pPr>
      <w:r w:rsidRPr="0016636B">
        <w:rPr>
          <w:color w:val="000000" w:themeColor="text1"/>
        </w:rPr>
        <w:t>75–84: Satisfactory</w:t>
      </w:r>
    </w:p>
    <w:p w14:paraId="7269EB0B" w14:textId="77777777" w:rsidR="0002558C" w:rsidRPr="0016636B" w:rsidRDefault="0002558C" w:rsidP="0016636B">
      <w:pPr>
        <w:numPr>
          <w:ilvl w:val="0"/>
          <w:numId w:val="44"/>
        </w:numPr>
        <w:spacing w:before="100" w:beforeAutospacing="1" w:after="100" w:afterAutospacing="1"/>
        <w:jc w:val="both"/>
        <w:rPr>
          <w:color w:val="000000" w:themeColor="text1"/>
        </w:rPr>
      </w:pPr>
      <w:r w:rsidRPr="0016636B">
        <w:rPr>
          <w:color w:val="000000" w:themeColor="text1"/>
        </w:rPr>
        <w:t>74 and below: Unsatisfactory</w:t>
      </w:r>
    </w:p>
    <w:p w14:paraId="646AED85" w14:textId="265B08D1" w:rsidR="0002558C" w:rsidRPr="0016636B" w:rsidRDefault="0002558C" w:rsidP="0016636B">
      <w:pPr>
        <w:spacing w:before="100" w:beforeAutospacing="1" w:after="100" w:afterAutospacing="1"/>
        <w:jc w:val="both"/>
        <w:rPr>
          <w:color w:val="000000" w:themeColor="text1"/>
        </w:rPr>
      </w:pPr>
      <w:r w:rsidRPr="0016636B">
        <w:rPr>
          <w:color w:val="000000" w:themeColor="text1"/>
        </w:rPr>
        <w:t xml:space="preserve">Written progress reports are issued at least </w:t>
      </w:r>
      <w:r w:rsidRPr="0016636B">
        <w:rPr>
          <w:b/>
          <w:bCs/>
          <w:color w:val="000000" w:themeColor="text1"/>
        </w:rPr>
        <w:t>twice</w:t>
      </w:r>
      <w:r w:rsidRPr="0016636B">
        <w:rPr>
          <w:color w:val="000000" w:themeColor="text1"/>
        </w:rPr>
        <w:t xml:space="preserve"> during the program and kept in each student’s file. Informal reports are distributed monthly. Additional reports are available upon request or as determined by instructors. Students may access an </w:t>
      </w:r>
      <w:r w:rsidRPr="0016636B">
        <w:rPr>
          <w:b/>
          <w:bCs/>
          <w:color w:val="000000" w:themeColor="text1"/>
        </w:rPr>
        <w:t>electronic version</w:t>
      </w:r>
      <w:r w:rsidRPr="0016636B">
        <w:rPr>
          <w:color w:val="000000" w:themeColor="text1"/>
        </w:rPr>
        <w:t xml:space="preserve"> of their progress report</w:t>
      </w:r>
      <w:r w:rsidR="00C47A95" w:rsidRPr="0016636B">
        <w:rPr>
          <w:color w:val="000000" w:themeColor="text1"/>
        </w:rPr>
        <w:t>.</w:t>
      </w:r>
      <w:r w:rsidRPr="0016636B">
        <w:rPr>
          <w:color w:val="000000" w:themeColor="text1"/>
        </w:rPr>
        <w:t xml:space="preserve"> Written records are maintained and available upon request.</w:t>
      </w:r>
    </w:p>
    <w:p w14:paraId="1DF48C0E" w14:textId="77777777" w:rsidR="0002558C" w:rsidRPr="0016636B" w:rsidRDefault="0002558C" w:rsidP="0016636B">
      <w:pPr>
        <w:jc w:val="both"/>
        <w:rPr>
          <w:color w:val="000000" w:themeColor="text1"/>
        </w:rPr>
      </w:pPr>
    </w:p>
    <w:p w14:paraId="47CEE03A" w14:textId="77777777" w:rsidR="0002558C" w:rsidRPr="0016636B" w:rsidRDefault="0002558C" w:rsidP="0016636B">
      <w:pPr>
        <w:jc w:val="both"/>
        <w:rPr>
          <w:color w:val="000000" w:themeColor="text1"/>
        </w:rPr>
      </w:pPr>
    </w:p>
    <w:p w14:paraId="5ECBBB28" w14:textId="77777777" w:rsidR="0002558C" w:rsidRPr="0016636B" w:rsidRDefault="0002558C" w:rsidP="0016636B">
      <w:pPr>
        <w:jc w:val="both"/>
        <w:rPr>
          <w:color w:val="000000" w:themeColor="text1"/>
        </w:rPr>
      </w:pPr>
    </w:p>
    <w:p w14:paraId="487D0306" w14:textId="77777777" w:rsidR="00C3756D" w:rsidRPr="0016636B" w:rsidRDefault="00C3756D" w:rsidP="0016636B">
      <w:pPr>
        <w:pStyle w:val="Heading1"/>
        <w:spacing w:after="148"/>
        <w:ind w:left="350" w:right="624"/>
        <w:rPr>
          <w:color w:val="000000" w:themeColor="text1"/>
        </w:rPr>
      </w:pPr>
      <w:bookmarkStart w:id="42" w:name="_Toc206508843"/>
    </w:p>
    <w:p w14:paraId="697808AE" w14:textId="77777777" w:rsidR="00C3756D" w:rsidRPr="0016636B" w:rsidRDefault="00C3756D" w:rsidP="0016636B">
      <w:pPr>
        <w:pStyle w:val="Heading1"/>
        <w:spacing w:after="148"/>
        <w:ind w:left="350" w:right="624"/>
        <w:rPr>
          <w:color w:val="000000" w:themeColor="text1"/>
        </w:rPr>
      </w:pPr>
    </w:p>
    <w:p w14:paraId="26DD0A7F" w14:textId="77777777" w:rsidR="00C3756D" w:rsidRPr="0016636B" w:rsidRDefault="00C3756D" w:rsidP="0016636B">
      <w:pPr>
        <w:jc w:val="both"/>
      </w:pPr>
    </w:p>
    <w:p w14:paraId="5910B707" w14:textId="77777777" w:rsidR="00C3756D" w:rsidRPr="0016636B" w:rsidRDefault="00C3756D" w:rsidP="0016636B">
      <w:pPr>
        <w:jc w:val="both"/>
      </w:pPr>
    </w:p>
    <w:p w14:paraId="50A01A94" w14:textId="77777777" w:rsidR="00C3756D" w:rsidRDefault="00C3756D" w:rsidP="0016636B">
      <w:pPr>
        <w:jc w:val="both"/>
      </w:pPr>
    </w:p>
    <w:p w14:paraId="4DD772FA" w14:textId="77777777" w:rsidR="0097203A" w:rsidRPr="0016636B" w:rsidRDefault="0097203A" w:rsidP="0016636B">
      <w:pPr>
        <w:jc w:val="both"/>
      </w:pPr>
    </w:p>
    <w:p w14:paraId="60E24664" w14:textId="5D62BDBB" w:rsidR="00D626BE" w:rsidRPr="0016636B" w:rsidRDefault="00000000" w:rsidP="0097203A">
      <w:pPr>
        <w:pStyle w:val="Heading1"/>
        <w:spacing w:after="148"/>
        <w:ind w:left="350" w:right="624"/>
        <w:rPr>
          <w:color w:val="000000" w:themeColor="text1"/>
        </w:rPr>
      </w:pPr>
      <w:r w:rsidRPr="0016636B">
        <w:rPr>
          <w:color w:val="000000" w:themeColor="text1"/>
        </w:rPr>
        <w:lastRenderedPageBreak/>
        <w:t>REQUIREMENTS BY PROGRAM</w:t>
      </w:r>
      <w:bookmarkEnd w:id="42"/>
      <w:r w:rsidRPr="0016636B">
        <w:rPr>
          <w:color w:val="000000" w:themeColor="text1"/>
        </w:rPr>
        <w:t xml:space="preserve"> </w:t>
      </w:r>
    </w:p>
    <w:p w14:paraId="716D1EB8" w14:textId="77777777" w:rsidR="00D626BE" w:rsidRPr="0016636B" w:rsidRDefault="00D626BE" w:rsidP="0016636B">
      <w:pPr>
        <w:jc w:val="both"/>
        <w:rPr>
          <w:color w:val="000000" w:themeColor="text1"/>
        </w:rPr>
      </w:pPr>
    </w:p>
    <w:p w14:paraId="1EE67A32" w14:textId="77777777" w:rsidR="005B6971" w:rsidRPr="0016636B" w:rsidRDefault="00000000" w:rsidP="0016636B">
      <w:pPr>
        <w:pStyle w:val="Heading2"/>
        <w:spacing w:after="29" w:line="259" w:lineRule="auto"/>
        <w:ind w:left="15"/>
        <w:rPr>
          <w:rFonts w:eastAsia="Arial"/>
          <w:color w:val="000000" w:themeColor="text1"/>
        </w:rPr>
      </w:pPr>
      <w:bookmarkStart w:id="43" w:name="_Toc206508844"/>
      <w:r w:rsidRPr="0016636B">
        <w:rPr>
          <w:rFonts w:eastAsia="Arial"/>
          <w:color w:val="000000" w:themeColor="text1"/>
        </w:rPr>
        <w:t>PROGRAM NAME: BARBER</w:t>
      </w:r>
      <w:bookmarkEnd w:id="43"/>
      <w:r w:rsidRPr="0016636B">
        <w:rPr>
          <w:rFonts w:eastAsia="Arial"/>
          <w:color w:val="000000" w:themeColor="text1"/>
        </w:rPr>
        <w:t xml:space="preserve"> </w:t>
      </w:r>
    </w:p>
    <w:p w14:paraId="68FB39DA" w14:textId="05A826D5" w:rsidR="00EB20F1" w:rsidRPr="0016636B" w:rsidRDefault="00000000" w:rsidP="0016636B">
      <w:pPr>
        <w:jc w:val="both"/>
        <w:rPr>
          <w:b/>
          <w:bCs/>
          <w:color w:val="000000" w:themeColor="text1"/>
        </w:rPr>
      </w:pPr>
      <w:r w:rsidRPr="0016636B">
        <w:rPr>
          <w:rFonts w:eastAsia="Arial"/>
          <w:b/>
          <w:bCs/>
          <w:color w:val="000000" w:themeColor="text1"/>
        </w:rPr>
        <w:t xml:space="preserve">(CIP Code 12.0402) – 1200 Clock Hours (Exceeds State Requirements) </w:t>
      </w:r>
    </w:p>
    <w:tbl>
      <w:tblPr>
        <w:tblStyle w:val="TableGrid"/>
        <w:tblW w:w="10757" w:type="dxa"/>
        <w:tblInd w:w="38" w:type="dxa"/>
        <w:tblCellMar>
          <w:left w:w="322" w:type="dxa"/>
          <w:right w:w="17" w:type="dxa"/>
        </w:tblCellMar>
        <w:tblLook w:val="04A0" w:firstRow="1" w:lastRow="0" w:firstColumn="1" w:lastColumn="0" w:noHBand="0" w:noVBand="1"/>
      </w:tblPr>
      <w:tblGrid>
        <w:gridCol w:w="3017"/>
        <w:gridCol w:w="7740"/>
      </w:tblGrid>
      <w:tr w:rsidR="00C206C9" w:rsidRPr="0016636B" w14:paraId="6290B035" w14:textId="77777777" w:rsidTr="00A135DF">
        <w:trPr>
          <w:trHeight w:val="278"/>
        </w:trPr>
        <w:tc>
          <w:tcPr>
            <w:tcW w:w="3017" w:type="dxa"/>
            <w:tcBorders>
              <w:top w:val="single" w:sz="4" w:space="0" w:color="7F7F7F"/>
              <w:left w:val="single" w:sz="4" w:space="0" w:color="7F7F7F"/>
              <w:bottom w:val="single" w:sz="4" w:space="0" w:color="7F7F7F"/>
              <w:right w:val="single" w:sz="4" w:space="0" w:color="7F7F7F"/>
            </w:tcBorders>
          </w:tcPr>
          <w:p w14:paraId="08E75CCE" w14:textId="77777777" w:rsidR="00EB20F1" w:rsidRPr="0016636B" w:rsidRDefault="00000000" w:rsidP="0016636B">
            <w:pPr>
              <w:spacing w:line="259" w:lineRule="auto"/>
              <w:jc w:val="both"/>
              <w:rPr>
                <w:color w:val="000000" w:themeColor="text1"/>
              </w:rPr>
            </w:pPr>
            <w:r w:rsidRPr="0016636B">
              <w:rPr>
                <w:b/>
                <w:color w:val="000000" w:themeColor="text1"/>
              </w:rPr>
              <w:t>Name of Program</w:t>
            </w:r>
          </w:p>
        </w:tc>
        <w:tc>
          <w:tcPr>
            <w:tcW w:w="7740" w:type="dxa"/>
            <w:tcBorders>
              <w:top w:val="single" w:sz="4" w:space="0" w:color="7F7F7F"/>
              <w:left w:val="single" w:sz="4" w:space="0" w:color="7F7F7F"/>
              <w:bottom w:val="single" w:sz="4" w:space="0" w:color="7F7F7F"/>
              <w:right w:val="single" w:sz="4" w:space="0" w:color="7F7F7F"/>
            </w:tcBorders>
          </w:tcPr>
          <w:p w14:paraId="2EE000EF" w14:textId="77777777" w:rsidR="00EB20F1" w:rsidRPr="0016636B" w:rsidRDefault="00000000" w:rsidP="0016636B">
            <w:pPr>
              <w:spacing w:line="259" w:lineRule="auto"/>
              <w:ind w:left="15"/>
              <w:jc w:val="both"/>
              <w:rPr>
                <w:color w:val="000000" w:themeColor="text1"/>
              </w:rPr>
            </w:pPr>
            <w:r w:rsidRPr="0016636B">
              <w:rPr>
                <w:b/>
                <w:color w:val="000000" w:themeColor="text1"/>
              </w:rPr>
              <w:t>Barber</w:t>
            </w:r>
          </w:p>
        </w:tc>
      </w:tr>
      <w:tr w:rsidR="00C206C9" w:rsidRPr="0016636B" w14:paraId="51D84ACB" w14:textId="77777777" w:rsidTr="00A135DF">
        <w:trPr>
          <w:trHeight w:val="1819"/>
        </w:trPr>
        <w:tc>
          <w:tcPr>
            <w:tcW w:w="3017" w:type="dxa"/>
            <w:tcBorders>
              <w:top w:val="single" w:sz="4" w:space="0" w:color="7F7F7F"/>
              <w:left w:val="single" w:sz="4" w:space="0" w:color="7F7F7F"/>
              <w:bottom w:val="single" w:sz="4" w:space="0" w:color="7F7F7F"/>
              <w:right w:val="single" w:sz="4" w:space="0" w:color="7F7F7F"/>
            </w:tcBorders>
          </w:tcPr>
          <w:p w14:paraId="63C4C3DC" w14:textId="77777777" w:rsidR="00EB20F1" w:rsidRPr="0016636B" w:rsidRDefault="00000000" w:rsidP="0016636B">
            <w:pPr>
              <w:spacing w:line="259" w:lineRule="auto"/>
              <w:jc w:val="both"/>
              <w:rPr>
                <w:color w:val="000000" w:themeColor="text1"/>
              </w:rPr>
            </w:pPr>
            <w:r w:rsidRPr="0016636B">
              <w:rPr>
                <w:color w:val="000000" w:themeColor="text1"/>
              </w:rPr>
              <w:t>Program Description</w:t>
            </w:r>
          </w:p>
        </w:tc>
        <w:tc>
          <w:tcPr>
            <w:tcW w:w="7740" w:type="dxa"/>
            <w:tcBorders>
              <w:top w:val="single" w:sz="4" w:space="0" w:color="7F7F7F"/>
              <w:left w:val="single" w:sz="4" w:space="0" w:color="7F7F7F"/>
              <w:bottom w:val="single" w:sz="4" w:space="0" w:color="7F7F7F"/>
              <w:right w:val="single" w:sz="4" w:space="0" w:color="7F7F7F"/>
            </w:tcBorders>
          </w:tcPr>
          <w:p w14:paraId="0E9AAA43" w14:textId="77777777" w:rsidR="00EB20F1" w:rsidRPr="0016636B" w:rsidRDefault="00000000" w:rsidP="0016636B">
            <w:pPr>
              <w:spacing w:line="216" w:lineRule="auto"/>
              <w:ind w:left="14" w:firstLine="1"/>
              <w:jc w:val="both"/>
              <w:rPr>
                <w:color w:val="000000" w:themeColor="text1"/>
              </w:rPr>
            </w:pPr>
            <w:r w:rsidRPr="0016636B">
              <w:rPr>
                <w:color w:val="000000" w:themeColor="text1"/>
              </w:rPr>
              <w:t xml:space="preserve">The Barber Program consists of lessons addressing the treatment of hair and scalp. Topics include hair styling, hair cutting, hair coloring and bleaching, permanent waving, chemical straightening, facial massage and treatments, shaving, sanitation procedures, and salon management. </w:t>
            </w:r>
          </w:p>
          <w:p w14:paraId="5E828FEC" w14:textId="77777777" w:rsidR="00EB20F1" w:rsidRPr="0016636B" w:rsidRDefault="00000000" w:rsidP="0016636B">
            <w:pPr>
              <w:spacing w:line="259" w:lineRule="auto"/>
              <w:ind w:left="14" w:right="255"/>
              <w:jc w:val="both"/>
              <w:rPr>
                <w:color w:val="000000" w:themeColor="text1"/>
              </w:rPr>
            </w:pPr>
            <w:r w:rsidRPr="0016636B">
              <w:rPr>
                <w:color w:val="000000" w:themeColor="text1"/>
              </w:rPr>
              <w:t>Students successfully completing this program will be eligible to sit for the exam for state licensure in California which is administered the California Board of Barbering and Cosmetology.</w:t>
            </w:r>
          </w:p>
        </w:tc>
      </w:tr>
      <w:tr w:rsidR="00C206C9" w:rsidRPr="0016636B" w14:paraId="24EE4F11" w14:textId="77777777" w:rsidTr="004D7C67">
        <w:trPr>
          <w:trHeight w:val="6843"/>
        </w:trPr>
        <w:tc>
          <w:tcPr>
            <w:tcW w:w="3017" w:type="dxa"/>
            <w:tcBorders>
              <w:top w:val="single" w:sz="4" w:space="0" w:color="7F7F7F"/>
              <w:left w:val="single" w:sz="4" w:space="0" w:color="7F7F7F"/>
              <w:bottom w:val="single" w:sz="4" w:space="0" w:color="7F7F7F"/>
              <w:right w:val="single" w:sz="4" w:space="0" w:color="7F7F7F"/>
            </w:tcBorders>
          </w:tcPr>
          <w:p w14:paraId="71BA2376" w14:textId="77777777" w:rsidR="00EB20F1" w:rsidRPr="0016636B" w:rsidRDefault="00000000" w:rsidP="0016636B">
            <w:pPr>
              <w:spacing w:line="259" w:lineRule="auto"/>
              <w:jc w:val="both"/>
              <w:rPr>
                <w:color w:val="000000" w:themeColor="text1"/>
              </w:rPr>
            </w:pPr>
            <w:r w:rsidRPr="0016636B">
              <w:rPr>
                <w:color w:val="000000" w:themeColor="text1"/>
              </w:rPr>
              <w:t xml:space="preserve">Program </w:t>
            </w:r>
          </w:p>
          <w:p w14:paraId="0CEF5E48" w14:textId="77777777" w:rsidR="00EB20F1" w:rsidRPr="0016636B" w:rsidRDefault="00000000" w:rsidP="0016636B">
            <w:pPr>
              <w:spacing w:line="259" w:lineRule="auto"/>
              <w:jc w:val="both"/>
              <w:rPr>
                <w:color w:val="000000" w:themeColor="text1"/>
              </w:rPr>
            </w:pPr>
            <w:r w:rsidRPr="0016636B">
              <w:rPr>
                <w:color w:val="000000" w:themeColor="text1"/>
              </w:rPr>
              <w:t xml:space="preserve">Mission &amp; </w:t>
            </w:r>
          </w:p>
          <w:p w14:paraId="56009FBC" w14:textId="77777777" w:rsidR="00EB20F1" w:rsidRPr="0016636B" w:rsidRDefault="00000000" w:rsidP="0016636B">
            <w:pPr>
              <w:spacing w:line="259" w:lineRule="auto"/>
              <w:jc w:val="both"/>
              <w:rPr>
                <w:color w:val="000000" w:themeColor="text1"/>
              </w:rPr>
            </w:pPr>
            <w:r w:rsidRPr="0016636B">
              <w:rPr>
                <w:color w:val="000000" w:themeColor="text1"/>
              </w:rPr>
              <w:t>Objectives</w:t>
            </w:r>
          </w:p>
        </w:tc>
        <w:tc>
          <w:tcPr>
            <w:tcW w:w="7740" w:type="dxa"/>
            <w:tcBorders>
              <w:top w:val="single" w:sz="4" w:space="0" w:color="7F7F7F"/>
              <w:left w:val="single" w:sz="4" w:space="0" w:color="7F7F7F"/>
              <w:bottom w:val="single" w:sz="4" w:space="0" w:color="7F7F7F"/>
              <w:right w:val="single" w:sz="4" w:space="0" w:color="7F7F7F"/>
            </w:tcBorders>
          </w:tcPr>
          <w:p w14:paraId="70FCD63F" w14:textId="77777777" w:rsidR="00EB20F1" w:rsidRPr="0016636B" w:rsidRDefault="00000000" w:rsidP="0016636B">
            <w:pPr>
              <w:spacing w:after="190" w:line="216" w:lineRule="auto"/>
              <w:ind w:left="15" w:right="306"/>
              <w:jc w:val="both"/>
              <w:rPr>
                <w:color w:val="000000" w:themeColor="text1"/>
              </w:rPr>
            </w:pPr>
            <w:r w:rsidRPr="0016636B">
              <w:rPr>
                <w:color w:val="000000" w:themeColor="text1"/>
              </w:rPr>
              <w:t xml:space="preserve">The mission of the program is to help contribute to the workforce training needs of the area by successfully training motivated adult students in their acquisition of skills as required to be licensed as a barber in California. Upon successful completion, graduates are ready to pass the required state test and be licensed as barbers in the State of California. </w:t>
            </w:r>
          </w:p>
          <w:p w14:paraId="2EB41EC2" w14:textId="77777777" w:rsidR="00EB20F1" w:rsidRPr="0016636B" w:rsidRDefault="00000000" w:rsidP="0016636B">
            <w:pPr>
              <w:spacing w:after="150" w:line="216" w:lineRule="auto"/>
              <w:ind w:left="15" w:right="401"/>
              <w:jc w:val="both"/>
              <w:rPr>
                <w:color w:val="000000" w:themeColor="text1"/>
              </w:rPr>
            </w:pPr>
            <w:r w:rsidRPr="0016636B">
              <w:rPr>
                <w:color w:val="000000" w:themeColor="text1"/>
              </w:rPr>
              <w:t>EDUCATIONAL GOALS: The Barber course is designed to prepare students for the state licensing examination and for profitable employment as a Barber. The knowledge and skills will prepare licensed students for work as a barber/stylist, shop manager, shop owner, colorist, and product demonstrator. (SOC 39-5010, 39-5011, 39-5012)</w:t>
            </w:r>
          </w:p>
          <w:p w14:paraId="354734A4" w14:textId="7126F48A" w:rsidR="00EB20F1" w:rsidRPr="0016636B" w:rsidRDefault="00000000" w:rsidP="0016636B">
            <w:pPr>
              <w:spacing w:line="259" w:lineRule="auto"/>
              <w:ind w:left="15"/>
              <w:jc w:val="both"/>
              <w:rPr>
                <w:color w:val="000000" w:themeColor="text1"/>
              </w:rPr>
            </w:pPr>
            <w:r w:rsidRPr="0016636B">
              <w:rPr>
                <w:color w:val="000000" w:themeColor="text1"/>
              </w:rPr>
              <w:t xml:space="preserve">BARBER PERFORMANCE OBJECTIVE: Acquire knowledge of laws and rules regulating California Cosmological establishing practices, acquire the knowledge of sanitation, disinfection as related to all phases of hair, acquire the knowledge of general theory relative to Barbering including anatomy, physiology, chemistry, and theory and acquire business management techniques common to Barbering. </w:t>
            </w:r>
          </w:p>
          <w:p w14:paraId="7DDF130C" w14:textId="77777777" w:rsidR="00A135DF" w:rsidRPr="0016636B" w:rsidRDefault="00A135DF" w:rsidP="0016636B">
            <w:pPr>
              <w:spacing w:line="216" w:lineRule="auto"/>
              <w:ind w:left="15" w:right="922"/>
              <w:jc w:val="both"/>
              <w:rPr>
                <w:color w:val="000000" w:themeColor="text1"/>
              </w:rPr>
            </w:pPr>
          </w:p>
          <w:p w14:paraId="07BB3CBE" w14:textId="0074048C" w:rsidR="00EB20F1" w:rsidRPr="0016636B" w:rsidRDefault="00000000" w:rsidP="0016636B">
            <w:pPr>
              <w:spacing w:line="216" w:lineRule="auto"/>
              <w:ind w:right="922"/>
              <w:jc w:val="both"/>
              <w:rPr>
                <w:color w:val="000000" w:themeColor="text1"/>
              </w:rPr>
            </w:pPr>
            <w:r w:rsidRPr="0016636B">
              <w:rPr>
                <w:color w:val="000000" w:themeColor="text1"/>
              </w:rPr>
              <w:t xml:space="preserve">SKILLS TO BE DEVELOPED: Learn the proper use of implements relative to all Barbering services, acquire the knowledge of analyzing the hair, skin prior to all services to determine any disorders, will learn the procedures and </w:t>
            </w:r>
          </w:p>
          <w:p w14:paraId="3515EB3D" w14:textId="1A0024D7" w:rsidR="00EB20F1" w:rsidRPr="0016636B" w:rsidRDefault="00000000" w:rsidP="0016636B">
            <w:pPr>
              <w:spacing w:line="259" w:lineRule="auto"/>
              <w:ind w:left="15" w:right="333"/>
              <w:jc w:val="both"/>
              <w:rPr>
                <w:color w:val="000000" w:themeColor="text1"/>
              </w:rPr>
            </w:pPr>
            <w:r w:rsidRPr="0016636B">
              <w:rPr>
                <w:color w:val="000000" w:themeColor="text1"/>
              </w:rPr>
              <w:t>terminology used in performing all Barbering services,</w:t>
            </w:r>
            <w:r w:rsidR="00A135DF" w:rsidRPr="0016636B">
              <w:rPr>
                <w:color w:val="000000" w:themeColor="text1"/>
              </w:rPr>
              <w:t xml:space="preserve"> </w:t>
            </w:r>
            <w:r w:rsidRPr="0016636B">
              <w:rPr>
                <w:color w:val="000000" w:themeColor="text1"/>
              </w:rPr>
              <w:t xml:space="preserve">will learn the haircuts, shaving, application of hair coloring, hair relaxer </w:t>
            </w:r>
            <w:proofErr w:type="gramStart"/>
            <w:r w:rsidRPr="0016636B">
              <w:rPr>
                <w:color w:val="000000" w:themeColor="text1"/>
              </w:rPr>
              <w:t>and also</w:t>
            </w:r>
            <w:proofErr w:type="gramEnd"/>
            <w:r w:rsidRPr="0016636B">
              <w:rPr>
                <w:color w:val="000000" w:themeColor="text1"/>
              </w:rPr>
              <w:t xml:space="preserve"> learn the proper procedure of shaving.</w:t>
            </w:r>
          </w:p>
        </w:tc>
      </w:tr>
      <w:tr w:rsidR="00EB20F1" w:rsidRPr="0016636B" w14:paraId="090AC6E4" w14:textId="77777777" w:rsidTr="004D7C67">
        <w:trPr>
          <w:trHeight w:val="3621"/>
        </w:trPr>
        <w:tc>
          <w:tcPr>
            <w:tcW w:w="3017" w:type="dxa"/>
            <w:tcBorders>
              <w:top w:val="single" w:sz="4" w:space="0" w:color="7F7F7F"/>
              <w:left w:val="single" w:sz="4" w:space="0" w:color="7F7F7F"/>
              <w:bottom w:val="single" w:sz="4" w:space="0" w:color="7F7F7F"/>
              <w:right w:val="single" w:sz="4" w:space="0" w:color="7F7F7F"/>
            </w:tcBorders>
          </w:tcPr>
          <w:p w14:paraId="655BF2B9" w14:textId="77777777" w:rsidR="00EB20F1" w:rsidRPr="0016636B" w:rsidRDefault="00000000" w:rsidP="0016636B">
            <w:pPr>
              <w:spacing w:line="259" w:lineRule="auto"/>
              <w:jc w:val="both"/>
              <w:rPr>
                <w:color w:val="000000" w:themeColor="text1"/>
              </w:rPr>
            </w:pPr>
            <w:r w:rsidRPr="0016636B">
              <w:rPr>
                <w:color w:val="000000" w:themeColor="text1"/>
              </w:rPr>
              <w:lastRenderedPageBreak/>
              <w:t>Graduation Requirements</w:t>
            </w:r>
          </w:p>
        </w:tc>
        <w:tc>
          <w:tcPr>
            <w:tcW w:w="7740" w:type="dxa"/>
            <w:tcBorders>
              <w:top w:val="single" w:sz="4" w:space="0" w:color="7F7F7F"/>
              <w:left w:val="single" w:sz="4" w:space="0" w:color="7F7F7F"/>
              <w:bottom w:val="single" w:sz="4" w:space="0" w:color="7F7F7F"/>
              <w:right w:val="single" w:sz="4" w:space="0" w:color="7F7F7F"/>
            </w:tcBorders>
          </w:tcPr>
          <w:p w14:paraId="137BA237" w14:textId="446BF130" w:rsidR="00EB20F1" w:rsidRPr="0016636B" w:rsidRDefault="00000000" w:rsidP="0016636B">
            <w:pPr>
              <w:spacing w:before="240" w:line="216" w:lineRule="auto"/>
              <w:ind w:right="249"/>
              <w:jc w:val="both"/>
              <w:rPr>
                <w:color w:val="000000" w:themeColor="text1"/>
              </w:rPr>
            </w:pPr>
            <w:r w:rsidRPr="0016636B">
              <w:rPr>
                <w:color w:val="000000" w:themeColor="text1"/>
              </w:rPr>
              <w:t>All barber students are required to complete 1200 hours of instruction. A student is awarded a Certificate of Completion certifying their graduation upon completing the required theory and practical hours (1200), with a minimum grade of “</w:t>
            </w:r>
            <w:proofErr w:type="gramStart"/>
            <w:r w:rsidRPr="0016636B">
              <w:rPr>
                <w:color w:val="000000" w:themeColor="text1"/>
              </w:rPr>
              <w:t>C”(</w:t>
            </w:r>
            <w:proofErr w:type="gramEnd"/>
            <w:r w:rsidRPr="0016636B">
              <w:rPr>
                <w:color w:val="000000" w:themeColor="text1"/>
              </w:rPr>
              <w:t>75%). The College assists students in completing the necessary documents needed to file for the appropriate State California Department of Consumer Affairs Licensure Examinations. All student workbooks must be completed and turned into their instructor. At this point, all institutional charges and fees are either paid in full or otherwise accounted for. Upon successfully passing the examination the graduate can obtain a Registered California Barber License. With this license the registered barber may be employed in a Barber/Styling</w:t>
            </w:r>
            <w:r w:rsidR="00A135DF" w:rsidRPr="0016636B">
              <w:rPr>
                <w:color w:val="000000" w:themeColor="text1"/>
              </w:rPr>
              <w:t xml:space="preserve"> establishment, a Beauty/Styling salon or own and operate his/her own Barber establishment. The College has all Tools and Equipment available for purchase needed to successfully graduate.</w:t>
            </w:r>
          </w:p>
        </w:tc>
      </w:tr>
    </w:tbl>
    <w:p w14:paraId="67EC4B07" w14:textId="1A4E2651" w:rsidR="00EB20F1" w:rsidRPr="0016636B" w:rsidRDefault="00EB20F1" w:rsidP="0016636B">
      <w:pPr>
        <w:spacing w:line="259" w:lineRule="auto"/>
        <w:jc w:val="both"/>
        <w:rPr>
          <w:color w:val="000000" w:themeColor="text1"/>
        </w:rPr>
      </w:pPr>
    </w:p>
    <w:p w14:paraId="6F072D3F" w14:textId="77777777" w:rsidR="00EB20F1" w:rsidRPr="0016636B" w:rsidRDefault="00EB20F1" w:rsidP="0016636B">
      <w:pPr>
        <w:spacing w:line="259" w:lineRule="auto"/>
        <w:ind w:left="-740" w:right="11016"/>
        <w:jc w:val="both"/>
        <w:rPr>
          <w:color w:val="000000" w:themeColor="text1"/>
        </w:rPr>
      </w:pPr>
    </w:p>
    <w:tbl>
      <w:tblPr>
        <w:tblStyle w:val="TableGrid"/>
        <w:tblW w:w="10757" w:type="dxa"/>
        <w:tblInd w:w="38" w:type="dxa"/>
        <w:tblCellMar>
          <w:left w:w="319" w:type="dxa"/>
          <w:right w:w="10" w:type="dxa"/>
        </w:tblCellMar>
        <w:tblLook w:val="04A0" w:firstRow="1" w:lastRow="0" w:firstColumn="1" w:lastColumn="0" w:noHBand="0" w:noVBand="1"/>
      </w:tblPr>
      <w:tblGrid>
        <w:gridCol w:w="2439"/>
        <w:gridCol w:w="860"/>
        <w:gridCol w:w="3191"/>
        <w:gridCol w:w="1579"/>
        <w:gridCol w:w="2688"/>
      </w:tblGrid>
      <w:tr w:rsidR="00C206C9" w:rsidRPr="0016636B" w14:paraId="589B4BAD" w14:textId="77777777" w:rsidTr="005B2B21">
        <w:trPr>
          <w:trHeight w:val="278"/>
        </w:trPr>
        <w:tc>
          <w:tcPr>
            <w:tcW w:w="3299" w:type="dxa"/>
            <w:gridSpan w:val="2"/>
            <w:tcBorders>
              <w:top w:val="single" w:sz="4" w:space="0" w:color="7F7F7F"/>
              <w:left w:val="single" w:sz="4" w:space="0" w:color="7F7F7F"/>
              <w:bottom w:val="single" w:sz="4" w:space="0" w:color="7F7F7F"/>
              <w:right w:val="single" w:sz="4" w:space="0" w:color="7F7F7F"/>
            </w:tcBorders>
          </w:tcPr>
          <w:p w14:paraId="015FC4B3" w14:textId="77777777" w:rsidR="00EB20F1" w:rsidRPr="0016636B" w:rsidRDefault="00000000" w:rsidP="0016636B">
            <w:pPr>
              <w:spacing w:line="259" w:lineRule="auto"/>
              <w:ind w:left="3"/>
              <w:jc w:val="both"/>
              <w:rPr>
                <w:color w:val="000000" w:themeColor="text1"/>
              </w:rPr>
            </w:pPr>
            <w:r w:rsidRPr="0016636B">
              <w:rPr>
                <w:color w:val="000000" w:themeColor="text1"/>
              </w:rPr>
              <w:t>Total Clock Hours</w:t>
            </w:r>
          </w:p>
        </w:tc>
        <w:tc>
          <w:tcPr>
            <w:tcW w:w="7458" w:type="dxa"/>
            <w:gridSpan w:val="3"/>
            <w:tcBorders>
              <w:top w:val="single" w:sz="4" w:space="0" w:color="7F7F7F"/>
              <w:left w:val="single" w:sz="4" w:space="0" w:color="7F7F7F"/>
              <w:bottom w:val="single" w:sz="4" w:space="0" w:color="7F7F7F"/>
              <w:right w:val="single" w:sz="4" w:space="0" w:color="7F7F7F"/>
            </w:tcBorders>
          </w:tcPr>
          <w:p w14:paraId="5209AF6A" w14:textId="77777777" w:rsidR="00EB20F1" w:rsidRPr="0016636B" w:rsidRDefault="00000000" w:rsidP="0016636B">
            <w:pPr>
              <w:spacing w:line="259" w:lineRule="auto"/>
              <w:jc w:val="both"/>
              <w:rPr>
                <w:color w:val="000000" w:themeColor="text1"/>
              </w:rPr>
            </w:pPr>
            <w:r w:rsidRPr="0016636B">
              <w:rPr>
                <w:color w:val="000000" w:themeColor="text1"/>
              </w:rPr>
              <w:t>This program is 1200 hours in length</w:t>
            </w:r>
          </w:p>
        </w:tc>
      </w:tr>
      <w:tr w:rsidR="00C206C9" w:rsidRPr="0016636B" w14:paraId="40083FAD" w14:textId="77777777" w:rsidTr="005B2B21">
        <w:trPr>
          <w:trHeight w:val="278"/>
        </w:trPr>
        <w:tc>
          <w:tcPr>
            <w:tcW w:w="3299" w:type="dxa"/>
            <w:gridSpan w:val="2"/>
            <w:tcBorders>
              <w:top w:val="single" w:sz="4" w:space="0" w:color="7F7F7F"/>
              <w:left w:val="single" w:sz="4" w:space="0" w:color="7F7F7F"/>
              <w:bottom w:val="single" w:sz="4" w:space="0" w:color="7F7F7F"/>
              <w:right w:val="single" w:sz="4" w:space="0" w:color="7F7F7F"/>
            </w:tcBorders>
          </w:tcPr>
          <w:p w14:paraId="58B30CCE" w14:textId="77777777" w:rsidR="00EB20F1" w:rsidRPr="0016636B" w:rsidRDefault="00000000" w:rsidP="0016636B">
            <w:pPr>
              <w:spacing w:line="259" w:lineRule="auto"/>
              <w:ind w:left="3"/>
              <w:jc w:val="both"/>
              <w:rPr>
                <w:color w:val="000000" w:themeColor="text1"/>
              </w:rPr>
            </w:pPr>
            <w:r w:rsidRPr="0016636B">
              <w:rPr>
                <w:color w:val="000000" w:themeColor="text1"/>
              </w:rPr>
              <w:t>Final Tests or Exams</w:t>
            </w:r>
          </w:p>
        </w:tc>
        <w:tc>
          <w:tcPr>
            <w:tcW w:w="7458" w:type="dxa"/>
            <w:gridSpan w:val="3"/>
            <w:tcBorders>
              <w:top w:val="single" w:sz="4" w:space="0" w:color="7F7F7F"/>
              <w:left w:val="single" w:sz="4" w:space="0" w:color="7F7F7F"/>
              <w:bottom w:val="single" w:sz="4" w:space="0" w:color="7F7F7F"/>
              <w:right w:val="single" w:sz="4" w:space="0" w:color="7F7F7F"/>
            </w:tcBorders>
          </w:tcPr>
          <w:p w14:paraId="67FF1652" w14:textId="77777777" w:rsidR="00EB20F1" w:rsidRPr="0016636B" w:rsidRDefault="00000000" w:rsidP="0016636B">
            <w:pPr>
              <w:spacing w:line="259" w:lineRule="auto"/>
              <w:jc w:val="both"/>
              <w:rPr>
                <w:color w:val="000000" w:themeColor="text1"/>
              </w:rPr>
            </w:pPr>
            <w:r w:rsidRPr="0016636B">
              <w:rPr>
                <w:color w:val="000000" w:themeColor="text1"/>
              </w:rPr>
              <w:t>A final skills exam is administered</w:t>
            </w:r>
          </w:p>
        </w:tc>
      </w:tr>
      <w:tr w:rsidR="00C206C9" w:rsidRPr="0016636B" w14:paraId="5ED84D0D" w14:textId="77777777" w:rsidTr="005B2B21">
        <w:trPr>
          <w:trHeight w:val="336"/>
        </w:trPr>
        <w:tc>
          <w:tcPr>
            <w:tcW w:w="3299" w:type="dxa"/>
            <w:gridSpan w:val="2"/>
            <w:tcBorders>
              <w:top w:val="single" w:sz="4" w:space="0" w:color="7F7F7F"/>
              <w:left w:val="single" w:sz="4" w:space="0" w:color="7F7F7F"/>
              <w:bottom w:val="single" w:sz="4" w:space="0" w:color="7F7F7F"/>
              <w:right w:val="single" w:sz="4" w:space="0" w:color="7F7F7F"/>
            </w:tcBorders>
          </w:tcPr>
          <w:p w14:paraId="177F9B4E" w14:textId="77777777" w:rsidR="00EB20F1" w:rsidRPr="0016636B" w:rsidRDefault="00000000" w:rsidP="0016636B">
            <w:pPr>
              <w:spacing w:line="259" w:lineRule="auto"/>
              <w:ind w:left="3"/>
              <w:jc w:val="both"/>
              <w:rPr>
                <w:color w:val="000000" w:themeColor="text1"/>
              </w:rPr>
            </w:pPr>
            <w:r w:rsidRPr="0016636B">
              <w:rPr>
                <w:color w:val="000000" w:themeColor="text1"/>
              </w:rPr>
              <w:t>Mode of Instruction</w:t>
            </w:r>
          </w:p>
        </w:tc>
        <w:tc>
          <w:tcPr>
            <w:tcW w:w="7458" w:type="dxa"/>
            <w:gridSpan w:val="3"/>
            <w:tcBorders>
              <w:top w:val="single" w:sz="4" w:space="0" w:color="7F7F7F"/>
              <w:left w:val="single" w:sz="4" w:space="0" w:color="7F7F7F"/>
              <w:bottom w:val="single" w:sz="4" w:space="0" w:color="7F7F7F"/>
              <w:right w:val="single" w:sz="4" w:space="0" w:color="7F7F7F"/>
            </w:tcBorders>
          </w:tcPr>
          <w:p w14:paraId="1575AF71" w14:textId="77777777" w:rsidR="00EB20F1" w:rsidRPr="0016636B" w:rsidRDefault="00000000" w:rsidP="0016636B">
            <w:pPr>
              <w:spacing w:line="259" w:lineRule="auto"/>
              <w:jc w:val="both"/>
              <w:rPr>
                <w:color w:val="000000" w:themeColor="text1"/>
              </w:rPr>
            </w:pPr>
            <w:r w:rsidRPr="0016636B">
              <w:rPr>
                <w:color w:val="000000" w:themeColor="text1"/>
              </w:rPr>
              <w:t>Traditional Classroom</w:t>
            </w:r>
          </w:p>
        </w:tc>
      </w:tr>
      <w:tr w:rsidR="00C206C9" w:rsidRPr="0016636B" w14:paraId="6904B79B" w14:textId="77777777" w:rsidTr="005B2B21">
        <w:trPr>
          <w:trHeight w:val="1103"/>
        </w:trPr>
        <w:tc>
          <w:tcPr>
            <w:tcW w:w="3299" w:type="dxa"/>
            <w:gridSpan w:val="2"/>
            <w:tcBorders>
              <w:top w:val="single" w:sz="4" w:space="0" w:color="7F7F7F"/>
              <w:left w:val="single" w:sz="4" w:space="0" w:color="7F7F7F"/>
              <w:bottom w:val="single" w:sz="4" w:space="0" w:color="7F7F7F"/>
              <w:right w:val="single" w:sz="4" w:space="0" w:color="7F7F7F"/>
            </w:tcBorders>
          </w:tcPr>
          <w:p w14:paraId="2B10E51C" w14:textId="77777777" w:rsidR="00EB20F1" w:rsidRPr="0016636B" w:rsidRDefault="00000000" w:rsidP="0016636B">
            <w:pPr>
              <w:spacing w:line="259" w:lineRule="auto"/>
              <w:ind w:left="3"/>
              <w:jc w:val="both"/>
              <w:rPr>
                <w:color w:val="000000" w:themeColor="text1"/>
              </w:rPr>
            </w:pPr>
            <w:r w:rsidRPr="0016636B">
              <w:rPr>
                <w:color w:val="000000" w:themeColor="text1"/>
              </w:rPr>
              <w:t>Textbooks</w:t>
            </w:r>
          </w:p>
        </w:tc>
        <w:tc>
          <w:tcPr>
            <w:tcW w:w="7458" w:type="dxa"/>
            <w:gridSpan w:val="3"/>
            <w:tcBorders>
              <w:top w:val="single" w:sz="4" w:space="0" w:color="7F7F7F"/>
              <w:left w:val="single" w:sz="4" w:space="0" w:color="7F7F7F"/>
              <w:bottom w:val="single" w:sz="4" w:space="0" w:color="7F7F7F"/>
              <w:right w:val="single" w:sz="4" w:space="0" w:color="7F7F7F"/>
            </w:tcBorders>
          </w:tcPr>
          <w:p w14:paraId="4232208A" w14:textId="77777777" w:rsidR="00EB20F1" w:rsidRPr="0016636B" w:rsidRDefault="00000000" w:rsidP="0016636B">
            <w:pPr>
              <w:spacing w:line="259" w:lineRule="auto"/>
              <w:jc w:val="both"/>
              <w:rPr>
                <w:color w:val="000000" w:themeColor="text1"/>
              </w:rPr>
            </w:pPr>
            <w:r w:rsidRPr="0016636B">
              <w:rPr>
                <w:color w:val="000000" w:themeColor="text1"/>
              </w:rPr>
              <w:t xml:space="preserve">Milady's Standard Professional Barbering 5th Edition, 2011, CIMA </w:t>
            </w:r>
          </w:p>
          <w:p w14:paraId="4A097CC7" w14:textId="316DE9AA" w:rsidR="00EB20F1" w:rsidRPr="0016636B" w:rsidRDefault="00000000" w:rsidP="0016636B">
            <w:pPr>
              <w:spacing w:line="259" w:lineRule="auto"/>
              <w:ind w:right="123" w:firstLine="41"/>
              <w:jc w:val="both"/>
              <w:rPr>
                <w:color w:val="000000" w:themeColor="text1"/>
              </w:rPr>
            </w:pPr>
            <w:r w:rsidRPr="0016636B">
              <w:rPr>
                <w:color w:val="000000" w:themeColor="text1"/>
              </w:rPr>
              <w:t>(Milady Online) ISBN 9781337196901, Barber Student Workbook</w:t>
            </w:r>
            <w:r w:rsidR="004D7C67" w:rsidRPr="0016636B">
              <w:rPr>
                <w:color w:val="000000" w:themeColor="text1"/>
              </w:rPr>
              <w:t xml:space="preserve"> </w:t>
            </w:r>
            <w:r w:rsidRPr="0016636B">
              <w:rPr>
                <w:color w:val="000000" w:themeColor="text1"/>
              </w:rPr>
              <w:t>ISBN 9781305100664, Barber Exam Workbook ISBN 9781305100671, BBC Laws and regs, Health &amp; Safety Workbook</w:t>
            </w:r>
          </w:p>
        </w:tc>
      </w:tr>
      <w:tr w:rsidR="00C206C9" w:rsidRPr="0016636B" w14:paraId="580F32FE" w14:textId="77777777" w:rsidTr="005B2B21">
        <w:trPr>
          <w:trHeight w:val="551"/>
        </w:trPr>
        <w:tc>
          <w:tcPr>
            <w:tcW w:w="3299" w:type="dxa"/>
            <w:gridSpan w:val="2"/>
            <w:tcBorders>
              <w:top w:val="single" w:sz="4" w:space="0" w:color="7F7F7F"/>
              <w:left w:val="single" w:sz="4" w:space="0" w:color="7F7F7F"/>
              <w:bottom w:val="single" w:sz="4" w:space="0" w:color="7F7F7F"/>
              <w:right w:val="single" w:sz="4" w:space="0" w:color="7F7F7F"/>
            </w:tcBorders>
          </w:tcPr>
          <w:p w14:paraId="7504A2ED" w14:textId="77777777" w:rsidR="00EB20F1" w:rsidRPr="0016636B" w:rsidRDefault="00000000" w:rsidP="0097203A">
            <w:pPr>
              <w:spacing w:line="259" w:lineRule="auto"/>
              <w:ind w:left="3"/>
              <w:rPr>
                <w:color w:val="000000" w:themeColor="text1"/>
              </w:rPr>
            </w:pPr>
            <w:r w:rsidRPr="0016636B">
              <w:rPr>
                <w:color w:val="000000" w:themeColor="text1"/>
              </w:rPr>
              <w:t>Required Internship or Externship</w:t>
            </w:r>
          </w:p>
        </w:tc>
        <w:tc>
          <w:tcPr>
            <w:tcW w:w="7458" w:type="dxa"/>
            <w:gridSpan w:val="3"/>
            <w:tcBorders>
              <w:top w:val="single" w:sz="4" w:space="0" w:color="7F7F7F"/>
              <w:left w:val="single" w:sz="4" w:space="0" w:color="7F7F7F"/>
              <w:bottom w:val="single" w:sz="4" w:space="0" w:color="7F7F7F"/>
              <w:right w:val="single" w:sz="4" w:space="0" w:color="7F7F7F"/>
            </w:tcBorders>
          </w:tcPr>
          <w:p w14:paraId="4DEB5456" w14:textId="77777777" w:rsidR="00EB20F1" w:rsidRPr="0016636B" w:rsidRDefault="00000000" w:rsidP="0016636B">
            <w:pPr>
              <w:spacing w:line="259" w:lineRule="auto"/>
              <w:jc w:val="both"/>
              <w:rPr>
                <w:color w:val="000000" w:themeColor="text1"/>
              </w:rPr>
            </w:pPr>
            <w:r w:rsidRPr="0016636B">
              <w:rPr>
                <w:color w:val="000000" w:themeColor="text1"/>
              </w:rPr>
              <w:t>None Required</w:t>
            </w:r>
          </w:p>
        </w:tc>
      </w:tr>
      <w:tr w:rsidR="00C206C9" w:rsidRPr="0016636B" w14:paraId="2D9602E4" w14:textId="77777777" w:rsidTr="005B2B21">
        <w:trPr>
          <w:trHeight w:val="1101"/>
        </w:trPr>
        <w:tc>
          <w:tcPr>
            <w:tcW w:w="3299" w:type="dxa"/>
            <w:gridSpan w:val="2"/>
            <w:tcBorders>
              <w:top w:val="single" w:sz="4" w:space="0" w:color="7F7F7F"/>
              <w:left w:val="single" w:sz="4" w:space="0" w:color="7F7F7F"/>
              <w:bottom w:val="single" w:sz="4" w:space="0" w:color="7F7F7F"/>
              <w:right w:val="single" w:sz="4" w:space="0" w:color="7F7F7F"/>
            </w:tcBorders>
          </w:tcPr>
          <w:p w14:paraId="5A242C9D" w14:textId="77777777" w:rsidR="00EB20F1" w:rsidRPr="0016636B" w:rsidRDefault="00000000" w:rsidP="0097203A">
            <w:pPr>
              <w:spacing w:line="259" w:lineRule="auto"/>
              <w:ind w:left="3"/>
              <w:rPr>
                <w:color w:val="000000" w:themeColor="text1"/>
              </w:rPr>
            </w:pPr>
            <w:r w:rsidRPr="0016636B">
              <w:rPr>
                <w:color w:val="000000" w:themeColor="text1"/>
              </w:rPr>
              <w:t>Faculty Number &amp; Qualifications</w:t>
            </w:r>
          </w:p>
        </w:tc>
        <w:tc>
          <w:tcPr>
            <w:tcW w:w="7458" w:type="dxa"/>
            <w:gridSpan w:val="3"/>
            <w:tcBorders>
              <w:top w:val="single" w:sz="4" w:space="0" w:color="7F7F7F"/>
              <w:left w:val="single" w:sz="4" w:space="0" w:color="7F7F7F"/>
              <w:bottom w:val="single" w:sz="4" w:space="0" w:color="7F7F7F"/>
              <w:right w:val="single" w:sz="4" w:space="0" w:color="7F7F7F"/>
            </w:tcBorders>
          </w:tcPr>
          <w:p w14:paraId="38D063EB" w14:textId="77777777" w:rsidR="00EB20F1" w:rsidRPr="0016636B" w:rsidRDefault="00000000" w:rsidP="0016636B">
            <w:pPr>
              <w:spacing w:line="259" w:lineRule="auto"/>
              <w:ind w:right="173"/>
              <w:jc w:val="both"/>
              <w:rPr>
                <w:color w:val="000000" w:themeColor="text1"/>
              </w:rPr>
            </w:pPr>
            <w:r w:rsidRPr="0016636B">
              <w:rPr>
                <w:color w:val="000000" w:themeColor="text1"/>
              </w:rPr>
              <w:t>One instructor is required to teach this educational program. The instructor must be licensed by the Board of Barbering and Cosmetology and have a minimum three years of experience, education and training in the Barbering field.</w:t>
            </w:r>
          </w:p>
        </w:tc>
      </w:tr>
      <w:tr w:rsidR="00C206C9" w:rsidRPr="0016636B" w14:paraId="7D737F08" w14:textId="77777777" w:rsidTr="005B2B21">
        <w:trPr>
          <w:trHeight w:val="278"/>
        </w:trPr>
        <w:tc>
          <w:tcPr>
            <w:tcW w:w="10757" w:type="dxa"/>
            <w:gridSpan w:val="5"/>
            <w:tcBorders>
              <w:top w:val="single" w:sz="4" w:space="0" w:color="7F7F7F"/>
              <w:left w:val="single" w:sz="4" w:space="0" w:color="7F7F7F"/>
              <w:bottom w:val="single" w:sz="4" w:space="0" w:color="7F7F7F"/>
              <w:right w:val="single" w:sz="4" w:space="0" w:color="7F7F7F"/>
            </w:tcBorders>
          </w:tcPr>
          <w:p w14:paraId="6EF9BA78" w14:textId="77777777" w:rsidR="00EB20F1" w:rsidRPr="0016636B" w:rsidRDefault="00000000" w:rsidP="0016636B">
            <w:pPr>
              <w:spacing w:line="259" w:lineRule="auto"/>
              <w:ind w:left="3"/>
              <w:jc w:val="both"/>
              <w:rPr>
                <w:color w:val="000000" w:themeColor="text1"/>
              </w:rPr>
            </w:pPr>
            <w:r w:rsidRPr="0016636B">
              <w:rPr>
                <w:b/>
                <w:color w:val="000000" w:themeColor="text1"/>
              </w:rPr>
              <w:t>Required Courses</w:t>
            </w:r>
          </w:p>
        </w:tc>
      </w:tr>
      <w:tr w:rsidR="00C206C9" w:rsidRPr="0016636B" w14:paraId="52305C4A" w14:textId="77777777" w:rsidTr="005B2B21">
        <w:trPr>
          <w:trHeight w:val="830"/>
        </w:trPr>
        <w:tc>
          <w:tcPr>
            <w:tcW w:w="10757" w:type="dxa"/>
            <w:gridSpan w:val="5"/>
            <w:tcBorders>
              <w:top w:val="single" w:sz="4" w:space="0" w:color="7F7F7F"/>
              <w:left w:val="single" w:sz="4" w:space="0" w:color="7F7F7F"/>
              <w:bottom w:val="single" w:sz="4" w:space="0" w:color="7F7F7F"/>
              <w:right w:val="single" w:sz="4" w:space="0" w:color="7F7F7F"/>
            </w:tcBorders>
          </w:tcPr>
          <w:p w14:paraId="52DD5668" w14:textId="77777777" w:rsidR="00EB20F1" w:rsidRPr="0016636B" w:rsidRDefault="00000000" w:rsidP="0016636B">
            <w:pPr>
              <w:spacing w:line="259" w:lineRule="auto"/>
              <w:ind w:left="3"/>
              <w:jc w:val="both"/>
              <w:rPr>
                <w:color w:val="000000" w:themeColor="text1"/>
              </w:rPr>
            </w:pPr>
            <w:r w:rsidRPr="0016636B">
              <w:rPr>
                <w:b/>
                <w:color w:val="000000" w:themeColor="text1"/>
              </w:rPr>
              <w:t xml:space="preserve">Hair Dressing </w:t>
            </w:r>
          </w:p>
          <w:p w14:paraId="1048C168" w14:textId="77777777" w:rsidR="00EB20F1" w:rsidRPr="0016636B" w:rsidRDefault="00000000" w:rsidP="0016636B">
            <w:pPr>
              <w:spacing w:line="259" w:lineRule="auto"/>
              <w:ind w:left="3"/>
              <w:jc w:val="both"/>
              <w:rPr>
                <w:color w:val="000000" w:themeColor="text1"/>
              </w:rPr>
            </w:pPr>
            <w:r w:rsidRPr="0016636B">
              <w:rPr>
                <w:b/>
                <w:color w:val="000000" w:themeColor="text1"/>
              </w:rPr>
              <w:t>The required subjects of instruction in Hair Dressing shall be completed with the minimum hours of 800 hours of technical instruction and practical operations for each subject-matter as described below.</w:t>
            </w:r>
          </w:p>
        </w:tc>
      </w:tr>
      <w:tr w:rsidR="00C206C9" w:rsidRPr="0016636B" w14:paraId="24FE558D" w14:textId="77777777" w:rsidTr="005B2B21">
        <w:trPr>
          <w:trHeight w:val="551"/>
        </w:trPr>
        <w:tc>
          <w:tcPr>
            <w:tcW w:w="2439" w:type="dxa"/>
            <w:tcBorders>
              <w:top w:val="single" w:sz="4" w:space="0" w:color="7F7F7F"/>
              <w:left w:val="single" w:sz="4" w:space="0" w:color="7F7F7F"/>
              <w:bottom w:val="single" w:sz="4" w:space="0" w:color="7F7F7F"/>
              <w:right w:val="single" w:sz="4" w:space="0" w:color="7F7F7F"/>
            </w:tcBorders>
          </w:tcPr>
          <w:p w14:paraId="245174DA" w14:textId="77777777" w:rsidR="00EB20F1" w:rsidRPr="0016636B" w:rsidRDefault="00000000" w:rsidP="0016636B">
            <w:pPr>
              <w:spacing w:line="259" w:lineRule="auto"/>
              <w:ind w:left="3"/>
              <w:jc w:val="both"/>
              <w:rPr>
                <w:color w:val="000000" w:themeColor="text1"/>
              </w:rPr>
            </w:pPr>
            <w:r w:rsidRPr="0016636B">
              <w:rPr>
                <w:color w:val="000000" w:themeColor="text1"/>
              </w:rPr>
              <w:t>Module</w:t>
            </w:r>
          </w:p>
        </w:tc>
        <w:tc>
          <w:tcPr>
            <w:tcW w:w="4051" w:type="dxa"/>
            <w:gridSpan w:val="2"/>
            <w:tcBorders>
              <w:top w:val="single" w:sz="4" w:space="0" w:color="7F7F7F"/>
              <w:left w:val="single" w:sz="4" w:space="0" w:color="7F7F7F"/>
              <w:bottom w:val="single" w:sz="4" w:space="0" w:color="7F7F7F"/>
              <w:right w:val="single" w:sz="4" w:space="0" w:color="7F7F7F"/>
            </w:tcBorders>
          </w:tcPr>
          <w:p w14:paraId="63FC8D3C" w14:textId="77777777" w:rsidR="00EB20F1" w:rsidRPr="0016636B" w:rsidRDefault="00000000" w:rsidP="0016636B">
            <w:pPr>
              <w:spacing w:line="259" w:lineRule="auto"/>
              <w:jc w:val="both"/>
              <w:rPr>
                <w:color w:val="000000" w:themeColor="text1"/>
              </w:rPr>
            </w:pPr>
            <w:r w:rsidRPr="0016636B">
              <w:rPr>
                <w:color w:val="000000" w:themeColor="text1"/>
              </w:rPr>
              <w:t>Description</w:t>
            </w:r>
          </w:p>
        </w:tc>
        <w:tc>
          <w:tcPr>
            <w:tcW w:w="1579" w:type="dxa"/>
            <w:tcBorders>
              <w:top w:val="single" w:sz="4" w:space="0" w:color="7F7F7F"/>
              <w:left w:val="single" w:sz="4" w:space="0" w:color="7F7F7F"/>
              <w:bottom w:val="single" w:sz="4" w:space="0" w:color="7F7F7F"/>
              <w:right w:val="single" w:sz="4" w:space="0" w:color="7F7F7F"/>
            </w:tcBorders>
          </w:tcPr>
          <w:p w14:paraId="6AC31FEB" w14:textId="77777777" w:rsidR="00EB20F1" w:rsidRPr="0016636B" w:rsidRDefault="00000000" w:rsidP="0016636B">
            <w:pPr>
              <w:spacing w:line="259" w:lineRule="auto"/>
              <w:ind w:left="6" w:right="121"/>
              <w:jc w:val="both"/>
              <w:rPr>
                <w:color w:val="000000" w:themeColor="text1"/>
              </w:rPr>
            </w:pPr>
            <w:r w:rsidRPr="0016636B">
              <w:rPr>
                <w:color w:val="000000" w:themeColor="text1"/>
              </w:rPr>
              <w:t>Technical Instruction</w:t>
            </w:r>
          </w:p>
        </w:tc>
        <w:tc>
          <w:tcPr>
            <w:tcW w:w="2688" w:type="dxa"/>
            <w:tcBorders>
              <w:top w:val="single" w:sz="4" w:space="0" w:color="7F7F7F"/>
              <w:left w:val="single" w:sz="4" w:space="0" w:color="7F7F7F"/>
              <w:bottom w:val="single" w:sz="4" w:space="0" w:color="7F7F7F"/>
              <w:right w:val="single" w:sz="4" w:space="0" w:color="7F7F7F"/>
            </w:tcBorders>
          </w:tcPr>
          <w:p w14:paraId="5AAC7481" w14:textId="77777777" w:rsidR="00EB20F1" w:rsidRPr="0016636B" w:rsidRDefault="00000000" w:rsidP="0097203A">
            <w:pPr>
              <w:spacing w:line="259" w:lineRule="auto"/>
              <w:ind w:left="11"/>
              <w:rPr>
                <w:color w:val="000000" w:themeColor="text1"/>
              </w:rPr>
            </w:pPr>
            <w:r w:rsidRPr="0016636B">
              <w:rPr>
                <w:color w:val="000000" w:themeColor="text1"/>
              </w:rPr>
              <w:t>Required Operations/ Hours</w:t>
            </w:r>
          </w:p>
        </w:tc>
      </w:tr>
      <w:tr w:rsidR="00C206C9" w:rsidRPr="0016636B" w14:paraId="0B10A418" w14:textId="77777777" w:rsidTr="005B2B21">
        <w:trPr>
          <w:trHeight w:val="2918"/>
        </w:trPr>
        <w:tc>
          <w:tcPr>
            <w:tcW w:w="2439" w:type="dxa"/>
            <w:tcBorders>
              <w:top w:val="single" w:sz="4" w:space="0" w:color="7F7F7F"/>
              <w:left w:val="single" w:sz="4" w:space="0" w:color="7F7F7F"/>
              <w:bottom w:val="single" w:sz="4" w:space="0" w:color="7F7F7F"/>
              <w:right w:val="single" w:sz="4" w:space="0" w:color="7F7F7F"/>
            </w:tcBorders>
          </w:tcPr>
          <w:p w14:paraId="4C24D026" w14:textId="77777777" w:rsidR="00EB20F1" w:rsidRPr="0016636B" w:rsidRDefault="00000000" w:rsidP="0097203A">
            <w:pPr>
              <w:spacing w:line="259" w:lineRule="auto"/>
              <w:ind w:left="3"/>
              <w:rPr>
                <w:color w:val="000000" w:themeColor="text1"/>
              </w:rPr>
            </w:pPr>
            <w:r w:rsidRPr="0016636B">
              <w:rPr>
                <w:color w:val="000000" w:themeColor="text1"/>
              </w:rPr>
              <w:t>Hair Cutting/ Hairstyling</w:t>
            </w:r>
          </w:p>
        </w:tc>
        <w:tc>
          <w:tcPr>
            <w:tcW w:w="4051" w:type="dxa"/>
            <w:gridSpan w:val="2"/>
            <w:tcBorders>
              <w:top w:val="single" w:sz="4" w:space="0" w:color="7F7F7F"/>
              <w:left w:val="single" w:sz="4" w:space="0" w:color="7F7F7F"/>
              <w:bottom w:val="single" w:sz="4" w:space="0" w:color="7F7F7F"/>
              <w:right w:val="single" w:sz="4" w:space="0" w:color="7F7F7F"/>
            </w:tcBorders>
          </w:tcPr>
          <w:p w14:paraId="3B52180C" w14:textId="77777777" w:rsidR="00EB20F1" w:rsidRPr="0016636B" w:rsidRDefault="00000000" w:rsidP="0097203A">
            <w:pPr>
              <w:spacing w:line="259" w:lineRule="auto"/>
              <w:ind w:right="60"/>
              <w:rPr>
                <w:color w:val="000000" w:themeColor="text1"/>
              </w:rPr>
            </w:pPr>
            <w:r w:rsidRPr="0016636B">
              <w:rPr>
                <w:color w:val="000000" w:themeColor="text1"/>
              </w:rPr>
              <w:t>This module will provide technical and practical instruction in the following techniques and procedures: use of scissors, razor (shaper), electrical clippers/ trimmers, and thinning (tapering) shears for wet and dry cutting: hair analysis, shampooing, analysis, shampooing, finger waving, pin curling, comb outs, straightening, waving, curling with hot combs, and hot curling irons and blower styling.</w:t>
            </w:r>
          </w:p>
        </w:tc>
        <w:tc>
          <w:tcPr>
            <w:tcW w:w="1579" w:type="dxa"/>
            <w:tcBorders>
              <w:top w:val="single" w:sz="4" w:space="0" w:color="7F7F7F"/>
              <w:left w:val="single" w:sz="4" w:space="0" w:color="7F7F7F"/>
              <w:bottom w:val="single" w:sz="4" w:space="0" w:color="7F7F7F"/>
              <w:right w:val="single" w:sz="4" w:space="0" w:color="7F7F7F"/>
            </w:tcBorders>
          </w:tcPr>
          <w:p w14:paraId="577160D2" w14:textId="77777777" w:rsidR="00EB20F1" w:rsidRPr="0016636B" w:rsidRDefault="00000000" w:rsidP="0016636B">
            <w:pPr>
              <w:spacing w:line="259" w:lineRule="auto"/>
              <w:ind w:left="6"/>
              <w:jc w:val="both"/>
              <w:rPr>
                <w:color w:val="000000" w:themeColor="text1"/>
              </w:rPr>
            </w:pPr>
            <w:r w:rsidRPr="0016636B">
              <w:rPr>
                <w:color w:val="000000" w:themeColor="text1"/>
              </w:rPr>
              <w:t>60 hours</w:t>
            </w:r>
          </w:p>
        </w:tc>
        <w:tc>
          <w:tcPr>
            <w:tcW w:w="2688" w:type="dxa"/>
            <w:tcBorders>
              <w:top w:val="single" w:sz="4" w:space="0" w:color="7F7F7F"/>
              <w:left w:val="single" w:sz="4" w:space="0" w:color="7F7F7F"/>
              <w:bottom w:val="single" w:sz="4" w:space="0" w:color="7F7F7F"/>
              <w:right w:val="single" w:sz="4" w:space="0" w:color="7F7F7F"/>
            </w:tcBorders>
          </w:tcPr>
          <w:p w14:paraId="339C37AD" w14:textId="77777777" w:rsidR="00EB20F1" w:rsidRPr="0016636B" w:rsidRDefault="00000000" w:rsidP="0097203A">
            <w:pPr>
              <w:spacing w:line="259" w:lineRule="auto"/>
              <w:ind w:left="11"/>
              <w:rPr>
                <w:color w:val="000000" w:themeColor="text1"/>
              </w:rPr>
            </w:pPr>
            <w:r w:rsidRPr="0016636B">
              <w:rPr>
                <w:color w:val="000000" w:themeColor="text1"/>
              </w:rPr>
              <w:t>250 operations/365 hours</w:t>
            </w:r>
          </w:p>
        </w:tc>
      </w:tr>
      <w:tr w:rsidR="00C206C9" w:rsidRPr="0016636B" w14:paraId="5540756C" w14:textId="77777777" w:rsidTr="005B2B21">
        <w:trPr>
          <w:trHeight w:val="2039"/>
        </w:trPr>
        <w:tc>
          <w:tcPr>
            <w:tcW w:w="2439" w:type="dxa"/>
            <w:tcBorders>
              <w:top w:val="single" w:sz="4" w:space="0" w:color="7F7F7F"/>
              <w:left w:val="single" w:sz="4" w:space="0" w:color="7F7F7F"/>
              <w:bottom w:val="single" w:sz="4" w:space="0" w:color="7F7F7F"/>
              <w:right w:val="single" w:sz="4" w:space="0" w:color="7F7F7F"/>
            </w:tcBorders>
          </w:tcPr>
          <w:p w14:paraId="1873E1B2" w14:textId="77777777" w:rsidR="00EB20F1" w:rsidRPr="0016636B" w:rsidRDefault="00000000" w:rsidP="0097203A">
            <w:pPr>
              <w:spacing w:line="259" w:lineRule="auto"/>
              <w:ind w:left="3"/>
              <w:rPr>
                <w:color w:val="000000" w:themeColor="text1"/>
              </w:rPr>
            </w:pPr>
            <w:r w:rsidRPr="0016636B">
              <w:rPr>
                <w:color w:val="000000" w:themeColor="text1"/>
              </w:rPr>
              <w:lastRenderedPageBreak/>
              <w:t>Chemical Hair Services</w:t>
            </w:r>
          </w:p>
        </w:tc>
        <w:tc>
          <w:tcPr>
            <w:tcW w:w="4051" w:type="dxa"/>
            <w:gridSpan w:val="2"/>
            <w:tcBorders>
              <w:top w:val="single" w:sz="4" w:space="0" w:color="7F7F7F"/>
              <w:left w:val="single" w:sz="4" w:space="0" w:color="7F7F7F"/>
              <w:bottom w:val="single" w:sz="4" w:space="0" w:color="7F7F7F"/>
              <w:right w:val="single" w:sz="4" w:space="0" w:color="7F7F7F"/>
            </w:tcBorders>
          </w:tcPr>
          <w:p w14:paraId="30A62D40" w14:textId="77777777" w:rsidR="00EB20F1" w:rsidRPr="0016636B" w:rsidRDefault="00000000" w:rsidP="0097203A">
            <w:pPr>
              <w:spacing w:line="259" w:lineRule="auto"/>
              <w:ind w:right="62"/>
              <w:rPr>
                <w:color w:val="000000" w:themeColor="text1"/>
              </w:rPr>
            </w:pPr>
            <w:r w:rsidRPr="0016636B">
              <w:rPr>
                <w:color w:val="000000" w:themeColor="text1"/>
              </w:rPr>
              <w:t>This module will provide technical and practical instruction in the following techniques and procedures: hair analysis, acid and alkaline permanent waving, chemical straightening, including the use of sodium hydroxide and other base solutions</w:t>
            </w:r>
            <w:proofErr w:type="gramStart"/>
            <w:r w:rsidRPr="0016636B">
              <w:rPr>
                <w:color w:val="000000" w:themeColor="text1"/>
              </w:rPr>
              <w:t>. ,</w:t>
            </w:r>
            <w:proofErr w:type="gramEnd"/>
            <w:r w:rsidRPr="0016636B">
              <w:rPr>
                <w:color w:val="000000" w:themeColor="text1"/>
              </w:rPr>
              <w:t xml:space="preserve"> the use of semi-permanent, demi-permanent,</w:t>
            </w:r>
          </w:p>
        </w:tc>
        <w:tc>
          <w:tcPr>
            <w:tcW w:w="1579" w:type="dxa"/>
            <w:tcBorders>
              <w:top w:val="single" w:sz="4" w:space="0" w:color="7F7F7F"/>
              <w:left w:val="single" w:sz="4" w:space="0" w:color="7F7F7F"/>
              <w:bottom w:val="single" w:sz="4" w:space="0" w:color="7F7F7F"/>
              <w:right w:val="single" w:sz="4" w:space="0" w:color="7F7F7F"/>
            </w:tcBorders>
          </w:tcPr>
          <w:p w14:paraId="7222C3F1" w14:textId="77777777" w:rsidR="00EB20F1" w:rsidRPr="0016636B" w:rsidRDefault="00000000" w:rsidP="0016636B">
            <w:pPr>
              <w:spacing w:line="259" w:lineRule="auto"/>
              <w:ind w:left="6"/>
              <w:jc w:val="both"/>
              <w:rPr>
                <w:color w:val="000000" w:themeColor="text1"/>
              </w:rPr>
            </w:pPr>
            <w:r w:rsidRPr="0016636B">
              <w:rPr>
                <w:color w:val="000000" w:themeColor="text1"/>
              </w:rPr>
              <w:t>70 hours</w:t>
            </w:r>
          </w:p>
        </w:tc>
        <w:tc>
          <w:tcPr>
            <w:tcW w:w="2688" w:type="dxa"/>
            <w:tcBorders>
              <w:top w:val="single" w:sz="4" w:space="0" w:color="7F7F7F"/>
              <w:left w:val="single" w:sz="4" w:space="0" w:color="7F7F7F"/>
              <w:bottom w:val="single" w:sz="4" w:space="0" w:color="7F7F7F"/>
              <w:right w:val="single" w:sz="4" w:space="0" w:color="7F7F7F"/>
            </w:tcBorders>
          </w:tcPr>
          <w:p w14:paraId="3AC3F0A2" w14:textId="77777777" w:rsidR="00EB20F1" w:rsidRPr="0016636B" w:rsidRDefault="00000000" w:rsidP="0016636B">
            <w:pPr>
              <w:spacing w:line="259" w:lineRule="auto"/>
              <w:ind w:left="11"/>
              <w:jc w:val="both"/>
              <w:rPr>
                <w:color w:val="000000" w:themeColor="text1"/>
              </w:rPr>
            </w:pPr>
            <w:r w:rsidRPr="0016636B">
              <w:rPr>
                <w:color w:val="000000" w:themeColor="text1"/>
              </w:rPr>
              <w:t xml:space="preserve">120 operations/230 </w:t>
            </w:r>
          </w:p>
          <w:p w14:paraId="09F348E7" w14:textId="77777777" w:rsidR="00EB20F1" w:rsidRPr="0016636B" w:rsidRDefault="00000000" w:rsidP="0016636B">
            <w:pPr>
              <w:spacing w:line="259" w:lineRule="auto"/>
              <w:ind w:left="11"/>
              <w:jc w:val="both"/>
              <w:rPr>
                <w:color w:val="000000" w:themeColor="text1"/>
              </w:rPr>
            </w:pPr>
            <w:r w:rsidRPr="0016636B">
              <w:rPr>
                <w:color w:val="000000" w:themeColor="text1"/>
              </w:rPr>
              <w:t>Hours</w:t>
            </w:r>
          </w:p>
        </w:tc>
      </w:tr>
      <w:tr w:rsidR="00C206C9" w:rsidRPr="0016636B" w14:paraId="4DACA99E" w14:textId="77777777" w:rsidTr="005B2B21">
        <w:trPr>
          <w:trHeight w:val="1378"/>
        </w:trPr>
        <w:tc>
          <w:tcPr>
            <w:tcW w:w="2439" w:type="dxa"/>
            <w:tcBorders>
              <w:top w:val="single" w:sz="4" w:space="0" w:color="7F7F7F"/>
              <w:left w:val="single" w:sz="4" w:space="0" w:color="7F7F7F"/>
              <w:bottom w:val="single" w:sz="4" w:space="0" w:color="7F7F7F"/>
              <w:right w:val="single" w:sz="4" w:space="0" w:color="7F7F7F"/>
            </w:tcBorders>
          </w:tcPr>
          <w:p w14:paraId="24E59038" w14:textId="77777777" w:rsidR="00EB20F1" w:rsidRPr="0016636B" w:rsidRDefault="00EB20F1" w:rsidP="0016636B">
            <w:pPr>
              <w:spacing w:after="160" w:line="259" w:lineRule="auto"/>
              <w:jc w:val="both"/>
              <w:rPr>
                <w:color w:val="000000" w:themeColor="text1"/>
              </w:rPr>
            </w:pPr>
          </w:p>
        </w:tc>
        <w:tc>
          <w:tcPr>
            <w:tcW w:w="4051" w:type="dxa"/>
            <w:gridSpan w:val="2"/>
            <w:tcBorders>
              <w:top w:val="single" w:sz="4" w:space="0" w:color="7F7F7F"/>
              <w:left w:val="single" w:sz="4" w:space="0" w:color="7F7F7F"/>
              <w:bottom w:val="single" w:sz="4" w:space="0" w:color="7F7F7F"/>
              <w:right w:val="single" w:sz="4" w:space="0" w:color="7F7F7F"/>
            </w:tcBorders>
          </w:tcPr>
          <w:p w14:paraId="15DA81F9" w14:textId="77777777" w:rsidR="00EB20F1" w:rsidRPr="0016636B" w:rsidRDefault="00000000" w:rsidP="0016636B">
            <w:pPr>
              <w:spacing w:line="259" w:lineRule="auto"/>
              <w:ind w:right="60"/>
              <w:jc w:val="both"/>
              <w:rPr>
                <w:color w:val="000000" w:themeColor="text1"/>
              </w:rPr>
            </w:pPr>
            <w:r w:rsidRPr="0016636B">
              <w:rPr>
                <w:color w:val="000000" w:themeColor="text1"/>
              </w:rPr>
              <w:t>and temporary colors): hair analysis, predisposition and strand tests, safety precautions, formula mixing, tinting, bleaching, high and low lights, and the use of dye removers</w:t>
            </w:r>
          </w:p>
        </w:tc>
        <w:tc>
          <w:tcPr>
            <w:tcW w:w="1579" w:type="dxa"/>
            <w:tcBorders>
              <w:top w:val="single" w:sz="4" w:space="0" w:color="7F7F7F"/>
              <w:left w:val="single" w:sz="4" w:space="0" w:color="7F7F7F"/>
              <w:bottom w:val="single" w:sz="4" w:space="0" w:color="7F7F7F"/>
              <w:right w:val="single" w:sz="4" w:space="0" w:color="7F7F7F"/>
            </w:tcBorders>
          </w:tcPr>
          <w:p w14:paraId="7AB8E7D3" w14:textId="77777777" w:rsidR="00EB20F1" w:rsidRPr="0016636B" w:rsidRDefault="00EB20F1" w:rsidP="0016636B">
            <w:pPr>
              <w:spacing w:after="160" w:line="259" w:lineRule="auto"/>
              <w:jc w:val="both"/>
              <w:rPr>
                <w:color w:val="000000" w:themeColor="text1"/>
              </w:rPr>
            </w:pPr>
          </w:p>
        </w:tc>
        <w:tc>
          <w:tcPr>
            <w:tcW w:w="2688" w:type="dxa"/>
            <w:tcBorders>
              <w:top w:val="single" w:sz="4" w:space="0" w:color="7F7F7F"/>
              <w:left w:val="single" w:sz="4" w:space="0" w:color="7F7F7F"/>
              <w:bottom w:val="single" w:sz="4" w:space="0" w:color="7F7F7F"/>
              <w:right w:val="single" w:sz="4" w:space="0" w:color="7F7F7F"/>
            </w:tcBorders>
          </w:tcPr>
          <w:p w14:paraId="22A2769A" w14:textId="77777777" w:rsidR="00EB20F1" w:rsidRPr="0016636B" w:rsidRDefault="00EB20F1" w:rsidP="0016636B">
            <w:pPr>
              <w:spacing w:after="160" w:line="259" w:lineRule="auto"/>
              <w:jc w:val="both"/>
              <w:rPr>
                <w:color w:val="000000" w:themeColor="text1"/>
              </w:rPr>
            </w:pPr>
          </w:p>
        </w:tc>
      </w:tr>
      <w:tr w:rsidR="00C206C9" w:rsidRPr="0016636B" w14:paraId="2FBC5683" w14:textId="77777777" w:rsidTr="005B2B21">
        <w:trPr>
          <w:trHeight w:val="938"/>
        </w:trPr>
        <w:tc>
          <w:tcPr>
            <w:tcW w:w="2439" w:type="dxa"/>
            <w:tcBorders>
              <w:top w:val="single" w:sz="4" w:space="0" w:color="7F7F7F"/>
              <w:left w:val="single" w:sz="4" w:space="0" w:color="7F7F7F"/>
              <w:bottom w:val="single" w:sz="4" w:space="0" w:color="7F7F7F"/>
              <w:right w:val="single" w:sz="4" w:space="0" w:color="7F7F7F"/>
            </w:tcBorders>
          </w:tcPr>
          <w:p w14:paraId="73F3EAA9" w14:textId="77777777" w:rsidR="00EB20F1" w:rsidRPr="0016636B" w:rsidRDefault="00000000" w:rsidP="0016636B">
            <w:pPr>
              <w:spacing w:line="259" w:lineRule="auto"/>
              <w:ind w:left="3"/>
              <w:jc w:val="both"/>
              <w:rPr>
                <w:color w:val="000000" w:themeColor="text1"/>
              </w:rPr>
            </w:pPr>
            <w:r w:rsidRPr="0016636B">
              <w:rPr>
                <w:color w:val="000000" w:themeColor="text1"/>
              </w:rPr>
              <w:t>General Science</w:t>
            </w:r>
          </w:p>
        </w:tc>
        <w:tc>
          <w:tcPr>
            <w:tcW w:w="4051" w:type="dxa"/>
            <w:gridSpan w:val="2"/>
            <w:tcBorders>
              <w:top w:val="single" w:sz="4" w:space="0" w:color="7F7F7F"/>
              <w:left w:val="single" w:sz="4" w:space="0" w:color="7F7F7F"/>
              <w:bottom w:val="single" w:sz="4" w:space="0" w:color="7F7F7F"/>
              <w:right w:val="single" w:sz="4" w:space="0" w:color="7F7F7F"/>
            </w:tcBorders>
          </w:tcPr>
          <w:p w14:paraId="6F7E548C" w14:textId="77777777" w:rsidR="00EB20F1" w:rsidRPr="0016636B" w:rsidRDefault="00000000" w:rsidP="0016636B">
            <w:pPr>
              <w:spacing w:line="259" w:lineRule="auto"/>
              <w:ind w:right="83"/>
              <w:jc w:val="both"/>
              <w:rPr>
                <w:color w:val="000000" w:themeColor="text1"/>
              </w:rPr>
            </w:pPr>
            <w:r w:rsidRPr="0016636B">
              <w:rPr>
                <w:color w:val="000000" w:themeColor="text1"/>
              </w:rPr>
              <w:t>This module will provide technical instruction in Human Anatomy and Human Physiology.</w:t>
            </w:r>
          </w:p>
        </w:tc>
        <w:tc>
          <w:tcPr>
            <w:tcW w:w="1579" w:type="dxa"/>
            <w:tcBorders>
              <w:top w:val="single" w:sz="4" w:space="0" w:color="7F7F7F"/>
              <w:left w:val="single" w:sz="4" w:space="0" w:color="7F7F7F"/>
              <w:bottom w:val="single" w:sz="4" w:space="0" w:color="7F7F7F"/>
              <w:right w:val="single" w:sz="4" w:space="0" w:color="7F7F7F"/>
            </w:tcBorders>
          </w:tcPr>
          <w:p w14:paraId="5C7E6223" w14:textId="77777777" w:rsidR="00EB20F1" w:rsidRPr="0016636B" w:rsidRDefault="00000000" w:rsidP="0016636B">
            <w:pPr>
              <w:spacing w:line="259" w:lineRule="auto"/>
              <w:ind w:left="7"/>
              <w:jc w:val="both"/>
              <w:rPr>
                <w:color w:val="000000" w:themeColor="text1"/>
              </w:rPr>
            </w:pPr>
            <w:r w:rsidRPr="0016636B">
              <w:rPr>
                <w:color w:val="000000" w:themeColor="text1"/>
              </w:rPr>
              <w:t>25 hours</w:t>
            </w:r>
          </w:p>
        </w:tc>
        <w:tc>
          <w:tcPr>
            <w:tcW w:w="2688" w:type="dxa"/>
            <w:tcBorders>
              <w:top w:val="single" w:sz="4" w:space="0" w:color="7F7F7F"/>
              <w:left w:val="single" w:sz="4" w:space="0" w:color="7F7F7F"/>
              <w:bottom w:val="single" w:sz="4" w:space="0" w:color="7F7F7F"/>
              <w:right w:val="single" w:sz="4" w:space="0" w:color="7F7F7F"/>
            </w:tcBorders>
          </w:tcPr>
          <w:p w14:paraId="7787CC7A" w14:textId="77777777" w:rsidR="00EB20F1" w:rsidRPr="0016636B" w:rsidRDefault="00EB20F1" w:rsidP="0016636B">
            <w:pPr>
              <w:spacing w:after="160" w:line="259" w:lineRule="auto"/>
              <w:jc w:val="both"/>
              <w:rPr>
                <w:color w:val="000000" w:themeColor="text1"/>
              </w:rPr>
            </w:pPr>
          </w:p>
        </w:tc>
      </w:tr>
      <w:tr w:rsidR="00C206C9" w:rsidRPr="0016636B" w14:paraId="5EFB6D6D" w14:textId="77777777" w:rsidTr="005B2B21">
        <w:trPr>
          <w:trHeight w:val="4238"/>
        </w:trPr>
        <w:tc>
          <w:tcPr>
            <w:tcW w:w="2439" w:type="dxa"/>
            <w:tcBorders>
              <w:top w:val="single" w:sz="4" w:space="0" w:color="7F7F7F"/>
              <w:left w:val="single" w:sz="4" w:space="0" w:color="7F7F7F"/>
              <w:bottom w:val="single" w:sz="4" w:space="0" w:color="7F7F7F"/>
              <w:right w:val="single" w:sz="4" w:space="0" w:color="7F7F7F"/>
            </w:tcBorders>
          </w:tcPr>
          <w:p w14:paraId="674FB289" w14:textId="77777777" w:rsidR="00EB20F1" w:rsidRPr="0016636B" w:rsidRDefault="00000000" w:rsidP="0016636B">
            <w:pPr>
              <w:spacing w:line="259" w:lineRule="auto"/>
              <w:ind w:left="3"/>
              <w:jc w:val="both"/>
              <w:rPr>
                <w:color w:val="000000" w:themeColor="text1"/>
              </w:rPr>
            </w:pPr>
            <w:r w:rsidRPr="0016636B">
              <w:rPr>
                <w:color w:val="000000" w:themeColor="text1"/>
              </w:rPr>
              <w:t>Professional/Business Development</w:t>
            </w:r>
          </w:p>
        </w:tc>
        <w:tc>
          <w:tcPr>
            <w:tcW w:w="4051" w:type="dxa"/>
            <w:gridSpan w:val="2"/>
            <w:tcBorders>
              <w:top w:val="single" w:sz="4" w:space="0" w:color="7F7F7F"/>
              <w:left w:val="single" w:sz="4" w:space="0" w:color="7F7F7F"/>
              <w:bottom w:val="single" w:sz="4" w:space="0" w:color="7F7F7F"/>
              <w:right w:val="single" w:sz="4" w:space="0" w:color="7F7F7F"/>
            </w:tcBorders>
          </w:tcPr>
          <w:p w14:paraId="77810E87" w14:textId="77777777" w:rsidR="00EB20F1" w:rsidRPr="0016636B" w:rsidRDefault="00000000" w:rsidP="0097203A">
            <w:pPr>
              <w:spacing w:line="259" w:lineRule="auto"/>
              <w:ind w:right="201"/>
              <w:rPr>
                <w:color w:val="000000" w:themeColor="text1"/>
              </w:rPr>
            </w:pPr>
            <w:r w:rsidRPr="0016636B">
              <w:rPr>
                <w:color w:val="000000" w:themeColor="text1"/>
              </w:rPr>
              <w:t>Professional and business development shall include, but is not limited to, the following theory, techniques and procedures: orientation, school rules and regulations, state laws and regulations, history, career opportunities, life skills, professional image, communication skills, preparing for licensure and employment, resume building, interviewing, money management, selling, customer service, client consultations, building a clientele, types of business, building a business and product knowledge uses and safety.</w:t>
            </w:r>
          </w:p>
        </w:tc>
        <w:tc>
          <w:tcPr>
            <w:tcW w:w="1579" w:type="dxa"/>
            <w:tcBorders>
              <w:top w:val="single" w:sz="4" w:space="0" w:color="7F7F7F"/>
              <w:left w:val="single" w:sz="4" w:space="0" w:color="7F7F7F"/>
              <w:bottom w:val="single" w:sz="4" w:space="0" w:color="7F7F7F"/>
              <w:right w:val="single" w:sz="4" w:space="0" w:color="7F7F7F"/>
            </w:tcBorders>
          </w:tcPr>
          <w:p w14:paraId="2D174C4D" w14:textId="77777777" w:rsidR="00EB20F1" w:rsidRPr="0016636B" w:rsidRDefault="00000000" w:rsidP="0016636B">
            <w:pPr>
              <w:spacing w:line="259" w:lineRule="auto"/>
              <w:ind w:left="7"/>
              <w:jc w:val="both"/>
              <w:rPr>
                <w:color w:val="000000" w:themeColor="text1"/>
              </w:rPr>
            </w:pPr>
            <w:r w:rsidRPr="0016636B">
              <w:rPr>
                <w:color w:val="000000" w:themeColor="text1"/>
              </w:rPr>
              <w:t>50 Hours</w:t>
            </w:r>
          </w:p>
        </w:tc>
        <w:tc>
          <w:tcPr>
            <w:tcW w:w="2688" w:type="dxa"/>
            <w:tcBorders>
              <w:top w:val="single" w:sz="4" w:space="0" w:color="7F7F7F"/>
              <w:left w:val="single" w:sz="4" w:space="0" w:color="7F7F7F"/>
              <w:bottom w:val="single" w:sz="4" w:space="0" w:color="7F7F7F"/>
              <w:right w:val="single" w:sz="4" w:space="0" w:color="7F7F7F"/>
            </w:tcBorders>
          </w:tcPr>
          <w:p w14:paraId="71D6F82B" w14:textId="77777777" w:rsidR="00EB20F1" w:rsidRPr="0016636B" w:rsidRDefault="00EB20F1" w:rsidP="0016636B">
            <w:pPr>
              <w:spacing w:after="160" w:line="259" w:lineRule="auto"/>
              <w:jc w:val="both"/>
              <w:rPr>
                <w:color w:val="000000" w:themeColor="text1"/>
              </w:rPr>
            </w:pPr>
          </w:p>
        </w:tc>
      </w:tr>
      <w:tr w:rsidR="00C206C9" w:rsidRPr="0016636B" w14:paraId="4FB20806" w14:textId="77777777" w:rsidTr="005B2B21">
        <w:trPr>
          <w:trHeight w:val="718"/>
        </w:trPr>
        <w:tc>
          <w:tcPr>
            <w:tcW w:w="10757" w:type="dxa"/>
            <w:gridSpan w:val="5"/>
            <w:tcBorders>
              <w:top w:val="single" w:sz="4" w:space="0" w:color="7F7F7F"/>
              <w:left w:val="single" w:sz="4" w:space="0" w:color="7F7F7F"/>
              <w:bottom w:val="single" w:sz="4" w:space="0" w:color="7F7F7F"/>
              <w:right w:val="single" w:sz="4" w:space="0" w:color="7F7F7F"/>
            </w:tcBorders>
          </w:tcPr>
          <w:p w14:paraId="6EA1C656" w14:textId="77777777" w:rsidR="00EB20F1" w:rsidRPr="0016636B" w:rsidRDefault="00000000" w:rsidP="0016636B">
            <w:pPr>
              <w:spacing w:line="259" w:lineRule="auto"/>
              <w:ind w:left="3"/>
              <w:jc w:val="both"/>
              <w:rPr>
                <w:color w:val="000000" w:themeColor="text1"/>
              </w:rPr>
            </w:pPr>
            <w:r w:rsidRPr="0016636B">
              <w:rPr>
                <w:b/>
                <w:color w:val="000000" w:themeColor="text1"/>
              </w:rPr>
              <w:t xml:space="preserve">Shaving </w:t>
            </w:r>
          </w:p>
          <w:p w14:paraId="4F42C5FB" w14:textId="77777777" w:rsidR="00EB20F1" w:rsidRPr="0016636B" w:rsidRDefault="00000000" w:rsidP="0016636B">
            <w:pPr>
              <w:spacing w:line="259" w:lineRule="auto"/>
              <w:ind w:left="3"/>
              <w:jc w:val="both"/>
              <w:rPr>
                <w:color w:val="000000" w:themeColor="text1"/>
              </w:rPr>
            </w:pPr>
            <w:r w:rsidRPr="0016636B">
              <w:rPr>
                <w:b/>
                <w:color w:val="000000" w:themeColor="text1"/>
              </w:rPr>
              <w:t>The required subjects of instruction in Shaving shall be completed with the minimum hours of 200 hours of technical instruction and practical operations for each subject-matter as described below.</w:t>
            </w:r>
          </w:p>
        </w:tc>
      </w:tr>
      <w:tr w:rsidR="00C206C9" w:rsidRPr="0016636B" w14:paraId="7F6B6AEC" w14:textId="77777777" w:rsidTr="005B2B21">
        <w:trPr>
          <w:trHeight w:val="2478"/>
        </w:trPr>
        <w:tc>
          <w:tcPr>
            <w:tcW w:w="2439" w:type="dxa"/>
            <w:tcBorders>
              <w:top w:val="single" w:sz="4" w:space="0" w:color="7F7F7F"/>
              <w:left w:val="single" w:sz="4" w:space="0" w:color="7F7F7F"/>
              <w:bottom w:val="single" w:sz="4" w:space="0" w:color="7F7F7F"/>
              <w:right w:val="single" w:sz="4" w:space="0" w:color="7F7F7F"/>
            </w:tcBorders>
          </w:tcPr>
          <w:p w14:paraId="7BEA9FD9" w14:textId="77777777" w:rsidR="00EB20F1" w:rsidRPr="0016636B" w:rsidRDefault="00000000" w:rsidP="0016636B">
            <w:pPr>
              <w:spacing w:line="216" w:lineRule="auto"/>
              <w:ind w:left="3" w:right="606"/>
              <w:jc w:val="both"/>
              <w:rPr>
                <w:color w:val="000000" w:themeColor="text1"/>
              </w:rPr>
            </w:pPr>
            <w:r w:rsidRPr="0016636B">
              <w:rPr>
                <w:color w:val="000000" w:themeColor="text1"/>
              </w:rPr>
              <w:t xml:space="preserve">Preparation and </w:t>
            </w:r>
          </w:p>
          <w:p w14:paraId="73034795" w14:textId="77777777" w:rsidR="00EB20F1" w:rsidRPr="0016636B" w:rsidRDefault="00000000" w:rsidP="0016636B">
            <w:pPr>
              <w:spacing w:line="259" w:lineRule="auto"/>
              <w:ind w:left="3"/>
              <w:jc w:val="both"/>
              <w:rPr>
                <w:color w:val="000000" w:themeColor="text1"/>
              </w:rPr>
            </w:pPr>
            <w:r w:rsidRPr="0016636B">
              <w:rPr>
                <w:color w:val="000000" w:themeColor="text1"/>
              </w:rPr>
              <w:t>Performance</w:t>
            </w:r>
          </w:p>
        </w:tc>
        <w:tc>
          <w:tcPr>
            <w:tcW w:w="4051" w:type="dxa"/>
            <w:gridSpan w:val="2"/>
            <w:tcBorders>
              <w:top w:val="single" w:sz="4" w:space="0" w:color="7F7F7F"/>
              <w:left w:val="single" w:sz="4" w:space="0" w:color="7F7F7F"/>
              <w:bottom w:val="single" w:sz="4" w:space="0" w:color="7F7F7F"/>
              <w:right w:val="single" w:sz="4" w:space="0" w:color="7F7F7F"/>
            </w:tcBorders>
          </w:tcPr>
          <w:p w14:paraId="5FDE13CA" w14:textId="77777777" w:rsidR="00EB20F1" w:rsidRPr="0016636B" w:rsidRDefault="00000000" w:rsidP="0097203A">
            <w:pPr>
              <w:spacing w:line="259" w:lineRule="auto"/>
              <w:ind w:right="180"/>
              <w:rPr>
                <w:color w:val="000000" w:themeColor="text1"/>
              </w:rPr>
            </w:pPr>
            <w:r w:rsidRPr="0016636B">
              <w:rPr>
                <w:color w:val="000000" w:themeColor="text1"/>
              </w:rPr>
              <w:t>This module will provide technical and practical instruction in preparing the client’s hair for shaving, assessing the condition of the client’s skin, performing shaving techniques, applying after- shave antiseptic following facial services, massaging the client’s face, rolling cream massages.</w:t>
            </w:r>
          </w:p>
        </w:tc>
        <w:tc>
          <w:tcPr>
            <w:tcW w:w="1579" w:type="dxa"/>
            <w:tcBorders>
              <w:top w:val="single" w:sz="4" w:space="0" w:color="7F7F7F"/>
              <w:left w:val="single" w:sz="4" w:space="0" w:color="7F7F7F"/>
              <w:bottom w:val="single" w:sz="4" w:space="0" w:color="7F7F7F"/>
              <w:right w:val="single" w:sz="4" w:space="0" w:color="7F7F7F"/>
            </w:tcBorders>
          </w:tcPr>
          <w:p w14:paraId="65AA258A" w14:textId="77777777" w:rsidR="00EB20F1" w:rsidRPr="0016636B" w:rsidRDefault="00000000" w:rsidP="0016636B">
            <w:pPr>
              <w:spacing w:line="259" w:lineRule="auto"/>
              <w:ind w:left="7"/>
              <w:jc w:val="both"/>
              <w:rPr>
                <w:color w:val="000000" w:themeColor="text1"/>
              </w:rPr>
            </w:pPr>
            <w:r w:rsidRPr="0016636B">
              <w:rPr>
                <w:color w:val="000000" w:themeColor="text1"/>
              </w:rPr>
              <w:t>100 hours</w:t>
            </w:r>
          </w:p>
        </w:tc>
        <w:tc>
          <w:tcPr>
            <w:tcW w:w="2688" w:type="dxa"/>
            <w:tcBorders>
              <w:top w:val="single" w:sz="4" w:space="0" w:color="7F7F7F"/>
              <w:left w:val="single" w:sz="4" w:space="0" w:color="7F7F7F"/>
              <w:bottom w:val="single" w:sz="4" w:space="0" w:color="7F7F7F"/>
              <w:right w:val="single" w:sz="4" w:space="0" w:color="7F7F7F"/>
            </w:tcBorders>
          </w:tcPr>
          <w:p w14:paraId="4B6F1452" w14:textId="77777777" w:rsidR="00EB20F1" w:rsidRPr="0016636B" w:rsidRDefault="00000000" w:rsidP="0097203A">
            <w:pPr>
              <w:spacing w:line="259" w:lineRule="auto"/>
              <w:ind w:right="167"/>
              <w:rPr>
                <w:color w:val="000000" w:themeColor="text1"/>
              </w:rPr>
            </w:pPr>
            <w:r w:rsidRPr="0016636B">
              <w:rPr>
                <w:color w:val="000000" w:themeColor="text1"/>
              </w:rPr>
              <w:t>40 operations/100 Hours</w:t>
            </w:r>
          </w:p>
        </w:tc>
      </w:tr>
      <w:tr w:rsidR="00C206C9" w:rsidRPr="0016636B" w14:paraId="16E3FAA0" w14:textId="77777777" w:rsidTr="005B2B21">
        <w:trPr>
          <w:trHeight w:val="278"/>
        </w:trPr>
        <w:tc>
          <w:tcPr>
            <w:tcW w:w="10757" w:type="dxa"/>
            <w:gridSpan w:val="5"/>
            <w:tcBorders>
              <w:top w:val="single" w:sz="4" w:space="0" w:color="7F7F7F"/>
              <w:left w:val="single" w:sz="4" w:space="0" w:color="7F7F7F"/>
              <w:bottom w:val="single" w:sz="4" w:space="0" w:color="7F7F7F"/>
              <w:right w:val="single" w:sz="4" w:space="0" w:color="7F7F7F"/>
            </w:tcBorders>
          </w:tcPr>
          <w:p w14:paraId="56F1D778" w14:textId="77777777" w:rsidR="00EB20F1" w:rsidRPr="0016636B" w:rsidRDefault="00000000" w:rsidP="0016636B">
            <w:pPr>
              <w:spacing w:line="259" w:lineRule="auto"/>
              <w:ind w:left="3"/>
              <w:jc w:val="both"/>
              <w:rPr>
                <w:color w:val="000000" w:themeColor="text1"/>
              </w:rPr>
            </w:pPr>
            <w:r w:rsidRPr="0016636B">
              <w:rPr>
                <w:b/>
                <w:color w:val="000000" w:themeColor="text1"/>
              </w:rPr>
              <w:lastRenderedPageBreak/>
              <w:t>Technical Instruction in Health and Safety</w:t>
            </w:r>
          </w:p>
        </w:tc>
      </w:tr>
      <w:tr w:rsidR="00C206C9" w:rsidRPr="0016636B" w14:paraId="3A878828" w14:textId="77777777" w:rsidTr="005B2B21">
        <w:trPr>
          <w:trHeight w:val="628"/>
        </w:trPr>
        <w:tc>
          <w:tcPr>
            <w:tcW w:w="10757" w:type="dxa"/>
            <w:gridSpan w:val="5"/>
            <w:tcBorders>
              <w:top w:val="single" w:sz="4" w:space="0" w:color="7F7F7F"/>
              <w:left w:val="single" w:sz="4" w:space="0" w:color="7F7F7F"/>
              <w:bottom w:val="single" w:sz="4" w:space="0" w:color="7F7F7F"/>
              <w:right w:val="single" w:sz="4" w:space="0" w:color="7F7F7F"/>
            </w:tcBorders>
          </w:tcPr>
          <w:p w14:paraId="43129268" w14:textId="77777777" w:rsidR="00EB20F1" w:rsidRPr="0016636B" w:rsidRDefault="00000000" w:rsidP="0016636B">
            <w:pPr>
              <w:spacing w:line="259" w:lineRule="auto"/>
              <w:ind w:left="3"/>
              <w:jc w:val="both"/>
              <w:rPr>
                <w:color w:val="000000" w:themeColor="text1"/>
              </w:rPr>
            </w:pPr>
            <w:r w:rsidRPr="0016636B">
              <w:rPr>
                <w:b/>
                <w:color w:val="000000" w:themeColor="text1"/>
              </w:rPr>
              <w:t>The required subjects of instruction in Health and Safety shall be completed with the minimum 200 hours of technical instruction for each subject-matter as described below.</w:t>
            </w:r>
          </w:p>
        </w:tc>
      </w:tr>
      <w:tr w:rsidR="00C206C9" w:rsidRPr="0016636B" w14:paraId="228006F1" w14:textId="77777777" w:rsidTr="005B2B21">
        <w:trPr>
          <w:trHeight w:val="1160"/>
        </w:trPr>
        <w:tc>
          <w:tcPr>
            <w:tcW w:w="2439" w:type="dxa"/>
            <w:tcBorders>
              <w:top w:val="single" w:sz="4" w:space="0" w:color="7F7F7F"/>
              <w:left w:val="single" w:sz="4" w:space="0" w:color="7F7F7F"/>
              <w:bottom w:val="single" w:sz="4" w:space="0" w:color="7F7F7F"/>
              <w:right w:val="single" w:sz="4" w:space="0" w:color="7F7F7F"/>
            </w:tcBorders>
          </w:tcPr>
          <w:p w14:paraId="7C7F4157" w14:textId="77777777" w:rsidR="00EB20F1" w:rsidRPr="0016636B" w:rsidRDefault="00000000" w:rsidP="0016636B">
            <w:pPr>
              <w:spacing w:line="259" w:lineRule="auto"/>
              <w:ind w:left="3"/>
              <w:jc w:val="both"/>
              <w:rPr>
                <w:color w:val="000000" w:themeColor="text1"/>
              </w:rPr>
            </w:pPr>
            <w:r w:rsidRPr="0016636B">
              <w:rPr>
                <w:color w:val="000000" w:themeColor="text1"/>
              </w:rPr>
              <w:t>Laws and Regulations</w:t>
            </w:r>
          </w:p>
        </w:tc>
        <w:tc>
          <w:tcPr>
            <w:tcW w:w="4051" w:type="dxa"/>
            <w:gridSpan w:val="2"/>
            <w:tcBorders>
              <w:top w:val="single" w:sz="4" w:space="0" w:color="7F7F7F"/>
              <w:left w:val="single" w:sz="4" w:space="0" w:color="7F7F7F"/>
              <w:bottom w:val="single" w:sz="4" w:space="0" w:color="7F7F7F"/>
              <w:right w:val="single" w:sz="4" w:space="0" w:color="7F7F7F"/>
            </w:tcBorders>
          </w:tcPr>
          <w:p w14:paraId="03B89B1F" w14:textId="112BC5CD" w:rsidR="00EB20F1" w:rsidRPr="0016636B" w:rsidRDefault="00000000" w:rsidP="0016636B">
            <w:pPr>
              <w:spacing w:line="242" w:lineRule="auto"/>
              <w:ind w:right="80"/>
              <w:jc w:val="both"/>
              <w:rPr>
                <w:color w:val="000000" w:themeColor="text1"/>
              </w:rPr>
            </w:pPr>
            <w:r w:rsidRPr="0016636B">
              <w:rPr>
                <w:color w:val="000000" w:themeColor="text1"/>
              </w:rPr>
              <w:t>This module will provide technical instruction in the, The Barbering and Cosmetology Act and the Board’s Rules and Regulations.</w:t>
            </w:r>
          </w:p>
        </w:tc>
        <w:tc>
          <w:tcPr>
            <w:tcW w:w="1579" w:type="dxa"/>
            <w:tcBorders>
              <w:top w:val="single" w:sz="4" w:space="0" w:color="7F7F7F"/>
              <w:left w:val="single" w:sz="4" w:space="0" w:color="7F7F7F"/>
              <w:bottom w:val="single" w:sz="4" w:space="0" w:color="7F7F7F"/>
              <w:right w:val="single" w:sz="4" w:space="0" w:color="7F7F7F"/>
            </w:tcBorders>
          </w:tcPr>
          <w:p w14:paraId="5C23A7F6" w14:textId="77777777" w:rsidR="00EB20F1" w:rsidRPr="0016636B" w:rsidRDefault="00000000" w:rsidP="0016636B">
            <w:pPr>
              <w:spacing w:line="259" w:lineRule="auto"/>
              <w:ind w:left="7"/>
              <w:jc w:val="both"/>
              <w:rPr>
                <w:color w:val="000000" w:themeColor="text1"/>
              </w:rPr>
            </w:pPr>
            <w:r w:rsidRPr="0016636B">
              <w:rPr>
                <w:color w:val="000000" w:themeColor="text1"/>
              </w:rPr>
              <w:t>50 hours</w:t>
            </w:r>
          </w:p>
        </w:tc>
        <w:tc>
          <w:tcPr>
            <w:tcW w:w="2688" w:type="dxa"/>
            <w:tcBorders>
              <w:top w:val="single" w:sz="4" w:space="0" w:color="7F7F7F"/>
              <w:left w:val="single" w:sz="4" w:space="0" w:color="7F7F7F"/>
              <w:bottom w:val="single" w:sz="4" w:space="0" w:color="7F7F7F"/>
              <w:right w:val="single" w:sz="4" w:space="0" w:color="7F7F7F"/>
            </w:tcBorders>
          </w:tcPr>
          <w:p w14:paraId="5EEF6EF1" w14:textId="77777777" w:rsidR="00EB20F1" w:rsidRPr="0016636B" w:rsidRDefault="00EB20F1" w:rsidP="0016636B">
            <w:pPr>
              <w:spacing w:after="160" w:line="259" w:lineRule="auto"/>
              <w:jc w:val="both"/>
              <w:rPr>
                <w:color w:val="000000" w:themeColor="text1"/>
              </w:rPr>
            </w:pPr>
          </w:p>
        </w:tc>
      </w:tr>
      <w:tr w:rsidR="00C206C9" w:rsidRPr="0016636B" w14:paraId="6E4F49AD" w14:textId="77777777" w:rsidTr="005B2B21">
        <w:trPr>
          <w:trHeight w:val="3675"/>
        </w:trPr>
        <w:tc>
          <w:tcPr>
            <w:tcW w:w="2439" w:type="dxa"/>
            <w:tcBorders>
              <w:top w:val="single" w:sz="4" w:space="0" w:color="7F7F7F"/>
              <w:left w:val="single" w:sz="4" w:space="0" w:color="7F7F7F"/>
              <w:bottom w:val="single" w:sz="4" w:space="0" w:color="7F7F7F"/>
              <w:right w:val="single" w:sz="4" w:space="0" w:color="7F7F7F"/>
            </w:tcBorders>
          </w:tcPr>
          <w:p w14:paraId="24971AE7" w14:textId="77777777" w:rsidR="00EB20F1" w:rsidRPr="0016636B" w:rsidRDefault="00000000" w:rsidP="0016636B">
            <w:pPr>
              <w:spacing w:line="259" w:lineRule="auto"/>
              <w:ind w:left="3"/>
              <w:jc w:val="both"/>
              <w:rPr>
                <w:color w:val="000000" w:themeColor="text1"/>
              </w:rPr>
            </w:pPr>
            <w:r w:rsidRPr="0016636B">
              <w:rPr>
                <w:color w:val="000000" w:themeColor="text1"/>
              </w:rPr>
              <w:t>Health and Safety Considerations</w:t>
            </w:r>
          </w:p>
        </w:tc>
        <w:tc>
          <w:tcPr>
            <w:tcW w:w="4051" w:type="dxa"/>
            <w:gridSpan w:val="2"/>
            <w:tcBorders>
              <w:top w:val="single" w:sz="4" w:space="0" w:color="7F7F7F"/>
              <w:left w:val="single" w:sz="4" w:space="0" w:color="7F7F7F"/>
              <w:bottom w:val="single" w:sz="4" w:space="0" w:color="7F7F7F"/>
              <w:right w:val="single" w:sz="4" w:space="0" w:color="7F7F7F"/>
            </w:tcBorders>
          </w:tcPr>
          <w:p w14:paraId="53EFD11B" w14:textId="4D88F291" w:rsidR="00EB20F1" w:rsidRPr="0016636B" w:rsidRDefault="00000000" w:rsidP="0097203A">
            <w:pPr>
              <w:spacing w:line="259" w:lineRule="auto"/>
              <w:ind w:right="60"/>
              <w:rPr>
                <w:color w:val="000000" w:themeColor="text1"/>
              </w:rPr>
            </w:pPr>
            <w:r w:rsidRPr="0016636B">
              <w:rPr>
                <w:color w:val="000000" w:themeColor="text1"/>
              </w:rPr>
              <w:t>This module will provide technical instruction in the following techniques</w:t>
            </w:r>
            <w:r w:rsidR="004D7C67" w:rsidRPr="0016636B">
              <w:rPr>
                <w:color w:val="000000" w:themeColor="text1"/>
              </w:rPr>
              <w:t xml:space="preserve"> </w:t>
            </w:r>
            <w:r w:rsidRPr="0016636B">
              <w:rPr>
                <w:color w:val="000000" w:themeColor="text1"/>
              </w:rPr>
              <w:t>and procedures: Health and Safety/ Hazardous substances, including training in chemicals and health in establishments, material safety data sheets, protection from hazardous chemicals and preventing chemical injuries, health and safety laws and agencies, bacteriology and preventing communicable diseases, including HIV/AIDS and Hepatitis B.</w:t>
            </w:r>
          </w:p>
        </w:tc>
        <w:tc>
          <w:tcPr>
            <w:tcW w:w="1579" w:type="dxa"/>
            <w:tcBorders>
              <w:top w:val="single" w:sz="4" w:space="0" w:color="7F7F7F"/>
              <w:left w:val="single" w:sz="4" w:space="0" w:color="7F7F7F"/>
              <w:bottom w:val="single" w:sz="4" w:space="0" w:color="7F7F7F"/>
              <w:right w:val="single" w:sz="4" w:space="0" w:color="7F7F7F"/>
            </w:tcBorders>
          </w:tcPr>
          <w:p w14:paraId="3235D3B3" w14:textId="77777777" w:rsidR="00EB20F1" w:rsidRPr="0016636B" w:rsidRDefault="00000000" w:rsidP="0016636B">
            <w:pPr>
              <w:spacing w:line="259" w:lineRule="auto"/>
              <w:ind w:left="7"/>
              <w:jc w:val="both"/>
              <w:rPr>
                <w:color w:val="000000" w:themeColor="text1"/>
              </w:rPr>
            </w:pPr>
            <w:r w:rsidRPr="0016636B">
              <w:rPr>
                <w:color w:val="000000" w:themeColor="text1"/>
              </w:rPr>
              <w:t>50 hours</w:t>
            </w:r>
          </w:p>
        </w:tc>
        <w:tc>
          <w:tcPr>
            <w:tcW w:w="2688" w:type="dxa"/>
            <w:tcBorders>
              <w:top w:val="single" w:sz="4" w:space="0" w:color="7F7F7F"/>
              <w:left w:val="single" w:sz="4" w:space="0" w:color="7F7F7F"/>
              <w:bottom w:val="single" w:sz="4" w:space="0" w:color="7F7F7F"/>
              <w:right w:val="single" w:sz="4" w:space="0" w:color="7F7F7F"/>
            </w:tcBorders>
          </w:tcPr>
          <w:p w14:paraId="56073A2A" w14:textId="77777777" w:rsidR="00EB20F1" w:rsidRPr="0016636B" w:rsidRDefault="00EB20F1" w:rsidP="0016636B">
            <w:pPr>
              <w:spacing w:after="160" w:line="259" w:lineRule="auto"/>
              <w:jc w:val="both"/>
              <w:rPr>
                <w:color w:val="000000" w:themeColor="text1"/>
              </w:rPr>
            </w:pPr>
          </w:p>
        </w:tc>
      </w:tr>
    </w:tbl>
    <w:p w14:paraId="72CA6BAE" w14:textId="55455A94" w:rsidR="00EB20F1" w:rsidRPr="0016636B" w:rsidRDefault="00EB20F1" w:rsidP="0016636B">
      <w:pPr>
        <w:spacing w:line="259" w:lineRule="auto"/>
        <w:jc w:val="both"/>
        <w:rPr>
          <w:color w:val="000000" w:themeColor="text1"/>
        </w:rPr>
      </w:pPr>
    </w:p>
    <w:tbl>
      <w:tblPr>
        <w:tblStyle w:val="TableGrid"/>
        <w:tblW w:w="10757" w:type="dxa"/>
        <w:tblInd w:w="38" w:type="dxa"/>
        <w:tblCellMar>
          <w:top w:w="21" w:type="dxa"/>
          <w:left w:w="319" w:type="dxa"/>
          <w:right w:w="5" w:type="dxa"/>
        </w:tblCellMar>
        <w:tblLook w:val="04A0" w:firstRow="1" w:lastRow="0" w:firstColumn="1" w:lastColumn="0" w:noHBand="0" w:noVBand="1"/>
      </w:tblPr>
      <w:tblGrid>
        <w:gridCol w:w="2443"/>
        <w:gridCol w:w="4084"/>
        <w:gridCol w:w="1483"/>
        <w:gridCol w:w="2747"/>
      </w:tblGrid>
      <w:tr w:rsidR="00C206C9" w:rsidRPr="0016636B" w14:paraId="26F8DEEF" w14:textId="77777777" w:rsidTr="00840854">
        <w:trPr>
          <w:trHeight w:val="4193"/>
        </w:trPr>
        <w:tc>
          <w:tcPr>
            <w:tcW w:w="2443" w:type="dxa"/>
            <w:tcBorders>
              <w:top w:val="single" w:sz="4" w:space="0" w:color="7F7F7F"/>
              <w:left w:val="single" w:sz="4" w:space="0" w:color="7F7F7F"/>
              <w:bottom w:val="single" w:sz="4" w:space="0" w:color="7F7F7F"/>
              <w:right w:val="single" w:sz="4" w:space="0" w:color="7F7F7F"/>
            </w:tcBorders>
          </w:tcPr>
          <w:p w14:paraId="5A91D989" w14:textId="77777777" w:rsidR="00EB20F1" w:rsidRPr="0016636B" w:rsidRDefault="00000000" w:rsidP="0097203A">
            <w:pPr>
              <w:spacing w:line="259" w:lineRule="auto"/>
              <w:ind w:left="3"/>
              <w:rPr>
                <w:color w:val="000000" w:themeColor="text1"/>
              </w:rPr>
            </w:pPr>
            <w:r w:rsidRPr="0016636B">
              <w:rPr>
                <w:color w:val="000000" w:themeColor="text1"/>
              </w:rPr>
              <w:t>Disinfection and Sanitation</w:t>
            </w:r>
          </w:p>
        </w:tc>
        <w:tc>
          <w:tcPr>
            <w:tcW w:w="4084" w:type="dxa"/>
            <w:tcBorders>
              <w:top w:val="single" w:sz="4" w:space="0" w:color="7F7F7F"/>
              <w:left w:val="single" w:sz="4" w:space="0" w:color="7F7F7F"/>
              <w:bottom w:val="single" w:sz="4" w:space="0" w:color="7F7F7F"/>
              <w:right w:val="single" w:sz="4" w:space="0" w:color="7F7F7F"/>
            </w:tcBorders>
          </w:tcPr>
          <w:p w14:paraId="28534931" w14:textId="77777777" w:rsidR="00EB20F1" w:rsidRPr="0016636B" w:rsidRDefault="00000000" w:rsidP="0097203A">
            <w:pPr>
              <w:spacing w:line="259" w:lineRule="auto"/>
              <w:ind w:right="59"/>
              <w:rPr>
                <w:color w:val="000000" w:themeColor="text1"/>
              </w:rPr>
            </w:pPr>
            <w:r w:rsidRPr="0016636B">
              <w:rPr>
                <w:color w:val="000000" w:themeColor="text1"/>
              </w:rPr>
              <w:t>This module will provide technical in the following techniques and procedures: disinfection and sanitation, including proper procedures to protect the health and safety of the consumer, as well as the technician. Proper disinfection procedures for equipment used in establishments. Disinfection shall be emphasized throughout the entire training period and must be performed before use of all instruments and equipment.</w:t>
            </w:r>
          </w:p>
        </w:tc>
        <w:tc>
          <w:tcPr>
            <w:tcW w:w="1483" w:type="dxa"/>
            <w:tcBorders>
              <w:top w:val="single" w:sz="4" w:space="0" w:color="7F7F7F"/>
              <w:left w:val="single" w:sz="4" w:space="0" w:color="7F7F7F"/>
              <w:bottom w:val="single" w:sz="4" w:space="0" w:color="7F7F7F"/>
              <w:right w:val="single" w:sz="4" w:space="0" w:color="7F7F7F"/>
            </w:tcBorders>
          </w:tcPr>
          <w:p w14:paraId="1E2BB046" w14:textId="77777777" w:rsidR="00EB20F1" w:rsidRPr="0016636B" w:rsidRDefault="00000000" w:rsidP="0016636B">
            <w:pPr>
              <w:spacing w:line="259" w:lineRule="auto"/>
              <w:ind w:left="7"/>
              <w:jc w:val="both"/>
              <w:rPr>
                <w:color w:val="000000" w:themeColor="text1"/>
              </w:rPr>
            </w:pPr>
            <w:r w:rsidRPr="0016636B">
              <w:rPr>
                <w:color w:val="000000" w:themeColor="text1"/>
              </w:rPr>
              <w:t>100 hours</w:t>
            </w:r>
          </w:p>
        </w:tc>
        <w:tc>
          <w:tcPr>
            <w:tcW w:w="2747" w:type="dxa"/>
            <w:tcBorders>
              <w:top w:val="single" w:sz="4" w:space="0" w:color="7F7F7F"/>
              <w:left w:val="single" w:sz="4" w:space="0" w:color="7F7F7F"/>
              <w:bottom w:val="single" w:sz="4" w:space="0" w:color="7F7F7F"/>
              <w:right w:val="single" w:sz="4" w:space="0" w:color="7F7F7F"/>
            </w:tcBorders>
          </w:tcPr>
          <w:p w14:paraId="0D162E3F" w14:textId="77777777" w:rsidR="00EB20F1" w:rsidRPr="0016636B" w:rsidRDefault="00EB20F1" w:rsidP="0016636B">
            <w:pPr>
              <w:spacing w:after="160" w:line="259" w:lineRule="auto"/>
              <w:jc w:val="both"/>
              <w:rPr>
                <w:color w:val="000000" w:themeColor="text1"/>
              </w:rPr>
            </w:pPr>
          </w:p>
        </w:tc>
      </w:tr>
    </w:tbl>
    <w:p w14:paraId="348D4B92" w14:textId="77777777" w:rsidR="00EB20F1" w:rsidRPr="0016636B" w:rsidRDefault="00000000" w:rsidP="0016636B">
      <w:pPr>
        <w:spacing w:after="64"/>
        <w:ind w:left="375" w:right="2"/>
        <w:jc w:val="both"/>
        <w:rPr>
          <w:color w:val="000000" w:themeColor="text1"/>
        </w:rPr>
      </w:pPr>
      <w:r w:rsidRPr="0016636B">
        <w:rPr>
          <w:color w:val="000000" w:themeColor="text1"/>
        </w:rPr>
        <w:t>Depending on how long it takes a student to complete the required number of practical operations, a student may exceed the total number of hours required in a subject or may not yet meet the total hours required in a subject. If a student does not yet meet the total number of hours required, the school will be responsible for making sure the student completes additional hours to meet the total hour requirement in that subject</w:t>
      </w:r>
      <w:r w:rsidRPr="0016636B">
        <w:rPr>
          <w:rFonts w:eastAsia="Arial"/>
          <w:color w:val="000000" w:themeColor="text1"/>
        </w:rPr>
        <w:t xml:space="preserve">. </w:t>
      </w:r>
    </w:p>
    <w:p w14:paraId="2B98E43A" w14:textId="77777777" w:rsidR="00EB20F1" w:rsidRPr="0016636B" w:rsidRDefault="00000000" w:rsidP="0016636B">
      <w:pPr>
        <w:numPr>
          <w:ilvl w:val="0"/>
          <w:numId w:val="12"/>
        </w:numPr>
        <w:spacing w:after="224"/>
        <w:ind w:right="583" w:hanging="360"/>
        <w:jc w:val="both"/>
        <w:rPr>
          <w:color w:val="000000" w:themeColor="text1"/>
        </w:rPr>
      </w:pPr>
      <w:r w:rsidRPr="0016636B">
        <w:rPr>
          <w:color w:val="000000" w:themeColor="text1"/>
        </w:rPr>
        <w:t>The minimum combined total clock hours of 1200 include the technical instruction phase and opportunity for the student to acquire the necessary skills through practical applications developed under the supervision of the school instructors.</w:t>
      </w:r>
    </w:p>
    <w:p w14:paraId="237843CA" w14:textId="77777777" w:rsidR="00EB20F1" w:rsidRPr="0016636B" w:rsidRDefault="00000000" w:rsidP="0016636B">
      <w:pPr>
        <w:numPr>
          <w:ilvl w:val="0"/>
          <w:numId w:val="12"/>
        </w:numPr>
        <w:spacing w:after="87"/>
        <w:ind w:right="583" w:hanging="360"/>
        <w:jc w:val="both"/>
        <w:rPr>
          <w:color w:val="000000" w:themeColor="text1"/>
        </w:rPr>
      </w:pPr>
      <w:r w:rsidRPr="0016636B">
        <w:rPr>
          <w:color w:val="000000" w:themeColor="text1"/>
        </w:rPr>
        <w:t>Technical instruction means instruction by demonstration, lecture, classroom participation, studying textbooks and related material, the writing of outlines, classroom use of audio and visual film, tapes, slides and examination.</w:t>
      </w:r>
    </w:p>
    <w:p w14:paraId="57CD5122" w14:textId="77777777" w:rsidR="00EB20F1" w:rsidRPr="0016636B" w:rsidRDefault="00000000" w:rsidP="0016636B">
      <w:pPr>
        <w:numPr>
          <w:ilvl w:val="0"/>
          <w:numId w:val="12"/>
        </w:numPr>
        <w:ind w:right="583" w:hanging="360"/>
        <w:jc w:val="both"/>
        <w:rPr>
          <w:color w:val="000000" w:themeColor="text1"/>
        </w:rPr>
      </w:pPr>
      <w:r w:rsidRPr="0016636B">
        <w:rPr>
          <w:color w:val="000000" w:themeColor="text1"/>
        </w:rPr>
        <w:lastRenderedPageBreak/>
        <w:t>Practical Operations means the actual performance by the student of complete services on another person or a mannequin.</w:t>
      </w:r>
    </w:p>
    <w:p w14:paraId="7AAE5A64" w14:textId="77777777" w:rsidR="00EB20F1" w:rsidRPr="0016636B" w:rsidRDefault="00EB20F1" w:rsidP="0016636B">
      <w:pPr>
        <w:jc w:val="both"/>
        <w:rPr>
          <w:color w:val="000000" w:themeColor="text1"/>
        </w:rPr>
        <w:sectPr w:rsidR="00EB20F1" w:rsidRPr="0016636B" w:rsidSect="005B2B21">
          <w:footerReference w:type="even" r:id="rId33"/>
          <w:footerReference w:type="first" r:id="rId34"/>
          <w:pgSz w:w="12240" w:h="15840"/>
          <w:pgMar w:top="720" w:right="576" w:bottom="1022" w:left="576" w:header="720" w:footer="763" w:gutter="0"/>
          <w:cols w:space="720"/>
        </w:sectPr>
      </w:pPr>
    </w:p>
    <w:p w14:paraId="513DD573" w14:textId="77777777" w:rsidR="005B6971" w:rsidRPr="0016636B" w:rsidRDefault="00000000" w:rsidP="0016636B">
      <w:pPr>
        <w:pStyle w:val="Heading2"/>
        <w:spacing w:after="0" w:line="259" w:lineRule="auto"/>
        <w:ind w:left="110"/>
        <w:rPr>
          <w:rFonts w:eastAsia="Arial"/>
          <w:color w:val="000000" w:themeColor="text1"/>
        </w:rPr>
      </w:pPr>
      <w:bookmarkStart w:id="44" w:name="_Toc206508845"/>
      <w:r w:rsidRPr="0016636B">
        <w:rPr>
          <w:rFonts w:eastAsia="Arial"/>
          <w:color w:val="000000" w:themeColor="text1"/>
        </w:rPr>
        <w:lastRenderedPageBreak/>
        <w:t>PROGRAM NAME: BARBER CROSSOVER</w:t>
      </w:r>
      <w:bookmarkEnd w:id="44"/>
      <w:r w:rsidRPr="0016636B">
        <w:rPr>
          <w:rFonts w:eastAsia="Arial"/>
          <w:color w:val="000000" w:themeColor="text1"/>
        </w:rPr>
        <w:t xml:space="preserve"> </w:t>
      </w:r>
    </w:p>
    <w:p w14:paraId="0DCEB4C1" w14:textId="10BA2C30" w:rsidR="00EB20F1" w:rsidRPr="0016636B" w:rsidRDefault="00000000" w:rsidP="0016636B">
      <w:pPr>
        <w:jc w:val="both"/>
        <w:rPr>
          <w:b/>
          <w:bCs/>
          <w:color w:val="000000" w:themeColor="text1"/>
        </w:rPr>
      </w:pPr>
      <w:r w:rsidRPr="0016636B">
        <w:rPr>
          <w:rFonts w:eastAsia="Arial"/>
          <w:b/>
          <w:bCs/>
          <w:color w:val="000000" w:themeColor="text1"/>
        </w:rPr>
        <w:t xml:space="preserve">(CIP Code 12.0402) – 200 Clock Hours </w:t>
      </w:r>
    </w:p>
    <w:tbl>
      <w:tblPr>
        <w:tblStyle w:val="TableGrid"/>
        <w:tblW w:w="10778" w:type="dxa"/>
        <w:tblInd w:w="107" w:type="dxa"/>
        <w:tblCellMar>
          <w:left w:w="322" w:type="dxa"/>
          <w:right w:w="15" w:type="dxa"/>
        </w:tblCellMar>
        <w:tblLook w:val="04A0" w:firstRow="1" w:lastRow="0" w:firstColumn="1" w:lastColumn="0" w:noHBand="0" w:noVBand="1"/>
      </w:tblPr>
      <w:tblGrid>
        <w:gridCol w:w="26"/>
        <w:gridCol w:w="2066"/>
        <w:gridCol w:w="800"/>
        <w:gridCol w:w="3026"/>
        <w:gridCol w:w="1710"/>
        <w:gridCol w:w="3150"/>
      </w:tblGrid>
      <w:tr w:rsidR="00C206C9" w:rsidRPr="0016636B" w14:paraId="3BF3B8DE" w14:textId="77777777" w:rsidTr="0097203A">
        <w:trPr>
          <w:gridBefore w:val="1"/>
          <w:wBefore w:w="26" w:type="dxa"/>
          <w:trHeight w:val="278"/>
        </w:trPr>
        <w:tc>
          <w:tcPr>
            <w:tcW w:w="2866" w:type="dxa"/>
            <w:gridSpan w:val="2"/>
            <w:tcBorders>
              <w:top w:val="single" w:sz="4" w:space="0" w:color="7F7F7F"/>
              <w:left w:val="single" w:sz="4" w:space="0" w:color="7F7F7F"/>
              <w:bottom w:val="single" w:sz="4" w:space="0" w:color="7F7F7F"/>
              <w:right w:val="single" w:sz="4" w:space="0" w:color="7F7F7F"/>
            </w:tcBorders>
          </w:tcPr>
          <w:p w14:paraId="4DF8FE7E" w14:textId="77777777" w:rsidR="00EB20F1" w:rsidRPr="0016636B" w:rsidRDefault="00000000" w:rsidP="0016636B">
            <w:pPr>
              <w:spacing w:line="259" w:lineRule="auto"/>
              <w:jc w:val="both"/>
              <w:rPr>
                <w:color w:val="000000" w:themeColor="text1"/>
              </w:rPr>
            </w:pPr>
            <w:r w:rsidRPr="0016636B">
              <w:rPr>
                <w:b/>
                <w:color w:val="000000" w:themeColor="text1"/>
              </w:rPr>
              <w:t>Name of Program</w:t>
            </w:r>
          </w:p>
        </w:tc>
        <w:tc>
          <w:tcPr>
            <w:tcW w:w="7886" w:type="dxa"/>
            <w:gridSpan w:val="3"/>
            <w:tcBorders>
              <w:top w:val="single" w:sz="4" w:space="0" w:color="7F7F7F"/>
              <w:left w:val="single" w:sz="4" w:space="0" w:color="7F7F7F"/>
              <w:bottom w:val="single" w:sz="4" w:space="0" w:color="7F7F7F"/>
              <w:right w:val="single" w:sz="4" w:space="0" w:color="7F7F7F"/>
            </w:tcBorders>
          </w:tcPr>
          <w:p w14:paraId="64481252" w14:textId="77777777" w:rsidR="00EB20F1" w:rsidRPr="0016636B" w:rsidRDefault="00000000" w:rsidP="0016636B">
            <w:pPr>
              <w:spacing w:line="259" w:lineRule="auto"/>
              <w:ind w:left="5"/>
              <w:jc w:val="both"/>
              <w:rPr>
                <w:color w:val="000000" w:themeColor="text1"/>
              </w:rPr>
            </w:pPr>
            <w:r w:rsidRPr="0016636B">
              <w:rPr>
                <w:b/>
                <w:color w:val="000000" w:themeColor="text1"/>
              </w:rPr>
              <w:t>Barber Crossover</w:t>
            </w:r>
          </w:p>
        </w:tc>
      </w:tr>
      <w:tr w:rsidR="00C206C9" w:rsidRPr="0016636B" w14:paraId="77FF6628" w14:textId="77777777" w:rsidTr="0097203A">
        <w:trPr>
          <w:gridBefore w:val="1"/>
          <w:wBefore w:w="26" w:type="dxa"/>
          <w:trHeight w:val="1653"/>
        </w:trPr>
        <w:tc>
          <w:tcPr>
            <w:tcW w:w="2866" w:type="dxa"/>
            <w:gridSpan w:val="2"/>
            <w:tcBorders>
              <w:top w:val="single" w:sz="4" w:space="0" w:color="7F7F7F"/>
              <w:left w:val="single" w:sz="4" w:space="0" w:color="7F7F7F"/>
              <w:bottom w:val="single" w:sz="4" w:space="0" w:color="7F7F7F"/>
              <w:right w:val="single" w:sz="4" w:space="0" w:color="7F7F7F"/>
            </w:tcBorders>
          </w:tcPr>
          <w:p w14:paraId="1007F7C4" w14:textId="77777777" w:rsidR="00EB20F1" w:rsidRPr="0016636B" w:rsidRDefault="00000000" w:rsidP="0016636B">
            <w:pPr>
              <w:spacing w:line="259" w:lineRule="auto"/>
              <w:jc w:val="both"/>
              <w:rPr>
                <w:color w:val="000000" w:themeColor="text1"/>
              </w:rPr>
            </w:pPr>
            <w:r w:rsidRPr="0016636B">
              <w:rPr>
                <w:color w:val="000000" w:themeColor="text1"/>
              </w:rPr>
              <w:t>Program Description</w:t>
            </w:r>
          </w:p>
        </w:tc>
        <w:tc>
          <w:tcPr>
            <w:tcW w:w="7886" w:type="dxa"/>
            <w:gridSpan w:val="3"/>
            <w:tcBorders>
              <w:top w:val="single" w:sz="4" w:space="0" w:color="7F7F7F"/>
              <w:left w:val="single" w:sz="4" w:space="0" w:color="7F7F7F"/>
              <w:bottom w:val="single" w:sz="4" w:space="0" w:color="7F7F7F"/>
              <w:right w:val="single" w:sz="4" w:space="0" w:color="7F7F7F"/>
            </w:tcBorders>
          </w:tcPr>
          <w:p w14:paraId="1CB8C8E3" w14:textId="77777777" w:rsidR="00EB20F1" w:rsidRPr="0016636B" w:rsidRDefault="00000000" w:rsidP="0016636B">
            <w:pPr>
              <w:spacing w:line="259" w:lineRule="auto"/>
              <w:ind w:left="5"/>
              <w:jc w:val="both"/>
              <w:rPr>
                <w:color w:val="000000" w:themeColor="text1"/>
              </w:rPr>
            </w:pPr>
            <w:r w:rsidRPr="0016636B">
              <w:rPr>
                <w:color w:val="000000" w:themeColor="text1"/>
              </w:rPr>
              <w:t>The Barber Crossover Program consists of instruction in shaving. Topics include shaving, assessing the condition of the client’s skin, shaving techniques, and facial services after shave. Students successfully completing this program will be eligible to sit for the exam for state licensure in California which is administered at the California Board of Barbering and Cosmetology.</w:t>
            </w:r>
          </w:p>
        </w:tc>
      </w:tr>
      <w:tr w:rsidR="00C206C9" w:rsidRPr="0016636B" w14:paraId="307F7E71" w14:textId="77777777" w:rsidTr="0097203A">
        <w:trPr>
          <w:gridBefore w:val="1"/>
          <w:wBefore w:w="26" w:type="dxa"/>
          <w:trHeight w:val="5453"/>
        </w:trPr>
        <w:tc>
          <w:tcPr>
            <w:tcW w:w="2866" w:type="dxa"/>
            <w:gridSpan w:val="2"/>
            <w:tcBorders>
              <w:top w:val="single" w:sz="4" w:space="0" w:color="7F7F7F"/>
              <w:left w:val="single" w:sz="4" w:space="0" w:color="7F7F7F"/>
              <w:bottom w:val="single" w:sz="4" w:space="0" w:color="7F7F7F"/>
              <w:right w:val="single" w:sz="4" w:space="0" w:color="7F7F7F"/>
            </w:tcBorders>
          </w:tcPr>
          <w:p w14:paraId="1BFF077E" w14:textId="77777777" w:rsidR="00EB20F1" w:rsidRPr="0016636B" w:rsidRDefault="00000000" w:rsidP="0097203A">
            <w:pPr>
              <w:spacing w:line="259" w:lineRule="auto"/>
              <w:rPr>
                <w:color w:val="000000" w:themeColor="text1"/>
              </w:rPr>
            </w:pPr>
            <w:r w:rsidRPr="0016636B">
              <w:rPr>
                <w:color w:val="000000" w:themeColor="text1"/>
              </w:rPr>
              <w:t>Program Mission &amp; Objectives</w:t>
            </w:r>
          </w:p>
        </w:tc>
        <w:tc>
          <w:tcPr>
            <w:tcW w:w="7886" w:type="dxa"/>
            <w:gridSpan w:val="3"/>
            <w:tcBorders>
              <w:top w:val="single" w:sz="4" w:space="0" w:color="7F7F7F"/>
              <w:left w:val="single" w:sz="4" w:space="0" w:color="7F7F7F"/>
              <w:bottom w:val="single" w:sz="4" w:space="0" w:color="7F7F7F"/>
              <w:right w:val="single" w:sz="4" w:space="0" w:color="7F7F7F"/>
            </w:tcBorders>
          </w:tcPr>
          <w:p w14:paraId="21CF2319" w14:textId="77777777" w:rsidR="00EB20F1" w:rsidRPr="0016636B" w:rsidRDefault="00000000" w:rsidP="0016636B">
            <w:pPr>
              <w:spacing w:after="190" w:line="216" w:lineRule="auto"/>
              <w:ind w:left="5" w:right="46"/>
              <w:jc w:val="both"/>
              <w:rPr>
                <w:color w:val="000000" w:themeColor="text1"/>
              </w:rPr>
            </w:pPr>
            <w:r w:rsidRPr="0016636B">
              <w:rPr>
                <w:color w:val="000000" w:themeColor="text1"/>
              </w:rPr>
              <w:t xml:space="preserve">The mission of the program is to help contribute to the workforce training needs of the area by successfully training motivated adult students in their acquisition of skills as required to be licensed as a barber in California. Upon successful completion, graduates are ready to pass the required state test and be licensed as barbers in the State of California. </w:t>
            </w:r>
          </w:p>
          <w:p w14:paraId="22824402" w14:textId="77777777" w:rsidR="00EB20F1" w:rsidRPr="0016636B" w:rsidRDefault="00000000" w:rsidP="0016636B">
            <w:pPr>
              <w:spacing w:after="170" w:line="216" w:lineRule="auto"/>
              <w:ind w:left="5" w:right="136"/>
              <w:jc w:val="both"/>
              <w:rPr>
                <w:color w:val="000000" w:themeColor="text1"/>
              </w:rPr>
            </w:pPr>
            <w:r w:rsidRPr="0016636B">
              <w:rPr>
                <w:color w:val="000000" w:themeColor="text1"/>
              </w:rPr>
              <w:t xml:space="preserve">EDUCATIONAL GOALS: The Barber Crossover program is designed to prepare students for the state licensing examination and for profitable employment as a Barber. The knowledge and skills will prepare licensed students for work as a barber/stylist, shop manager, shop owner, colorist, and product demonstrator. (SOC 39-5010, 39-5011, 39-5012) </w:t>
            </w:r>
          </w:p>
          <w:p w14:paraId="7A77D6F7" w14:textId="77777777" w:rsidR="00EB20F1" w:rsidRPr="0016636B" w:rsidRDefault="00000000" w:rsidP="0016636B">
            <w:pPr>
              <w:spacing w:line="259" w:lineRule="auto"/>
              <w:ind w:left="5"/>
              <w:jc w:val="both"/>
              <w:rPr>
                <w:color w:val="000000" w:themeColor="text1"/>
              </w:rPr>
            </w:pPr>
            <w:r w:rsidRPr="0016636B">
              <w:rPr>
                <w:color w:val="000000" w:themeColor="text1"/>
              </w:rPr>
              <w:t xml:space="preserve">BARBER CROSSOVER PERFORMANCE OBJECTIVE: Acquire </w:t>
            </w:r>
          </w:p>
          <w:p w14:paraId="627EC48E" w14:textId="77777777" w:rsidR="00EB20F1" w:rsidRPr="0016636B" w:rsidRDefault="00000000" w:rsidP="0016636B">
            <w:pPr>
              <w:spacing w:after="150" w:line="216" w:lineRule="auto"/>
              <w:ind w:left="5" w:right="97"/>
              <w:jc w:val="both"/>
              <w:rPr>
                <w:color w:val="000000" w:themeColor="text1"/>
              </w:rPr>
            </w:pPr>
            <w:r w:rsidRPr="0016636B">
              <w:rPr>
                <w:color w:val="000000" w:themeColor="text1"/>
              </w:rPr>
              <w:t xml:space="preserve">knowledge of laws and rules regulating California Cosmological establishing practices, acquire the knowledge of sanitation, disinfection as related to all phases of shaving. </w:t>
            </w:r>
          </w:p>
          <w:p w14:paraId="34475B1F" w14:textId="77777777" w:rsidR="00EB20F1" w:rsidRPr="0016636B" w:rsidRDefault="00000000" w:rsidP="0016636B">
            <w:pPr>
              <w:spacing w:line="259" w:lineRule="auto"/>
              <w:ind w:left="5" w:right="265"/>
              <w:jc w:val="both"/>
              <w:rPr>
                <w:color w:val="000000" w:themeColor="text1"/>
              </w:rPr>
            </w:pPr>
            <w:r w:rsidRPr="0016636B">
              <w:rPr>
                <w:color w:val="000000" w:themeColor="text1"/>
              </w:rPr>
              <w:t>SKILLS TO BE DEVELOPED: Learn the proper use of implements relative to all Barbering services, acquire the knowledge of analyzing the hair, skin prior to all services to determine any disorders, will learn the procedures and terminology used in performing shaving services, will also learn the proper procedure of shaving.</w:t>
            </w:r>
          </w:p>
        </w:tc>
      </w:tr>
      <w:tr w:rsidR="00C206C9" w:rsidRPr="0016636B" w14:paraId="15CFD7BC" w14:textId="77777777" w:rsidTr="0097203A">
        <w:trPr>
          <w:gridBefore w:val="1"/>
          <w:wBefore w:w="26" w:type="dxa"/>
          <w:trHeight w:val="2958"/>
        </w:trPr>
        <w:tc>
          <w:tcPr>
            <w:tcW w:w="2866" w:type="dxa"/>
            <w:gridSpan w:val="2"/>
            <w:tcBorders>
              <w:top w:val="single" w:sz="4" w:space="0" w:color="7F7F7F"/>
              <w:left w:val="single" w:sz="4" w:space="0" w:color="7F7F7F"/>
              <w:bottom w:val="single" w:sz="4" w:space="0" w:color="7F7F7F"/>
              <w:right w:val="single" w:sz="4" w:space="0" w:color="7F7F7F"/>
            </w:tcBorders>
          </w:tcPr>
          <w:p w14:paraId="26228826" w14:textId="77777777" w:rsidR="00EB20F1" w:rsidRPr="0016636B" w:rsidRDefault="00000000" w:rsidP="0016636B">
            <w:pPr>
              <w:spacing w:line="259" w:lineRule="auto"/>
              <w:ind w:right="45"/>
              <w:jc w:val="both"/>
              <w:rPr>
                <w:color w:val="000000" w:themeColor="text1"/>
              </w:rPr>
            </w:pPr>
            <w:r w:rsidRPr="0016636B">
              <w:rPr>
                <w:color w:val="000000" w:themeColor="text1"/>
              </w:rPr>
              <w:t>Graduation Requirements</w:t>
            </w:r>
          </w:p>
        </w:tc>
        <w:tc>
          <w:tcPr>
            <w:tcW w:w="7886" w:type="dxa"/>
            <w:gridSpan w:val="3"/>
            <w:tcBorders>
              <w:top w:val="single" w:sz="4" w:space="0" w:color="7F7F7F"/>
              <w:left w:val="single" w:sz="4" w:space="0" w:color="7F7F7F"/>
              <w:bottom w:val="single" w:sz="4" w:space="0" w:color="7F7F7F"/>
              <w:right w:val="single" w:sz="4" w:space="0" w:color="7F7F7F"/>
            </w:tcBorders>
          </w:tcPr>
          <w:p w14:paraId="15CDDE24" w14:textId="77777777" w:rsidR="00EB20F1" w:rsidRPr="0016636B" w:rsidRDefault="00000000" w:rsidP="0016636B">
            <w:pPr>
              <w:spacing w:line="259" w:lineRule="auto"/>
              <w:ind w:right="151"/>
              <w:jc w:val="both"/>
              <w:rPr>
                <w:color w:val="000000" w:themeColor="text1"/>
              </w:rPr>
            </w:pPr>
            <w:r w:rsidRPr="0016636B">
              <w:rPr>
                <w:color w:val="000000" w:themeColor="text1"/>
              </w:rPr>
              <w:t>All barber crossover students are required to complete 200 hours of instruction. A student is awarded a Certificate of Completion certifying their graduation upon completing the required theory and practical hours (200), with a minimum grade of “C” (75%). The College assists students in completing the necessary documents needed to file for the appropriate State California Department of Consumer Affairs Licensure Examinations. All student workbooks must be completed and turned into their instructor. At this point, all institutional charges and fees are either paid in full or otherwise accounted for. Upon successfully passing the examination the graduate can obtain a Registered California Barber License. With this license the registered barber may be employed in a Barber/Styling establishment, a Beauty/ Styling salon or own and operate his/her own Barber establishment.</w:t>
            </w:r>
          </w:p>
        </w:tc>
      </w:tr>
      <w:tr w:rsidR="00C206C9" w:rsidRPr="0016636B" w14:paraId="1B4E2881" w14:textId="77777777" w:rsidTr="0097203A">
        <w:trPr>
          <w:trHeight w:val="549"/>
        </w:trPr>
        <w:tc>
          <w:tcPr>
            <w:tcW w:w="2892" w:type="dxa"/>
            <w:gridSpan w:val="3"/>
            <w:tcBorders>
              <w:top w:val="single" w:sz="4" w:space="0" w:color="7F7F7F"/>
              <w:left w:val="single" w:sz="4" w:space="0" w:color="7F7F7F"/>
              <w:bottom w:val="single" w:sz="4" w:space="0" w:color="7F7F7F"/>
              <w:right w:val="single" w:sz="4" w:space="0" w:color="7F7F7F"/>
            </w:tcBorders>
          </w:tcPr>
          <w:p w14:paraId="6193F3CD" w14:textId="77777777" w:rsidR="00EB20F1" w:rsidRPr="0016636B" w:rsidRDefault="00EB20F1" w:rsidP="0016636B">
            <w:pPr>
              <w:spacing w:after="160" w:line="259" w:lineRule="auto"/>
              <w:jc w:val="both"/>
              <w:rPr>
                <w:color w:val="000000" w:themeColor="text1"/>
              </w:rPr>
            </w:pPr>
          </w:p>
        </w:tc>
        <w:tc>
          <w:tcPr>
            <w:tcW w:w="7886" w:type="dxa"/>
            <w:gridSpan w:val="3"/>
            <w:tcBorders>
              <w:top w:val="single" w:sz="4" w:space="0" w:color="7F7F7F"/>
              <w:left w:val="single" w:sz="4" w:space="0" w:color="7F7F7F"/>
              <w:bottom w:val="single" w:sz="4" w:space="0" w:color="7F7F7F"/>
              <w:right w:val="single" w:sz="4" w:space="0" w:color="7F7F7F"/>
            </w:tcBorders>
          </w:tcPr>
          <w:p w14:paraId="03FCFBA2" w14:textId="77777777" w:rsidR="00EB20F1" w:rsidRPr="0016636B" w:rsidRDefault="00000000" w:rsidP="0016636B">
            <w:pPr>
              <w:spacing w:line="259" w:lineRule="auto"/>
              <w:ind w:left="10" w:right="118"/>
              <w:jc w:val="both"/>
              <w:rPr>
                <w:color w:val="000000" w:themeColor="text1"/>
              </w:rPr>
            </w:pPr>
            <w:r w:rsidRPr="0016636B">
              <w:rPr>
                <w:color w:val="000000" w:themeColor="text1"/>
              </w:rPr>
              <w:t>The College has all Tools and Equipment available for purchase needed to successfully graduate.</w:t>
            </w:r>
          </w:p>
        </w:tc>
      </w:tr>
      <w:tr w:rsidR="00C206C9" w:rsidRPr="0016636B" w14:paraId="4AF23803" w14:textId="77777777" w:rsidTr="0097203A">
        <w:trPr>
          <w:trHeight w:val="278"/>
        </w:trPr>
        <w:tc>
          <w:tcPr>
            <w:tcW w:w="2892" w:type="dxa"/>
            <w:gridSpan w:val="3"/>
            <w:tcBorders>
              <w:top w:val="single" w:sz="4" w:space="0" w:color="7F7F7F"/>
              <w:left w:val="single" w:sz="4" w:space="0" w:color="7F7F7F"/>
              <w:bottom w:val="single" w:sz="4" w:space="0" w:color="7F7F7F"/>
              <w:right w:val="single" w:sz="4" w:space="0" w:color="7F7F7F"/>
            </w:tcBorders>
          </w:tcPr>
          <w:p w14:paraId="2074AE9D" w14:textId="77777777" w:rsidR="00EB20F1" w:rsidRPr="0016636B" w:rsidRDefault="00000000" w:rsidP="0016636B">
            <w:pPr>
              <w:spacing w:line="259" w:lineRule="auto"/>
              <w:jc w:val="both"/>
              <w:rPr>
                <w:color w:val="000000" w:themeColor="text1"/>
              </w:rPr>
            </w:pPr>
            <w:r w:rsidRPr="0016636B">
              <w:rPr>
                <w:color w:val="000000" w:themeColor="text1"/>
              </w:rPr>
              <w:t>Total Clock Hours</w:t>
            </w:r>
          </w:p>
        </w:tc>
        <w:tc>
          <w:tcPr>
            <w:tcW w:w="7886" w:type="dxa"/>
            <w:gridSpan w:val="3"/>
            <w:tcBorders>
              <w:top w:val="single" w:sz="4" w:space="0" w:color="7F7F7F"/>
              <w:left w:val="single" w:sz="4" w:space="0" w:color="7F7F7F"/>
              <w:bottom w:val="single" w:sz="4" w:space="0" w:color="7F7F7F"/>
              <w:right w:val="single" w:sz="4" w:space="0" w:color="7F7F7F"/>
            </w:tcBorders>
          </w:tcPr>
          <w:p w14:paraId="375B7708" w14:textId="77777777" w:rsidR="00EB20F1" w:rsidRPr="0016636B" w:rsidRDefault="00000000" w:rsidP="0016636B">
            <w:pPr>
              <w:spacing w:line="259" w:lineRule="auto"/>
              <w:ind w:left="10"/>
              <w:jc w:val="both"/>
              <w:rPr>
                <w:color w:val="000000" w:themeColor="text1"/>
              </w:rPr>
            </w:pPr>
            <w:r w:rsidRPr="0016636B">
              <w:rPr>
                <w:color w:val="000000" w:themeColor="text1"/>
              </w:rPr>
              <w:t>This program is 200 hours in length</w:t>
            </w:r>
          </w:p>
        </w:tc>
      </w:tr>
      <w:tr w:rsidR="00C206C9" w:rsidRPr="0016636B" w14:paraId="76C90FBF" w14:textId="77777777" w:rsidTr="0097203A">
        <w:trPr>
          <w:trHeight w:val="278"/>
        </w:trPr>
        <w:tc>
          <w:tcPr>
            <w:tcW w:w="2892" w:type="dxa"/>
            <w:gridSpan w:val="3"/>
            <w:tcBorders>
              <w:top w:val="single" w:sz="4" w:space="0" w:color="7F7F7F"/>
              <w:left w:val="single" w:sz="4" w:space="0" w:color="7F7F7F"/>
              <w:bottom w:val="single" w:sz="4" w:space="0" w:color="7F7F7F"/>
              <w:right w:val="single" w:sz="4" w:space="0" w:color="7F7F7F"/>
            </w:tcBorders>
          </w:tcPr>
          <w:p w14:paraId="495B9737" w14:textId="77777777" w:rsidR="00EB20F1" w:rsidRPr="0016636B" w:rsidRDefault="00000000" w:rsidP="0016636B">
            <w:pPr>
              <w:spacing w:line="259" w:lineRule="auto"/>
              <w:jc w:val="both"/>
              <w:rPr>
                <w:color w:val="000000" w:themeColor="text1"/>
              </w:rPr>
            </w:pPr>
            <w:r w:rsidRPr="0016636B">
              <w:rPr>
                <w:color w:val="000000" w:themeColor="text1"/>
              </w:rPr>
              <w:t>Final Tests or Exams</w:t>
            </w:r>
          </w:p>
        </w:tc>
        <w:tc>
          <w:tcPr>
            <w:tcW w:w="7886" w:type="dxa"/>
            <w:gridSpan w:val="3"/>
            <w:tcBorders>
              <w:top w:val="single" w:sz="4" w:space="0" w:color="7F7F7F"/>
              <w:left w:val="single" w:sz="4" w:space="0" w:color="7F7F7F"/>
              <w:bottom w:val="single" w:sz="4" w:space="0" w:color="7F7F7F"/>
              <w:right w:val="single" w:sz="4" w:space="0" w:color="7F7F7F"/>
            </w:tcBorders>
          </w:tcPr>
          <w:p w14:paraId="59C507CC" w14:textId="77777777" w:rsidR="00EB20F1" w:rsidRPr="0016636B" w:rsidRDefault="00000000" w:rsidP="0016636B">
            <w:pPr>
              <w:spacing w:line="259" w:lineRule="auto"/>
              <w:ind w:left="10"/>
              <w:jc w:val="both"/>
              <w:rPr>
                <w:color w:val="000000" w:themeColor="text1"/>
              </w:rPr>
            </w:pPr>
            <w:r w:rsidRPr="0016636B">
              <w:rPr>
                <w:color w:val="000000" w:themeColor="text1"/>
              </w:rPr>
              <w:t>A final skills exam is administered</w:t>
            </w:r>
          </w:p>
        </w:tc>
      </w:tr>
      <w:tr w:rsidR="00C206C9" w:rsidRPr="0016636B" w14:paraId="5AFF7955" w14:textId="77777777" w:rsidTr="0097203A">
        <w:trPr>
          <w:trHeight w:val="278"/>
        </w:trPr>
        <w:tc>
          <w:tcPr>
            <w:tcW w:w="2892" w:type="dxa"/>
            <w:gridSpan w:val="3"/>
            <w:tcBorders>
              <w:top w:val="single" w:sz="4" w:space="0" w:color="7F7F7F"/>
              <w:left w:val="single" w:sz="4" w:space="0" w:color="7F7F7F"/>
              <w:bottom w:val="single" w:sz="4" w:space="0" w:color="7F7F7F"/>
              <w:right w:val="single" w:sz="4" w:space="0" w:color="7F7F7F"/>
            </w:tcBorders>
          </w:tcPr>
          <w:p w14:paraId="1A6E0F25" w14:textId="77777777" w:rsidR="00EB20F1" w:rsidRPr="0016636B" w:rsidRDefault="00000000" w:rsidP="0016636B">
            <w:pPr>
              <w:spacing w:line="259" w:lineRule="auto"/>
              <w:jc w:val="both"/>
              <w:rPr>
                <w:color w:val="000000" w:themeColor="text1"/>
              </w:rPr>
            </w:pPr>
            <w:r w:rsidRPr="0016636B">
              <w:rPr>
                <w:color w:val="000000" w:themeColor="text1"/>
              </w:rPr>
              <w:t>Mode of Instruction</w:t>
            </w:r>
          </w:p>
        </w:tc>
        <w:tc>
          <w:tcPr>
            <w:tcW w:w="7886" w:type="dxa"/>
            <w:gridSpan w:val="3"/>
            <w:tcBorders>
              <w:top w:val="single" w:sz="4" w:space="0" w:color="7F7F7F"/>
              <w:left w:val="single" w:sz="4" w:space="0" w:color="7F7F7F"/>
              <w:bottom w:val="single" w:sz="4" w:space="0" w:color="7F7F7F"/>
              <w:right w:val="single" w:sz="4" w:space="0" w:color="7F7F7F"/>
            </w:tcBorders>
          </w:tcPr>
          <w:p w14:paraId="0B47C28E" w14:textId="77777777" w:rsidR="00EB20F1" w:rsidRPr="0016636B" w:rsidRDefault="00000000" w:rsidP="0016636B">
            <w:pPr>
              <w:spacing w:line="259" w:lineRule="auto"/>
              <w:ind w:left="10"/>
              <w:jc w:val="both"/>
              <w:rPr>
                <w:color w:val="000000" w:themeColor="text1"/>
              </w:rPr>
            </w:pPr>
            <w:r w:rsidRPr="0016636B">
              <w:rPr>
                <w:color w:val="000000" w:themeColor="text1"/>
              </w:rPr>
              <w:t>Traditional Classroom</w:t>
            </w:r>
          </w:p>
        </w:tc>
      </w:tr>
      <w:tr w:rsidR="00C206C9" w:rsidRPr="0016636B" w14:paraId="28CCE079" w14:textId="77777777" w:rsidTr="0097203A">
        <w:trPr>
          <w:trHeight w:val="498"/>
        </w:trPr>
        <w:tc>
          <w:tcPr>
            <w:tcW w:w="2892" w:type="dxa"/>
            <w:gridSpan w:val="3"/>
            <w:tcBorders>
              <w:top w:val="single" w:sz="4" w:space="0" w:color="7F7F7F"/>
              <w:left w:val="single" w:sz="4" w:space="0" w:color="7F7F7F"/>
              <w:bottom w:val="single" w:sz="4" w:space="0" w:color="7F7F7F"/>
              <w:right w:val="single" w:sz="4" w:space="0" w:color="7F7F7F"/>
            </w:tcBorders>
          </w:tcPr>
          <w:p w14:paraId="15DE911E" w14:textId="77777777" w:rsidR="00EB20F1" w:rsidRPr="0016636B" w:rsidRDefault="00000000" w:rsidP="0016636B">
            <w:pPr>
              <w:spacing w:line="259" w:lineRule="auto"/>
              <w:jc w:val="both"/>
              <w:rPr>
                <w:color w:val="000000" w:themeColor="text1"/>
              </w:rPr>
            </w:pPr>
            <w:r w:rsidRPr="0016636B">
              <w:rPr>
                <w:color w:val="000000" w:themeColor="text1"/>
              </w:rPr>
              <w:t>Textbooks</w:t>
            </w:r>
          </w:p>
        </w:tc>
        <w:tc>
          <w:tcPr>
            <w:tcW w:w="7886" w:type="dxa"/>
            <w:gridSpan w:val="3"/>
            <w:tcBorders>
              <w:top w:val="single" w:sz="4" w:space="0" w:color="7F7F7F"/>
              <w:left w:val="single" w:sz="4" w:space="0" w:color="7F7F7F"/>
              <w:bottom w:val="single" w:sz="4" w:space="0" w:color="7F7F7F"/>
              <w:right w:val="single" w:sz="4" w:space="0" w:color="7F7F7F"/>
            </w:tcBorders>
          </w:tcPr>
          <w:p w14:paraId="1671DA35" w14:textId="77777777" w:rsidR="00EB20F1" w:rsidRPr="0016636B" w:rsidRDefault="00000000" w:rsidP="0016636B">
            <w:pPr>
              <w:spacing w:line="259" w:lineRule="auto"/>
              <w:ind w:left="10" w:right="118"/>
              <w:jc w:val="both"/>
              <w:rPr>
                <w:color w:val="000000" w:themeColor="text1"/>
              </w:rPr>
            </w:pPr>
            <w:r w:rsidRPr="0016636B">
              <w:rPr>
                <w:color w:val="000000" w:themeColor="text1"/>
              </w:rPr>
              <w:t>Milady's Standard Professional Barbering, 5th Edition, 2011, BBC Laws and regs, Health &amp; Safety Workbook</w:t>
            </w:r>
          </w:p>
        </w:tc>
      </w:tr>
      <w:tr w:rsidR="00C206C9" w:rsidRPr="0016636B" w14:paraId="16D13F9D" w14:textId="77777777" w:rsidTr="0097203A">
        <w:trPr>
          <w:trHeight w:val="278"/>
        </w:trPr>
        <w:tc>
          <w:tcPr>
            <w:tcW w:w="2892" w:type="dxa"/>
            <w:gridSpan w:val="3"/>
            <w:tcBorders>
              <w:top w:val="single" w:sz="4" w:space="0" w:color="7F7F7F"/>
              <w:left w:val="single" w:sz="4" w:space="0" w:color="7F7F7F"/>
              <w:bottom w:val="single" w:sz="4" w:space="0" w:color="7F7F7F"/>
              <w:right w:val="single" w:sz="4" w:space="0" w:color="7F7F7F"/>
            </w:tcBorders>
          </w:tcPr>
          <w:p w14:paraId="56CC44CB" w14:textId="77777777" w:rsidR="00EB20F1" w:rsidRPr="0016636B" w:rsidRDefault="00000000" w:rsidP="0016636B">
            <w:pPr>
              <w:spacing w:line="259" w:lineRule="auto"/>
              <w:jc w:val="both"/>
              <w:rPr>
                <w:color w:val="000000" w:themeColor="text1"/>
              </w:rPr>
            </w:pPr>
            <w:r w:rsidRPr="0016636B">
              <w:rPr>
                <w:color w:val="000000" w:themeColor="text1"/>
              </w:rPr>
              <w:lastRenderedPageBreak/>
              <w:t>Final Tests or Exams</w:t>
            </w:r>
          </w:p>
        </w:tc>
        <w:tc>
          <w:tcPr>
            <w:tcW w:w="7886" w:type="dxa"/>
            <w:gridSpan w:val="3"/>
            <w:tcBorders>
              <w:top w:val="single" w:sz="4" w:space="0" w:color="7F7F7F"/>
              <w:left w:val="single" w:sz="4" w:space="0" w:color="7F7F7F"/>
              <w:bottom w:val="single" w:sz="4" w:space="0" w:color="7F7F7F"/>
              <w:right w:val="single" w:sz="4" w:space="0" w:color="7F7F7F"/>
            </w:tcBorders>
          </w:tcPr>
          <w:p w14:paraId="7577FA7B" w14:textId="77777777" w:rsidR="00EB20F1" w:rsidRPr="0016636B" w:rsidRDefault="00000000" w:rsidP="0016636B">
            <w:pPr>
              <w:spacing w:line="259" w:lineRule="auto"/>
              <w:ind w:left="10"/>
              <w:jc w:val="both"/>
              <w:rPr>
                <w:color w:val="000000" w:themeColor="text1"/>
              </w:rPr>
            </w:pPr>
            <w:r w:rsidRPr="0016636B">
              <w:rPr>
                <w:color w:val="000000" w:themeColor="text1"/>
              </w:rPr>
              <w:t>A final skills exam is administered</w:t>
            </w:r>
          </w:p>
        </w:tc>
      </w:tr>
      <w:tr w:rsidR="00C206C9" w:rsidRPr="0016636B" w14:paraId="06895886" w14:textId="77777777" w:rsidTr="0097203A">
        <w:trPr>
          <w:trHeight w:val="278"/>
        </w:trPr>
        <w:tc>
          <w:tcPr>
            <w:tcW w:w="2892" w:type="dxa"/>
            <w:gridSpan w:val="3"/>
            <w:tcBorders>
              <w:top w:val="single" w:sz="4" w:space="0" w:color="7F7F7F"/>
              <w:left w:val="single" w:sz="4" w:space="0" w:color="7F7F7F"/>
              <w:bottom w:val="single" w:sz="4" w:space="0" w:color="7F7F7F"/>
              <w:right w:val="single" w:sz="4" w:space="0" w:color="7F7F7F"/>
            </w:tcBorders>
          </w:tcPr>
          <w:p w14:paraId="7482387B" w14:textId="77777777" w:rsidR="00EB20F1" w:rsidRPr="0016636B" w:rsidRDefault="00000000" w:rsidP="0016636B">
            <w:pPr>
              <w:spacing w:line="259" w:lineRule="auto"/>
              <w:jc w:val="both"/>
              <w:rPr>
                <w:color w:val="000000" w:themeColor="text1"/>
              </w:rPr>
            </w:pPr>
            <w:r w:rsidRPr="0016636B">
              <w:rPr>
                <w:color w:val="000000" w:themeColor="text1"/>
              </w:rPr>
              <w:t>Mode of Instruction</w:t>
            </w:r>
          </w:p>
        </w:tc>
        <w:tc>
          <w:tcPr>
            <w:tcW w:w="7886" w:type="dxa"/>
            <w:gridSpan w:val="3"/>
            <w:tcBorders>
              <w:top w:val="single" w:sz="4" w:space="0" w:color="7F7F7F"/>
              <w:left w:val="single" w:sz="4" w:space="0" w:color="7F7F7F"/>
              <w:bottom w:val="single" w:sz="4" w:space="0" w:color="7F7F7F"/>
              <w:right w:val="single" w:sz="4" w:space="0" w:color="7F7F7F"/>
            </w:tcBorders>
          </w:tcPr>
          <w:p w14:paraId="42BDCDB4" w14:textId="77777777" w:rsidR="00EB20F1" w:rsidRPr="0016636B" w:rsidRDefault="00000000" w:rsidP="0016636B">
            <w:pPr>
              <w:spacing w:line="259" w:lineRule="auto"/>
              <w:ind w:left="10"/>
              <w:jc w:val="both"/>
              <w:rPr>
                <w:color w:val="000000" w:themeColor="text1"/>
              </w:rPr>
            </w:pPr>
            <w:r w:rsidRPr="0016636B">
              <w:rPr>
                <w:color w:val="000000" w:themeColor="text1"/>
              </w:rPr>
              <w:t>Traditional Classroom</w:t>
            </w:r>
          </w:p>
        </w:tc>
      </w:tr>
      <w:tr w:rsidR="00C206C9" w:rsidRPr="0016636B" w14:paraId="6FEE3201" w14:textId="77777777" w:rsidTr="0097203A">
        <w:trPr>
          <w:trHeight w:val="498"/>
        </w:trPr>
        <w:tc>
          <w:tcPr>
            <w:tcW w:w="2892" w:type="dxa"/>
            <w:gridSpan w:val="3"/>
            <w:tcBorders>
              <w:top w:val="single" w:sz="4" w:space="0" w:color="7F7F7F"/>
              <w:left w:val="single" w:sz="4" w:space="0" w:color="7F7F7F"/>
              <w:bottom w:val="single" w:sz="4" w:space="0" w:color="7F7F7F"/>
              <w:right w:val="single" w:sz="4" w:space="0" w:color="7F7F7F"/>
            </w:tcBorders>
          </w:tcPr>
          <w:p w14:paraId="5E15AFE5" w14:textId="77777777" w:rsidR="00EB20F1" w:rsidRPr="0016636B" w:rsidRDefault="00000000" w:rsidP="0016636B">
            <w:pPr>
              <w:spacing w:line="259" w:lineRule="auto"/>
              <w:jc w:val="both"/>
              <w:rPr>
                <w:color w:val="000000" w:themeColor="text1"/>
              </w:rPr>
            </w:pPr>
            <w:r w:rsidRPr="0016636B">
              <w:rPr>
                <w:color w:val="000000" w:themeColor="text1"/>
              </w:rPr>
              <w:t>Textbooks</w:t>
            </w:r>
          </w:p>
        </w:tc>
        <w:tc>
          <w:tcPr>
            <w:tcW w:w="7886" w:type="dxa"/>
            <w:gridSpan w:val="3"/>
            <w:tcBorders>
              <w:top w:val="single" w:sz="4" w:space="0" w:color="7F7F7F"/>
              <w:left w:val="single" w:sz="4" w:space="0" w:color="7F7F7F"/>
              <w:bottom w:val="single" w:sz="4" w:space="0" w:color="7F7F7F"/>
              <w:right w:val="single" w:sz="4" w:space="0" w:color="7F7F7F"/>
            </w:tcBorders>
          </w:tcPr>
          <w:p w14:paraId="0109CC45" w14:textId="77777777" w:rsidR="00EB20F1" w:rsidRPr="0016636B" w:rsidRDefault="00000000" w:rsidP="0016636B">
            <w:pPr>
              <w:spacing w:line="259" w:lineRule="auto"/>
              <w:ind w:left="10" w:right="118"/>
              <w:jc w:val="both"/>
              <w:rPr>
                <w:color w:val="000000" w:themeColor="text1"/>
              </w:rPr>
            </w:pPr>
            <w:r w:rsidRPr="0016636B">
              <w:rPr>
                <w:color w:val="000000" w:themeColor="text1"/>
              </w:rPr>
              <w:t>Milady's Standard Professional Barbering, 5th Edition, 2011, BBC Laws and regs, Health &amp; Safety Workbook</w:t>
            </w:r>
          </w:p>
        </w:tc>
      </w:tr>
      <w:tr w:rsidR="00C206C9" w:rsidRPr="0016636B" w14:paraId="56DB0F4B" w14:textId="77777777" w:rsidTr="0097203A">
        <w:trPr>
          <w:trHeight w:val="498"/>
        </w:trPr>
        <w:tc>
          <w:tcPr>
            <w:tcW w:w="2892" w:type="dxa"/>
            <w:gridSpan w:val="3"/>
            <w:tcBorders>
              <w:top w:val="single" w:sz="4" w:space="0" w:color="7F7F7F"/>
              <w:left w:val="single" w:sz="4" w:space="0" w:color="7F7F7F"/>
              <w:bottom w:val="single" w:sz="4" w:space="0" w:color="7F7F7F"/>
              <w:right w:val="single" w:sz="4" w:space="0" w:color="7F7F7F"/>
            </w:tcBorders>
          </w:tcPr>
          <w:p w14:paraId="20014062" w14:textId="77777777" w:rsidR="00EB20F1" w:rsidRPr="0016636B" w:rsidRDefault="00000000" w:rsidP="0097203A">
            <w:pPr>
              <w:spacing w:line="259" w:lineRule="auto"/>
              <w:rPr>
                <w:color w:val="000000" w:themeColor="text1"/>
              </w:rPr>
            </w:pPr>
            <w:r w:rsidRPr="0016636B">
              <w:rPr>
                <w:color w:val="000000" w:themeColor="text1"/>
              </w:rPr>
              <w:t>Required Internship or Externship</w:t>
            </w:r>
          </w:p>
        </w:tc>
        <w:tc>
          <w:tcPr>
            <w:tcW w:w="7886" w:type="dxa"/>
            <w:gridSpan w:val="3"/>
            <w:tcBorders>
              <w:top w:val="single" w:sz="4" w:space="0" w:color="7F7F7F"/>
              <w:left w:val="single" w:sz="4" w:space="0" w:color="7F7F7F"/>
              <w:bottom w:val="single" w:sz="4" w:space="0" w:color="7F7F7F"/>
              <w:right w:val="single" w:sz="4" w:space="0" w:color="7F7F7F"/>
            </w:tcBorders>
          </w:tcPr>
          <w:p w14:paraId="6B0FC3E5" w14:textId="77777777" w:rsidR="00EB20F1" w:rsidRPr="0016636B" w:rsidRDefault="00000000" w:rsidP="0016636B">
            <w:pPr>
              <w:spacing w:line="259" w:lineRule="auto"/>
              <w:ind w:left="10"/>
              <w:jc w:val="both"/>
              <w:rPr>
                <w:color w:val="000000" w:themeColor="text1"/>
              </w:rPr>
            </w:pPr>
            <w:r w:rsidRPr="0016636B">
              <w:rPr>
                <w:color w:val="000000" w:themeColor="text1"/>
              </w:rPr>
              <w:t>None Required</w:t>
            </w:r>
          </w:p>
        </w:tc>
      </w:tr>
      <w:tr w:rsidR="00C206C9" w:rsidRPr="0016636B" w14:paraId="4127178B" w14:textId="77777777" w:rsidTr="0097203A">
        <w:trPr>
          <w:trHeight w:val="938"/>
        </w:trPr>
        <w:tc>
          <w:tcPr>
            <w:tcW w:w="2892" w:type="dxa"/>
            <w:gridSpan w:val="3"/>
            <w:tcBorders>
              <w:top w:val="single" w:sz="4" w:space="0" w:color="7F7F7F"/>
              <w:left w:val="single" w:sz="4" w:space="0" w:color="7F7F7F"/>
              <w:bottom w:val="single" w:sz="4" w:space="0" w:color="7F7F7F"/>
              <w:right w:val="single" w:sz="4" w:space="0" w:color="7F7F7F"/>
            </w:tcBorders>
          </w:tcPr>
          <w:p w14:paraId="2CE687B0" w14:textId="77777777" w:rsidR="00EB20F1" w:rsidRPr="0016636B" w:rsidRDefault="00000000" w:rsidP="0097203A">
            <w:pPr>
              <w:spacing w:line="259" w:lineRule="auto"/>
              <w:rPr>
                <w:color w:val="000000" w:themeColor="text1"/>
              </w:rPr>
            </w:pPr>
            <w:r w:rsidRPr="0016636B">
              <w:rPr>
                <w:color w:val="000000" w:themeColor="text1"/>
              </w:rPr>
              <w:t>Faculty Number &amp; Qualifications</w:t>
            </w:r>
          </w:p>
        </w:tc>
        <w:tc>
          <w:tcPr>
            <w:tcW w:w="7886" w:type="dxa"/>
            <w:gridSpan w:val="3"/>
            <w:tcBorders>
              <w:top w:val="single" w:sz="4" w:space="0" w:color="7F7F7F"/>
              <w:left w:val="single" w:sz="4" w:space="0" w:color="7F7F7F"/>
              <w:bottom w:val="single" w:sz="4" w:space="0" w:color="7F7F7F"/>
              <w:right w:val="single" w:sz="4" w:space="0" w:color="7F7F7F"/>
            </w:tcBorders>
          </w:tcPr>
          <w:p w14:paraId="22F043CE" w14:textId="77777777" w:rsidR="00EB20F1" w:rsidRPr="0016636B" w:rsidRDefault="00000000" w:rsidP="0016636B">
            <w:pPr>
              <w:spacing w:line="216" w:lineRule="auto"/>
              <w:ind w:left="10" w:right="118"/>
              <w:jc w:val="both"/>
              <w:rPr>
                <w:color w:val="000000" w:themeColor="text1"/>
              </w:rPr>
            </w:pPr>
            <w:r w:rsidRPr="0016636B">
              <w:rPr>
                <w:color w:val="000000" w:themeColor="text1"/>
              </w:rPr>
              <w:t xml:space="preserve">One instructor is required to teach this educational program. The instructor must be licensed by the Board of Barbering and </w:t>
            </w:r>
          </w:p>
          <w:p w14:paraId="7665F9A5" w14:textId="77777777" w:rsidR="00EB20F1" w:rsidRPr="0016636B" w:rsidRDefault="00000000" w:rsidP="0016636B">
            <w:pPr>
              <w:spacing w:line="259" w:lineRule="auto"/>
              <w:ind w:left="10"/>
              <w:jc w:val="both"/>
              <w:rPr>
                <w:color w:val="000000" w:themeColor="text1"/>
              </w:rPr>
            </w:pPr>
            <w:r w:rsidRPr="0016636B">
              <w:rPr>
                <w:color w:val="000000" w:themeColor="text1"/>
              </w:rPr>
              <w:t>Cosmetology and have a minimum three years of experience, education and training in the Barbering field.</w:t>
            </w:r>
          </w:p>
        </w:tc>
      </w:tr>
      <w:tr w:rsidR="00C206C9" w:rsidRPr="0016636B" w14:paraId="415E5F74" w14:textId="77777777" w:rsidTr="005B2B21">
        <w:trPr>
          <w:trHeight w:val="938"/>
        </w:trPr>
        <w:tc>
          <w:tcPr>
            <w:tcW w:w="10778" w:type="dxa"/>
            <w:gridSpan w:val="6"/>
            <w:tcBorders>
              <w:top w:val="single" w:sz="4" w:space="0" w:color="7F7F7F"/>
              <w:left w:val="single" w:sz="4" w:space="0" w:color="7F7F7F"/>
              <w:bottom w:val="single" w:sz="4" w:space="0" w:color="7F7F7F"/>
              <w:right w:val="single" w:sz="4" w:space="0" w:color="7F7F7F"/>
            </w:tcBorders>
          </w:tcPr>
          <w:p w14:paraId="13BEF8DB" w14:textId="77777777" w:rsidR="00EB20F1" w:rsidRPr="0016636B" w:rsidRDefault="00000000" w:rsidP="0016636B">
            <w:pPr>
              <w:spacing w:line="259" w:lineRule="auto"/>
              <w:jc w:val="both"/>
              <w:rPr>
                <w:color w:val="000000" w:themeColor="text1"/>
              </w:rPr>
            </w:pPr>
            <w:r w:rsidRPr="0016636B">
              <w:rPr>
                <w:b/>
                <w:color w:val="000000" w:themeColor="text1"/>
              </w:rPr>
              <w:t xml:space="preserve">Shaving </w:t>
            </w:r>
          </w:p>
          <w:p w14:paraId="205D965E" w14:textId="77777777" w:rsidR="00EB20F1" w:rsidRPr="0016636B" w:rsidRDefault="00000000" w:rsidP="0016636B">
            <w:pPr>
              <w:spacing w:line="259" w:lineRule="auto"/>
              <w:jc w:val="both"/>
              <w:rPr>
                <w:color w:val="000000" w:themeColor="text1"/>
              </w:rPr>
            </w:pPr>
            <w:r w:rsidRPr="0016636B">
              <w:rPr>
                <w:b/>
                <w:color w:val="000000" w:themeColor="text1"/>
              </w:rPr>
              <w:t>The required subjects of instruction in Shaving shall be completed with the minimum hours of 200 hours of technical instruction and practical operations for each subject-matter as described below.</w:t>
            </w:r>
          </w:p>
        </w:tc>
      </w:tr>
      <w:tr w:rsidR="00C206C9" w:rsidRPr="0016636B" w14:paraId="7C3F3B13" w14:textId="77777777" w:rsidTr="00840854">
        <w:tblPrEx>
          <w:tblCellMar>
            <w:left w:w="319" w:type="dxa"/>
            <w:right w:w="21" w:type="dxa"/>
          </w:tblCellMar>
        </w:tblPrEx>
        <w:trPr>
          <w:trHeight w:val="2447"/>
        </w:trPr>
        <w:tc>
          <w:tcPr>
            <w:tcW w:w="2092" w:type="dxa"/>
            <w:gridSpan w:val="2"/>
            <w:tcBorders>
              <w:top w:val="single" w:sz="4" w:space="0" w:color="7F7F7F"/>
              <w:left w:val="single" w:sz="4" w:space="0" w:color="7F7F7F"/>
              <w:bottom w:val="single" w:sz="4" w:space="0" w:color="7F7F7F"/>
              <w:right w:val="single" w:sz="4" w:space="0" w:color="7F7F7F"/>
            </w:tcBorders>
          </w:tcPr>
          <w:p w14:paraId="5C80ADAB" w14:textId="77777777" w:rsidR="00EB20F1" w:rsidRPr="0016636B" w:rsidRDefault="00000000" w:rsidP="0097203A">
            <w:pPr>
              <w:spacing w:line="259" w:lineRule="auto"/>
              <w:ind w:left="3"/>
              <w:rPr>
                <w:color w:val="000000" w:themeColor="text1"/>
              </w:rPr>
            </w:pPr>
            <w:r w:rsidRPr="0016636B">
              <w:rPr>
                <w:color w:val="000000" w:themeColor="text1"/>
              </w:rPr>
              <w:t>Preparation and Performance</w:t>
            </w:r>
          </w:p>
        </w:tc>
        <w:tc>
          <w:tcPr>
            <w:tcW w:w="3826" w:type="dxa"/>
            <w:gridSpan w:val="2"/>
            <w:tcBorders>
              <w:top w:val="single" w:sz="4" w:space="0" w:color="7F7F7F"/>
              <w:left w:val="single" w:sz="4" w:space="0" w:color="7F7F7F"/>
              <w:bottom w:val="single" w:sz="4" w:space="0" w:color="7F7F7F"/>
              <w:right w:val="single" w:sz="4" w:space="0" w:color="7F7F7F"/>
            </w:tcBorders>
          </w:tcPr>
          <w:p w14:paraId="4F9372BB" w14:textId="3008B833" w:rsidR="00EB20F1" w:rsidRPr="0016636B" w:rsidRDefault="00000000" w:rsidP="0097203A">
            <w:pPr>
              <w:spacing w:line="216" w:lineRule="auto"/>
              <w:ind w:left="13" w:right="57"/>
              <w:rPr>
                <w:color w:val="000000" w:themeColor="text1"/>
              </w:rPr>
            </w:pPr>
            <w:r w:rsidRPr="0016636B">
              <w:rPr>
                <w:color w:val="000000" w:themeColor="text1"/>
              </w:rPr>
              <w:t>This</w:t>
            </w:r>
            <w:r w:rsidR="004D7C67" w:rsidRPr="0016636B">
              <w:rPr>
                <w:color w:val="000000" w:themeColor="text1"/>
              </w:rPr>
              <w:t xml:space="preserve"> </w:t>
            </w:r>
            <w:r w:rsidRPr="0016636B">
              <w:rPr>
                <w:color w:val="000000" w:themeColor="text1"/>
              </w:rPr>
              <w:t>module will</w:t>
            </w:r>
            <w:r w:rsidR="004D7C67" w:rsidRPr="0016636B">
              <w:rPr>
                <w:color w:val="000000" w:themeColor="text1"/>
              </w:rPr>
              <w:t xml:space="preserve"> </w:t>
            </w:r>
            <w:r w:rsidRPr="0016636B">
              <w:rPr>
                <w:color w:val="000000" w:themeColor="text1"/>
              </w:rPr>
              <w:t>provide technical and practical instruction in preparing the client’s hair for shaving, assessing the condition of</w:t>
            </w:r>
          </w:p>
          <w:p w14:paraId="66A54234" w14:textId="77777777" w:rsidR="00EB20F1" w:rsidRPr="0016636B" w:rsidRDefault="00000000" w:rsidP="0016636B">
            <w:pPr>
              <w:spacing w:line="216" w:lineRule="auto"/>
              <w:ind w:left="13"/>
              <w:jc w:val="both"/>
              <w:rPr>
                <w:color w:val="000000" w:themeColor="text1"/>
              </w:rPr>
            </w:pPr>
            <w:r w:rsidRPr="0016636B">
              <w:rPr>
                <w:color w:val="000000" w:themeColor="text1"/>
              </w:rPr>
              <w:t xml:space="preserve">the client’s skin, performing shaving techniques, applying after- shave antiseptic following facial </w:t>
            </w:r>
          </w:p>
          <w:p w14:paraId="6CE9AFA9" w14:textId="77777777" w:rsidR="00EB20F1" w:rsidRPr="0016636B" w:rsidRDefault="00000000" w:rsidP="0016636B">
            <w:pPr>
              <w:spacing w:line="259" w:lineRule="auto"/>
              <w:ind w:left="13" w:right="338"/>
              <w:jc w:val="both"/>
              <w:rPr>
                <w:color w:val="000000" w:themeColor="text1"/>
              </w:rPr>
            </w:pPr>
            <w:r w:rsidRPr="0016636B">
              <w:rPr>
                <w:color w:val="000000" w:themeColor="text1"/>
              </w:rPr>
              <w:t>services, massaging the client’s face, rolling cream massages.</w:t>
            </w:r>
          </w:p>
        </w:tc>
        <w:tc>
          <w:tcPr>
            <w:tcW w:w="1710" w:type="dxa"/>
            <w:tcBorders>
              <w:top w:val="single" w:sz="4" w:space="0" w:color="7F7F7F"/>
              <w:left w:val="single" w:sz="4" w:space="0" w:color="7F7F7F"/>
              <w:bottom w:val="single" w:sz="4" w:space="0" w:color="7F7F7F"/>
              <w:right w:val="single" w:sz="4" w:space="0" w:color="7F7F7F"/>
            </w:tcBorders>
          </w:tcPr>
          <w:p w14:paraId="5C04E060" w14:textId="77777777" w:rsidR="00EB20F1" w:rsidRPr="0016636B" w:rsidRDefault="00000000" w:rsidP="0016636B">
            <w:pPr>
              <w:spacing w:line="259" w:lineRule="auto"/>
              <w:ind w:left="16"/>
              <w:jc w:val="both"/>
              <w:rPr>
                <w:color w:val="000000" w:themeColor="text1"/>
              </w:rPr>
            </w:pPr>
            <w:r w:rsidRPr="0016636B">
              <w:rPr>
                <w:color w:val="000000" w:themeColor="text1"/>
              </w:rPr>
              <w:t>100 hours</w:t>
            </w:r>
          </w:p>
        </w:tc>
        <w:tc>
          <w:tcPr>
            <w:tcW w:w="3150" w:type="dxa"/>
            <w:tcBorders>
              <w:top w:val="single" w:sz="4" w:space="0" w:color="7F7F7F"/>
              <w:left w:val="single" w:sz="4" w:space="0" w:color="7F7F7F"/>
              <w:bottom w:val="single" w:sz="4" w:space="0" w:color="7F7F7F"/>
              <w:right w:val="single" w:sz="4" w:space="0" w:color="7F7F7F"/>
            </w:tcBorders>
          </w:tcPr>
          <w:p w14:paraId="4220B7FD" w14:textId="77777777" w:rsidR="00EB20F1" w:rsidRPr="0016636B" w:rsidRDefault="00000000" w:rsidP="0016636B">
            <w:pPr>
              <w:spacing w:line="259" w:lineRule="auto"/>
              <w:jc w:val="both"/>
              <w:rPr>
                <w:color w:val="000000" w:themeColor="text1"/>
              </w:rPr>
            </w:pPr>
            <w:r w:rsidRPr="0016636B">
              <w:rPr>
                <w:color w:val="000000" w:themeColor="text1"/>
              </w:rPr>
              <w:t>40 operations/100 Hours</w:t>
            </w:r>
          </w:p>
        </w:tc>
      </w:tr>
    </w:tbl>
    <w:p w14:paraId="20CA43C3" w14:textId="77777777" w:rsidR="00EB20F1" w:rsidRPr="0016636B" w:rsidRDefault="00000000" w:rsidP="0016636B">
      <w:pPr>
        <w:spacing w:after="70"/>
        <w:ind w:left="375" w:right="751"/>
        <w:jc w:val="both"/>
        <w:rPr>
          <w:color w:val="000000" w:themeColor="text1"/>
        </w:rPr>
      </w:pPr>
      <w:r w:rsidRPr="0016636B">
        <w:rPr>
          <w:color w:val="000000" w:themeColor="text1"/>
        </w:rPr>
        <w:t>Depending on how long it takes a student to complete the required number of practical operations, a student may exceed the total number of hours required in a subject or may not yet meet the total hours required in a subject. If a student does not yet meet the total number of hours required, the school will be responsible for making sure the student completes additional hours to meet the total hour requirement in that subject</w:t>
      </w:r>
      <w:r w:rsidRPr="0016636B">
        <w:rPr>
          <w:rFonts w:eastAsia="Arial"/>
          <w:color w:val="000000" w:themeColor="text1"/>
        </w:rPr>
        <w:t xml:space="preserve">. </w:t>
      </w:r>
    </w:p>
    <w:p w14:paraId="0A964D0F" w14:textId="77777777" w:rsidR="00EB20F1" w:rsidRPr="0016636B" w:rsidRDefault="00000000" w:rsidP="0016636B">
      <w:pPr>
        <w:numPr>
          <w:ilvl w:val="0"/>
          <w:numId w:val="13"/>
        </w:numPr>
        <w:spacing w:after="201"/>
        <w:ind w:right="1169" w:hanging="420"/>
        <w:jc w:val="both"/>
        <w:rPr>
          <w:color w:val="000000" w:themeColor="text1"/>
        </w:rPr>
      </w:pPr>
      <w:r w:rsidRPr="0016636B">
        <w:rPr>
          <w:color w:val="000000" w:themeColor="text1"/>
        </w:rPr>
        <w:t>The minimum combined total clock hours of 1200 include the technical instruction phase and opportunity for the student to acquire the necessary skills through practical applications developed under the supervision of the school instructors.</w:t>
      </w:r>
    </w:p>
    <w:p w14:paraId="4316FB49" w14:textId="77777777" w:rsidR="00EB20F1" w:rsidRPr="0016636B" w:rsidRDefault="00000000" w:rsidP="0016636B">
      <w:pPr>
        <w:numPr>
          <w:ilvl w:val="0"/>
          <w:numId w:val="13"/>
        </w:numPr>
        <w:spacing w:after="338"/>
        <w:ind w:right="1169" w:hanging="420"/>
        <w:jc w:val="both"/>
        <w:rPr>
          <w:color w:val="000000" w:themeColor="text1"/>
        </w:rPr>
      </w:pPr>
      <w:r w:rsidRPr="0016636B">
        <w:rPr>
          <w:color w:val="000000" w:themeColor="text1"/>
        </w:rPr>
        <w:t>Technical instruction means instruction by demonstration, lecture, classroom participation, studying textbooks and related material, the writing of outlines, classroom use of audio and visual film, tapes, slides and examination.</w:t>
      </w:r>
    </w:p>
    <w:p w14:paraId="63B2FA41" w14:textId="77777777" w:rsidR="00EB20F1" w:rsidRPr="0016636B" w:rsidRDefault="00000000" w:rsidP="0016636B">
      <w:pPr>
        <w:numPr>
          <w:ilvl w:val="0"/>
          <w:numId w:val="13"/>
        </w:numPr>
        <w:ind w:right="1169" w:hanging="420"/>
        <w:jc w:val="both"/>
        <w:rPr>
          <w:color w:val="000000" w:themeColor="text1"/>
        </w:rPr>
      </w:pPr>
      <w:r w:rsidRPr="0016636B">
        <w:rPr>
          <w:color w:val="000000" w:themeColor="text1"/>
        </w:rPr>
        <w:t>Practical Operations means the actual performance by the student of complete services on another person or a mannequin.</w:t>
      </w:r>
    </w:p>
    <w:p w14:paraId="7553E894" w14:textId="77777777" w:rsidR="00D34158" w:rsidRPr="0016636B" w:rsidRDefault="00D34158" w:rsidP="0016636B">
      <w:pPr>
        <w:pStyle w:val="Heading2"/>
        <w:spacing w:after="0" w:line="259" w:lineRule="auto"/>
        <w:ind w:left="0" w:firstLine="0"/>
        <w:rPr>
          <w:rFonts w:eastAsia="Arial"/>
          <w:color w:val="000000" w:themeColor="text1"/>
        </w:rPr>
      </w:pPr>
    </w:p>
    <w:p w14:paraId="3F259A40" w14:textId="77777777" w:rsidR="00D34158" w:rsidRPr="0016636B" w:rsidRDefault="00D34158" w:rsidP="0016636B">
      <w:pPr>
        <w:jc w:val="both"/>
        <w:rPr>
          <w:rFonts w:eastAsia="Arial"/>
          <w:color w:val="000000" w:themeColor="text1"/>
        </w:rPr>
      </w:pPr>
    </w:p>
    <w:p w14:paraId="540C72C1" w14:textId="77777777" w:rsidR="00840854" w:rsidRPr="0016636B" w:rsidRDefault="00840854" w:rsidP="0016636B">
      <w:pPr>
        <w:jc w:val="both"/>
        <w:rPr>
          <w:rFonts w:eastAsia="Arial"/>
          <w:color w:val="000000" w:themeColor="text1"/>
        </w:rPr>
      </w:pPr>
    </w:p>
    <w:p w14:paraId="12C7EA39" w14:textId="77777777" w:rsidR="00C3756D" w:rsidRPr="0016636B" w:rsidRDefault="00C3756D" w:rsidP="0016636B">
      <w:pPr>
        <w:pStyle w:val="Heading2"/>
        <w:spacing w:after="0" w:line="259" w:lineRule="auto"/>
        <w:ind w:left="0" w:firstLine="0"/>
        <w:rPr>
          <w:rFonts w:eastAsia="Arial"/>
          <w:color w:val="000000" w:themeColor="text1"/>
        </w:rPr>
      </w:pPr>
      <w:bookmarkStart w:id="45" w:name="_Toc206508846"/>
    </w:p>
    <w:p w14:paraId="0630D751" w14:textId="77777777" w:rsidR="00C3756D" w:rsidRDefault="00C3756D" w:rsidP="0016636B">
      <w:pPr>
        <w:jc w:val="both"/>
        <w:rPr>
          <w:rFonts w:eastAsia="Arial"/>
        </w:rPr>
      </w:pPr>
    </w:p>
    <w:p w14:paraId="5BA17DEA" w14:textId="77777777" w:rsidR="0097203A" w:rsidRDefault="0097203A" w:rsidP="0016636B">
      <w:pPr>
        <w:jc w:val="both"/>
        <w:rPr>
          <w:rFonts w:eastAsia="Arial"/>
        </w:rPr>
      </w:pPr>
    </w:p>
    <w:p w14:paraId="09791A12" w14:textId="77777777" w:rsidR="0097203A" w:rsidRDefault="0097203A" w:rsidP="0016636B">
      <w:pPr>
        <w:jc w:val="both"/>
        <w:rPr>
          <w:rFonts w:eastAsia="Arial"/>
        </w:rPr>
      </w:pPr>
    </w:p>
    <w:p w14:paraId="7A413E65" w14:textId="77777777" w:rsidR="0097203A" w:rsidRDefault="0097203A" w:rsidP="0016636B">
      <w:pPr>
        <w:jc w:val="both"/>
        <w:rPr>
          <w:rFonts w:eastAsia="Arial"/>
        </w:rPr>
      </w:pPr>
    </w:p>
    <w:p w14:paraId="08768D58" w14:textId="77777777" w:rsidR="0097203A" w:rsidRDefault="0097203A" w:rsidP="0016636B">
      <w:pPr>
        <w:jc w:val="both"/>
        <w:rPr>
          <w:rFonts w:eastAsia="Arial"/>
        </w:rPr>
      </w:pPr>
    </w:p>
    <w:p w14:paraId="27EC8408" w14:textId="77777777" w:rsidR="0097203A" w:rsidRPr="0016636B" w:rsidRDefault="0097203A" w:rsidP="0016636B">
      <w:pPr>
        <w:jc w:val="both"/>
        <w:rPr>
          <w:rFonts w:eastAsia="Arial"/>
        </w:rPr>
      </w:pPr>
    </w:p>
    <w:p w14:paraId="0F9AAC9C" w14:textId="292886CB" w:rsidR="00F34AB9" w:rsidRPr="0016636B" w:rsidRDefault="00000000" w:rsidP="0016636B">
      <w:pPr>
        <w:pStyle w:val="Heading2"/>
        <w:spacing w:after="0" w:line="259" w:lineRule="auto"/>
        <w:ind w:left="0" w:firstLine="0"/>
        <w:rPr>
          <w:rFonts w:eastAsia="Arial"/>
          <w:color w:val="000000" w:themeColor="text1"/>
        </w:rPr>
      </w:pPr>
      <w:r w:rsidRPr="0016636B">
        <w:rPr>
          <w:rFonts w:eastAsia="Arial"/>
          <w:color w:val="000000" w:themeColor="text1"/>
        </w:rPr>
        <w:lastRenderedPageBreak/>
        <w:t>PROGRAM NAME: COSMETOLOGY</w:t>
      </w:r>
      <w:bookmarkEnd w:id="45"/>
      <w:r w:rsidRPr="0016636B">
        <w:rPr>
          <w:rFonts w:eastAsia="Arial"/>
          <w:color w:val="000000" w:themeColor="text1"/>
        </w:rPr>
        <w:t xml:space="preserve"> </w:t>
      </w:r>
    </w:p>
    <w:p w14:paraId="64378E8A" w14:textId="6396146E" w:rsidR="00EB20F1" w:rsidRPr="0016636B" w:rsidRDefault="00000000" w:rsidP="0016636B">
      <w:pPr>
        <w:jc w:val="both"/>
        <w:rPr>
          <w:color w:val="000000" w:themeColor="text1"/>
        </w:rPr>
      </w:pPr>
      <w:r w:rsidRPr="0016636B">
        <w:rPr>
          <w:rFonts w:eastAsia="Arial"/>
          <w:color w:val="000000" w:themeColor="text1"/>
        </w:rPr>
        <w:t xml:space="preserve">(CIP Code 12.0401) – 1200 Clock Hours (Exceeds State Requirements) </w:t>
      </w:r>
    </w:p>
    <w:tbl>
      <w:tblPr>
        <w:tblStyle w:val="TableGrid"/>
        <w:tblW w:w="10632" w:type="dxa"/>
        <w:tblInd w:w="73" w:type="dxa"/>
        <w:tblCellMar>
          <w:left w:w="53" w:type="dxa"/>
          <w:right w:w="11" w:type="dxa"/>
        </w:tblCellMar>
        <w:tblLook w:val="04A0" w:firstRow="1" w:lastRow="0" w:firstColumn="1" w:lastColumn="0" w:noHBand="0" w:noVBand="1"/>
      </w:tblPr>
      <w:tblGrid>
        <w:gridCol w:w="1812"/>
        <w:gridCol w:w="1295"/>
        <w:gridCol w:w="4105"/>
        <w:gridCol w:w="1440"/>
        <w:gridCol w:w="1980"/>
      </w:tblGrid>
      <w:tr w:rsidR="00C206C9" w:rsidRPr="0016636B" w14:paraId="50CFFF3C" w14:textId="77777777" w:rsidTr="00AE1F1E">
        <w:trPr>
          <w:trHeight w:val="278"/>
        </w:trPr>
        <w:tc>
          <w:tcPr>
            <w:tcW w:w="3107" w:type="dxa"/>
            <w:gridSpan w:val="2"/>
            <w:tcBorders>
              <w:top w:val="single" w:sz="4" w:space="0" w:color="7F7F7F"/>
              <w:left w:val="single" w:sz="4" w:space="0" w:color="7F7F7F"/>
              <w:bottom w:val="single" w:sz="4" w:space="0" w:color="7F7F7F"/>
              <w:right w:val="single" w:sz="4" w:space="0" w:color="7F7F7F"/>
            </w:tcBorders>
          </w:tcPr>
          <w:p w14:paraId="426438CC" w14:textId="77777777" w:rsidR="00EB20F1" w:rsidRPr="0016636B" w:rsidRDefault="00000000" w:rsidP="0016636B">
            <w:pPr>
              <w:spacing w:line="259" w:lineRule="auto"/>
              <w:ind w:left="200"/>
              <w:jc w:val="both"/>
              <w:rPr>
                <w:color w:val="000000" w:themeColor="text1"/>
              </w:rPr>
            </w:pPr>
            <w:r w:rsidRPr="0016636B">
              <w:rPr>
                <w:b/>
                <w:color w:val="000000" w:themeColor="text1"/>
              </w:rPr>
              <w:t>Name of Program</w:t>
            </w:r>
          </w:p>
        </w:tc>
        <w:tc>
          <w:tcPr>
            <w:tcW w:w="7525" w:type="dxa"/>
            <w:gridSpan w:val="3"/>
            <w:tcBorders>
              <w:top w:val="single" w:sz="4" w:space="0" w:color="7F7F7F"/>
              <w:left w:val="single" w:sz="4" w:space="0" w:color="7F7F7F"/>
              <w:bottom w:val="single" w:sz="4" w:space="0" w:color="7F7F7F"/>
              <w:right w:val="single" w:sz="4" w:space="0" w:color="7F7F7F"/>
            </w:tcBorders>
          </w:tcPr>
          <w:p w14:paraId="19E3BCD5" w14:textId="77777777" w:rsidR="00EB20F1" w:rsidRPr="0016636B" w:rsidRDefault="00000000" w:rsidP="0016636B">
            <w:pPr>
              <w:spacing w:line="259" w:lineRule="auto"/>
              <w:ind w:left="193"/>
              <w:jc w:val="both"/>
              <w:rPr>
                <w:color w:val="000000" w:themeColor="text1"/>
              </w:rPr>
            </w:pPr>
            <w:r w:rsidRPr="0016636B">
              <w:rPr>
                <w:b/>
                <w:color w:val="000000" w:themeColor="text1"/>
              </w:rPr>
              <w:t>Cosmetology</w:t>
            </w:r>
          </w:p>
        </w:tc>
      </w:tr>
      <w:tr w:rsidR="00C206C9" w:rsidRPr="0016636B" w14:paraId="4CC611A5" w14:textId="77777777" w:rsidTr="00AE1F1E">
        <w:trPr>
          <w:trHeight w:val="1378"/>
        </w:trPr>
        <w:tc>
          <w:tcPr>
            <w:tcW w:w="3107" w:type="dxa"/>
            <w:gridSpan w:val="2"/>
            <w:tcBorders>
              <w:top w:val="single" w:sz="4" w:space="0" w:color="7F7F7F"/>
              <w:left w:val="single" w:sz="4" w:space="0" w:color="7F7F7F"/>
              <w:bottom w:val="single" w:sz="4" w:space="0" w:color="7F7F7F"/>
              <w:right w:val="single" w:sz="4" w:space="0" w:color="7F7F7F"/>
            </w:tcBorders>
          </w:tcPr>
          <w:p w14:paraId="567F820E" w14:textId="77777777" w:rsidR="00EB20F1" w:rsidRPr="0016636B" w:rsidRDefault="00000000" w:rsidP="0097203A">
            <w:pPr>
              <w:spacing w:line="259" w:lineRule="auto"/>
              <w:ind w:right="191"/>
              <w:rPr>
                <w:color w:val="000000" w:themeColor="text1"/>
              </w:rPr>
            </w:pPr>
            <w:r w:rsidRPr="0016636B">
              <w:rPr>
                <w:b/>
                <w:color w:val="000000" w:themeColor="text1"/>
              </w:rPr>
              <w:t xml:space="preserve">Description of Program, </w:t>
            </w:r>
          </w:p>
          <w:p w14:paraId="74AD2415" w14:textId="77777777" w:rsidR="00EB20F1" w:rsidRPr="0016636B" w:rsidRDefault="00000000" w:rsidP="0097203A">
            <w:pPr>
              <w:spacing w:line="259" w:lineRule="auto"/>
              <w:ind w:left="200"/>
              <w:rPr>
                <w:color w:val="000000" w:themeColor="text1"/>
              </w:rPr>
            </w:pPr>
            <w:r w:rsidRPr="0016636B">
              <w:rPr>
                <w:b/>
                <w:color w:val="000000" w:themeColor="text1"/>
              </w:rPr>
              <w:t xml:space="preserve">Nature and Level of </w:t>
            </w:r>
          </w:p>
          <w:p w14:paraId="314E2108" w14:textId="77777777" w:rsidR="00EB20F1" w:rsidRPr="0016636B" w:rsidRDefault="00000000" w:rsidP="0097203A">
            <w:pPr>
              <w:spacing w:line="259" w:lineRule="auto"/>
              <w:ind w:left="200"/>
              <w:rPr>
                <w:color w:val="000000" w:themeColor="text1"/>
              </w:rPr>
            </w:pPr>
            <w:r w:rsidRPr="0016636B">
              <w:rPr>
                <w:b/>
                <w:color w:val="000000" w:themeColor="text1"/>
              </w:rPr>
              <w:t>Operation</w:t>
            </w:r>
          </w:p>
        </w:tc>
        <w:tc>
          <w:tcPr>
            <w:tcW w:w="7525" w:type="dxa"/>
            <w:gridSpan w:val="3"/>
            <w:tcBorders>
              <w:top w:val="single" w:sz="4" w:space="0" w:color="7F7F7F"/>
              <w:left w:val="single" w:sz="4" w:space="0" w:color="7F7F7F"/>
              <w:bottom w:val="single" w:sz="4" w:space="0" w:color="7F7F7F"/>
              <w:right w:val="single" w:sz="4" w:space="0" w:color="7F7F7F"/>
            </w:tcBorders>
          </w:tcPr>
          <w:p w14:paraId="1D55FCDC" w14:textId="77777777" w:rsidR="00EB20F1" w:rsidRPr="0016636B" w:rsidRDefault="00000000" w:rsidP="0016636B">
            <w:pPr>
              <w:spacing w:line="259" w:lineRule="auto"/>
              <w:ind w:left="193"/>
              <w:jc w:val="both"/>
              <w:rPr>
                <w:color w:val="000000" w:themeColor="text1"/>
              </w:rPr>
            </w:pPr>
            <w:r w:rsidRPr="0016636B">
              <w:rPr>
                <w:color w:val="000000" w:themeColor="text1"/>
              </w:rPr>
              <w:t xml:space="preserve">This program covers all aspects of cosmetology, skin care, </w:t>
            </w:r>
          </w:p>
          <w:p w14:paraId="06D24C4E" w14:textId="77777777" w:rsidR="00EB20F1" w:rsidRPr="0016636B" w:rsidRDefault="00000000" w:rsidP="0016636B">
            <w:pPr>
              <w:spacing w:line="259" w:lineRule="auto"/>
              <w:ind w:left="193"/>
              <w:jc w:val="both"/>
              <w:rPr>
                <w:color w:val="000000" w:themeColor="text1"/>
              </w:rPr>
            </w:pPr>
            <w:r w:rsidRPr="0016636B">
              <w:rPr>
                <w:color w:val="000000" w:themeColor="text1"/>
              </w:rPr>
              <w:t>manicuring and pedicuring. Successful completion of the State Board of Barbering &amp; Cosmetology licensure, will allow the cosmetologist to perform all skills of Hair styling, Manicuring and Pedicuring Services, Makeup artistry, eyebrows beautification, and waxing.</w:t>
            </w:r>
          </w:p>
        </w:tc>
      </w:tr>
      <w:tr w:rsidR="00C206C9" w:rsidRPr="0016636B" w14:paraId="036F1156" w14:textId="77777777" w:rsidTr="00AE1F1E">
        <w:trPr>
          <w:trHeight w:val="2258"/>
        </w:trPr>
        <w:tc>
          <w:tcPr>
            <w:tcW w:w="3107" w:type="dxa"/>
            <w:gridSpan w:val="2"/>
            <w:tcBorders>
              <w:top w:val="single" w:sz="4" w:space="0" w:color="7F7F7F"/>
              <w:left w:val="single" w:sz="4" w:space="0" w:color="7F7F7F"/>
              <w:bottom w:val="single" w:sz="4" w:space="0" w:color="7F7F7F"/>
              <w:right w:val="single" w:sz="4" w:space="0" w:color="7F7F7F"/>
            </w:tcBorders>
          </w:tcPr>
          <w:p w14:paraId="659FC174" w14:textId="77777777" w:rsidR="00EB20F1" w:rsidRPr="0016636B" w:rsidRDefault="00000000" w:rsidP="0097203A">
            <w:pPr>
              <w:spacing w:line="259" w:lineRule="auto"/>
              <w:ind w:left="200"/>
              <w:rPr>
                <w:color w:val="000000" w:themeColor="text1"/>
              </w:rPr>
            </w:pPr>
            <w:r w:rsidRPr="0016636B">
              <w:rPr>
                <w:b/>
                <w:color w:val="000000" w:themeColor="text1"/>
              </w:rPr>
              <w:t>Program Mission and Objectives</w:t>
            </w:r>
          </w:p>
        </w:tc>
        <w:tc>
          <w:tcPr>
            <w:tcW w:w="7525" w:type="dxa"/>
            <w:gridSpan w:val="3"/>
            <w:tcBorders>
              <w:top w:val="single" w:sz="4" w:space="0" w:color="7F7F7F"/>
              <w:left w:val="single" w:sz="4" w:space="0" w:color="7F7F7F"/>
              <w:bottom w:val="single" w:sz="4" w:space="0" w:color="7F7F7F"/>
              <w:right w:val="single" w:sz="4" w:space="0" w:color="7F7F7F"/>
            </w:tcBorders>
          </w:tcPr>
          <w:p w14:paraId="3CCD692A" w14:textId="77777777" w:rsidR="00EB20F1" w:rsidRPr="0016636B" w:rsidRDefault="00000000" w:rsidP="0016636B">
            <w:pPr>
              <w:spacing w:line="216" w:lineRule="auto"/>
              <w:ind w:left="193" w:right="163"/>
              <w:jc w:val="both"/>
              <w:rPr>
                <w:color w:val="000000" w:themeColor="text1"/>
              </w:rPr>
            </w:pPr>
            <w:r w:rsidRPr="0016636B">
              <w:rPr>
                <w:color w:val="000000" w:themeColor="text1"/>
              </w:rPr>
              <w:t xml:space="preserve">The Cosmetology course is designed to prepare students for the state licensing examination and for profitable employment as a Cosmetologist. The knowledge and skills will prepare licensed students for work as a hairdresser, salon manager, hair colorist, salon owner, and product demonstrator Acquire knowledge of laws and rules regulating California Cosmological establishing practices, acquire the knowledge of sanitation and sterilization as related to all phases of hair, acquire the knowledge of general theory relative to Cosmetology and theory and acquire business management techniques common to </w:t>
            </w:r>
          </w:p>
          <w:p w14:paraId="2F484AEC" w14:textId="77777777" w:rsidR="00EB20F1" w:rsidRPr="0016636B" w:rsidRDefault="00000000" w:rsidP="0016636B">
            <w:pPr>
              <w:spacing w:line="259" w:lineRule="auto"/>
              <w:ind w:left="193"/>
              <w:jc w:val="both"/>
              <w:rPr>
                <w:color w:val="000000" w:themeColor="text1"/>
              </w:rPr>
            </w:pPr>
            <w:r w:rsidRPr="0016636B">
              <w:rPr>
                <w:color w:val="000000" w:themeColor="text1"/>
              </w:rPr>
              <w:t>Cosmetology. (SOC 39-5010, 39- 5011, 39-5012)</w:t>
            </w:r>
          </w:p>
        </w:tc>
      </w:tr>
      <w:tr w:rsidR="00C206C9" w:rsidRPr="0016636B" w14:paraId="40B21D2B" w14:textId="77777777" w:rsidTr="00AE1F1E">
        <w:trPr>
          <w:trHeight w:val="938"/>
        </w:trPr>
        <w:tc>
          <w:tcPr>
            <w:tcW w:w="3107" w:type="dxa"/>
            <w:gridSpan w:val="2"/>
            <w:tcBorders>
              <w:top w:val="single" w:sz="4" w:space="0" w:color="7F7F7F"/>
              <w:left w:val="single" w:sz="4" w:space="0" w:color="7F7F7F"/>
              <w:bottom w:val="single" w:sz="4" w:space="0" w:color="7F7F7F"/>
              <w:right w:val="single" w:sz="4" w:space="0" w:color="7F7F7F"/>
            </w:tcBorders>
          </w:tcPr>
          <w:p w14:paraId="56F8BC4D" w14:textId="77777777" w:rsidR="00EB20F1" w:rsidRPr="0016636B" w:rsidRDefault="00000000" w:rsidP="0016636B">
            <w:pPr>
              <w:spacing w:line="259" w:lineRule="auto"/>
              <w:ind w:right="101"/>
              <w:jc w:val="both"/>
              <w:rPr>
                <w:color w:val="000000" w:themeColor="text1"/>
              </w:rPr>
            </w:pPr>
            <w:r w:rsidRPr="0016636B">
              <w:rPr>
                <w:b/>
                <w:color w:val="000000" w:themeColor="text1"/>
              </w:rPr>
              <w:t>Graduation Requirements</w:t>
            </w:r>
          </w:p>
        </w:tc>
        <w:tc>
          <w:tcPr>
            <w:tcW w:w="7525" w:type="dxa"/>
            <w:gridSpan w:val="3"/>
            <w:tcBorders>
              <w:top w:val="single" w:sz="4" w:space="0" w:color="7F7F7F"/>
              <w:left w:val="single" w:sz="4" w:space="0" w:color="7F7F7F"/>
              <w:bottom w:val="single" w:sz="4" w:space="0" w:color="7F7F7F"/>
              <w:right w:val="single" w:sz="4" w:space="0" w:color="7F7F7F"/>
            </w:tcBorders>
          </w:tcPr>
          <w:p w14:paraId="1F5CA852" w14:textId="77777777" w:rsidR="00EB20F1" w:rsidRPr="0016636B" w:rsidRDefault="00000000" w:rsidP="0016636B">
            <w:pPr>
              <w:spacing w:line="259" w:lineRule="auto"/>
              <w:ind w:left="193" w:right="416"/>
              <w:jc w:val="both"/>
              <w:rPr>
                <w:color w:val="000000" w:themeColor="text1"/>
              </w:rPr>
            </w:pPr>
            <w:r w:rsidRPr="0016636B">
              <w:rPr>
                <w:color w:val="000000" w:themeColor="text1"/>
              </w:rPr>
              <w:t>All cosmetology students are required to complete 1200 hours of instruction. A student is awarded a Certificate of Completion certifying their graduation upon completing the required theory and practical hours (1200), with a minimum grade of “C”.</w:t>
            </w:r>
          </w:p>
        </w:tc>
      </w:tr>
      <w:tr w:rsidR="00C206C9" w:rsidRPr="0016636B" w14:paraId="50E8669C" w14:textId="77777777" w:rsidTr="00AE1F1E">
        <w:trPr>
          <w:trHeight w:val="278"/>
        </w:trPr>
        <w:tc>
          <w:tcPr>
            <w:tcW w:w="3107" w:type="dxa"/>
            <w:gridSpan w:val="2"/>
            <w:tcBorders>
              <w:top w:val="single" w:sz="4" w:space="0" w:color="7F7F7F"/>
              <w:left w:val="single" w:sz="4" w:space="0" w:color="7F7F7F"/>
              <w:bottom w:val="single" w:sz="4" w:space="0" w:color="7F7F7F"/>
              <w:right w:val="single" w:sz="4" w:space="0" w:color="7F7F7F"/>
            </w:tcBorders>
          </w:tcPr>
          <w:p w14:paraId="0C15CA20" w14:textId="77777777" w:rsidR="00EB20F1" w:rsidRPr="0016636B" w:rsidRDefault="00000000" w:rsidP="0016636B">
            <w:pPr>
              <w:spacing w:line="259" w:lineRule="auto"/>
              <w:ind w:left="81"/>
              <w:jc w:val="both"/>
              <w:rPr>
                <w:color w:val="000000" w:themeColor="text1"/>
              </w:rPr>
            </w:pPr>
            <w:r w:rsidRPr="0016636B">
              <w:rPr>
                <w:b/>
                <w:color w:val="000000" w:themeColor="text1"/>
              </w:rPr>
              <w:t>Program Length in Hours</w:t>
            </w:r>
          </w:p>
        </w:tc>
        <w:tc>
          <w:tcPr>
            <w:tcW w:w="7525" w:type="dxa"/>
            <w:gridSpan w:val="3"/>
            <w:tcBorders>
              <w:top w:val="single" w:sz="4" w:space="0" w:color="7F7F7F"/>
              <w:left w:val="single" w:sz="4" w:space="0" w:color="7F7F7F"/>
              <w:bottom w:val="single" w:sz="4" w:space="0" w:color="7F7F7F"/>
              <w:right w:val="single" w:sz="4" w:space="0" w:color="7F7F7F"/>
            </w:tcBorders>
          </w:tcPr>
          <w:p w14:paraId="3AF7D663" w14:textId="77777777" w:rsidR="00EB20F1" w:rsidRPr="0016636B" w:rsidRDefault="00000000" w:rsidP="0016636B">
            <w:pPr>
              <w:spacing w:line="259" w:lineRule="auto"/>
              <w:ind w:left="193"/>
              <w:jc w:val="both"/>
              <w:rPr>
                <w:color w:val="000000" w:themeColor="text1"/>
              </w:rPr>
            </w:pPr>
            <w:r w:rsidRPr="0016636B">
              <w:rPr>
                <w:color w:val="000000" w:themeColor="text1"/>
              </w:rPr>
              <w:t>1200 clock hours</w:t>
            </w:r>
          </w:p>
        </w:tc>
      </w:tr>
      <w:tr w:rsidR="00C206C9" w:rsidRPr="0016636B" w14:paraId="6CAC3D3B" w14:textId="77777777" w:rsidTr="00AE1F1E">
        <w:trPr>
          <w:trHeight w:val="278"/>
        </w:trPr>
        <w:tc>
          <w:tcPr>
            <w:tcW w:w="3107" w:type="dxa"/>
            <w:gridSpan w:val="2"/>
            <w:tcBorders>
              <w:top w:val="single" w:sz="4" w:space="0" w:color="7F7F7F"/>
              <w:left w:val="single" w:sz="4" w:space="0" w:color="7F7F7F"/>
              <w:bottom w:val="single" w:sz="4" w:space="0" w:color="7F7F7F"/>
              <w:right w:val="single" w:sz="4" w:space="0" w:color="7F7F7F"/>
            </w:tcBorders>
          </w:tcPr>
          <w:p w14:paraId="7EB555EB" w14:textId="77777777" w:rsidR="00EB20F1" w:rsidRPr="0016636B" w:rsidRDefault="00000000" w:rsidP="0016636B">
            <w:pPr>
              <w:spacing w:line="259" w:lineRule="auto"/>
              <w:ind w:left="200"/>
              <w:jc w:val="both"/>
              <w:rPr>
                <w:color w:val="000000" w:themeColor="text1"/>
              </w:rPr>
            </w:pPr>
            <w:r w:rsidRPr="0016636B">
              <w:rPr>
                <w:b/>
                <w:color w:val="000000" w:themeColor="text1"/>
              </w:rPr>
              <w:t>Final Tests or Exams</w:t>
            </w:r>
          </w:p>
        </w:tc>
        <w:tc>
          <w:tcPr>
            <w:tcW w:w="7525" w:type="dxa"/>
            <w:gridSpan w:val="3"/>
            <w:tcBorders>
              <w:top w:val="single" w:sz="4" w:space="0" w:color="7F7F7F"/>
              <w:left w:val="single" w:sz="4" w:space="0" w:color="7F7F7F"/>
              <w:bottom w:val="single" w:sz="4" w:space="0" w:color="7F7F7F"/>
              <w:right w:val="single" w:sz="4" w:space="0" w:color="7F7F7F"/>
            </w:tcBorders>
          </w:tcPr>
          <w:p w14:paraId="0DAE241E" w14:textId="77777777" w:rsidR="00EB20F1" w:rsidRPr="0016636B" w:rsidRDefault="00000000" w:rsidP="0016636B">
            <w:pPr>
              <w:spacing w:line="259" w:lineRule="auto"/>
              <w:ind w:left="193"/>
              <w:jc w:val="both"/>
              <w:rPr>
                <w:color w:val="000000" w:themeColor="text1"/>
              </w:rPr>
            </w:pPr>
            <w:r w:rsidRPr="0016636B">
              <w:rPr>
                <w:color w:val="000000" w:themeColor="text1"/>
              </w:rPr>
              <w:t>A final skills exam is administered.</w:t>
            </w:r>
          </w:p>
        </w:tc>
      </w:tr>
      <w:tr w:rsidR="00C206C9" w:rsidRPr="0016636B" w14:paraId="7B4762BC" w14:textId="77777777" w:rsidTr="00AE1F1E">
        <w:trPr>
          <w:trHeight w:val="278"/>
        </w:trPr>
        <w:tc>
          <w:tcPr>
            <w:tcW w:w="3107" w:type="dxa"/>
            <w:gridSpan w:val="2"/>
            <w:tcBorders>
              <w:top w:val="single" w:sz="4" w:space="0" w:color="7F7F7F"/>
              <w:left w:val="single" w:sz="4" w:space="0" w:color="7F7F7F"/>
              <w:bottom w:val="single" w:sz="4" w:space="0" w:color="7F7F7F"/>
              <w:right w:val="single" w:sz="4" w:space="0" w:color="7F7F7F"/>
            </w:tcBorders>
          </w:tcPr>
          <w:p w14:paraId="26B5F254" w14:textId="77777777" w:rsidR="00EB20F1" w:rsidRPr="0016636B" w:rsidRDefault="00000000" w:rsidP="0016636B">
            <w:pPr>
              <w:spacing w:line="259" w:lineRule="auto"/>
              <w:ind w:left="200"/>
              <w:jc w:val="both"/>
              <w:rPr>
                <w:color w:val="000000" w:themeColor="text1"/>
              </w:rPr>
            </w:pPr>
            <w:r w:rsidRPr="0016636B">
              <w:rPr>
                <w:b/>
                <w:color w:val="000000" w:themeColor="text1"/>
              </w:rPr>
              <w:t>Mode of Instruction</w:t>
            </w:r>
          </w:p>
        </w:tc>
        <w:tc>
          <w:tcPr>
            <w:tcW w:w="7525" w:type="dxa"/>
            <w:gridSpan w:val="3"/>
            <w:tcBorders>
              <w:top w:val="single" w:sz="4" w:space="0" w:color="7F7F7F"/>
              <w:left w:val="single" w:sz="4" w:space="0" w:color="7F7F7F"/>
              <w:bottom w:val="single" w:sz="4" w:space="0" w:color="7F7F7F"/>
              <w:right w:val="single" w:sz="4" w:space="0" w:color="7F7F7F"/>
            </w:tcBorders>
          </w:tcPr>
          <w:p w14:paraId="2D1E3797" w14:textId="77777777" w:rsidR="00EB20F1" w:rsidRPr="0016636B" w:rsidRDefault="00000000" w:rsidP="0016636B">
            <w:pPr>
              <w:spacing w:line="259" w:lineRule="auto"/>
              <w:ind w:left="193"/>
              <w:jc w:val="both"/>
              <w:rPr>
                <w:color w:val="000000" w:themeColor="text1"/>
              </w:rPr>
            </w:pPr>
            <w:r w:rsidRPr="0016636B">
              <w:rPr>
                <w:color w:val="000000" w:themeColor="text1"/>
              </w:rPr>
              <w:t>Traditional Classroom</w:t>
            </w:r>
          </w:p>
        </w:tc>
      </w:tr>
      <w:tr w:rsidR="00C206C9" w:rsidRPr="0016636B" w14:paraId="0E713D90" w14:textId="77777777" w:rsidTr="00AE1F1E">
        <w:trPr>
          <w:trHeight w:val="1159"/>
        </w:trPr>
        <w:tc>
          <w:tcPr>
            <w:tcW w:w="3107" w:type="dxa"/>
            <w:gridSpan w:val="2"/>
            <w:tcBorders>
              <w:top w:val="single" w:sz="4" w:space="0" w:color="7F7F7F"/>
              <w:left w:val="single" w:sz="4" w:space="0" w:color="7F7F7F"/>
              <w:bottom w:val="single" w:sz="4" w:space="0" w:color="7F7F7F"/>
              <w:right w:val="single" w:sz="4" w:space="0" w:color="7F7F7F"/>
            </w:tcBorders>
          </w:tcPr>
          <w:p w14:paraId="7CA3C00D" w14:textId="77777777" w:rsidR="00EB20F1" w:rsidRPr="0016636B" w:rsidRDefault="00000000" w:rsidP="0016636B">
            <w:pPr>
              <w:spacing w:line="259" w:lineRule="auto"/>
              <w:ind w:left="200"/>
              <w:jc w:val="both"/>
              <w:rPr>
                <w:color w:val="000000" w:themeColor="text1"/>
              </w:rPr>
            </w:pPr>
            <w:r w:rsidRPr="0016636B">
              <w:rPr>
                <w:b/>
                <w:color w:val="000000" w:themeColor="text1"/>
              </w:rPr>
              <w:t>Textbooks</w:t>
            </w:r>
          </w:p>
        </w:tc>
        <w:tc>
          <w:tcPr>
            <w:tcW w:w="7525" w:type="dxa"/>
            <w:gridSpan w:val="3"/>
            <w:tcBorders>
              <w:top w:val="single" w:sz="4" w:space="0" w:color="7F7F7F"/>
              <w:left w:val="single" w:sz="4" w:space="0" w:color="7F7F7F"/>
              <w:bottom w:val="single" w:sz="4" w:space="0" w:color="7F7F7F"/>
              <w:right w:val="single" w:sz="4" w:space="0" w:color="7F7F7F"/>
            </w:tcBorders>
          </w:tcPr>
          <w:p w14:paraId="310BB95F" w14:textId="77777777" w:rsidR="00EB20F1" w:rsidRPr="0016636B" w:rsidRDefault="00000000" w:rsidP="0016636B">
            <w:pPr>
              <w:spacing w:line="259" w:lineRule="auto"/>
              <w:ind w:right="148"/>
              <w:jc w:val="both"/>
              <w:rPr>
                <w:color w:val="000000" w:themeColor="text1"/>
              </w:rPr>
            </w:pPr>
            <w:r w:rsidRPr="0016636B">
              <w:rPr>
                <w:color w:val="000000" w:themeColor="text1"/>
              </w:rPr>
              <w:t xml:space="preserve">Milady Standard Cosmetology, 14th Edition, CIMA (Milady Online) </w:t>
            </w:r>
          </w:p>
          <w:p w14:paraId="29D334B9" w14:textId="77777777" w:rsidR="00EB20F1" w:rsidRPr="0016636B" w:rsidRDefault="00000000" w:rsidP="0016636B">
            <w:pPr>
              <w:spacing w:line="216" w:lineRule="auto"/>
              <w:ind w:left="193"/>
              <w:jc w:val="both"/>
              <w:rPr>
                <w:color w:val="000000" w:themeColor="text1"/>
              </w:rPr>
            </w:pPr>
            <w:r w:rsidRPr="0016636B">
              <w:rPr>
                <w:color w:val="000000" w:themeColor="text1"/>
              </w:rPr>
              <w:t xml:space="preserve">ISBN 9780357921883, Study Guide: The Essential Companion ISBN 9781285769639, Exam Review ISBN 9781285769554. BBC Laws and </w:t>
            </w:r>
          </w:p>
          <w:p w14:paraId="269A746D" w14:textId="77777777" w:rsidR="00EB20F1" w:rsidRPr="0016636B" w:rsidRDefault="00000000" w:rsidP="0016636B">
            <w:pPr>
              <w:spacing w:line="259" w:lineRule="auto"/>
              <w:ind w:left="193"/>
              <w:jc w:val="both"/>
              <w:rPr>
                <w:color w:val="000000" w:themeColor="text1"/>
              </w:rPr>
            </w:pPr>
            <w:r w:rsidRPr="0016636B">
              <w:rPr>
                <w:color w:val="000000" w:themeColor="text1"/>
              </w:rPr>
              <w:t>Regs, Health &amp; Safety Workbook</w:t>
            </w:r>
          </w:p>
        </w:tc>
      </w:tr>
      <w:tr w:rsidR="00C206C9" w:rsidRPr="0016636B" w14:paraId="19F5D564" w14:textId="77777777" w:rsidTr="00AE1F1E">
        <w:trPr>
          <w:trHeight w:val="1161"/>
        </w:trPr>
        <w:tc>
          <w:tcPr>
            <w:tcW w:w="3107" w:type="dxa"/>
            <w:gridSpan w:val="2"/>
            <w:tcBorders>
              <w:top w:val="single" w:sz="4" w:space="0" w:color="7F7F7F"/>
              <w:left w:val="single" w:sz="4" w:space="0" w:color="7F7F7F"/>
              <w:bottom w:val="single" w:sz="4" w:space="0" w:color="7F7F7F"/>
              <w:right w:val="single" w:sz="4" w:space="0" w:color="7F7F7F"/>
            </w:tcBorders>
          </w:tcPr>
          <w:p w14:paraId="29536720" w14:textId="77777777" w:rsidR="00EB20F1" w:rsidRPr="0016636B" w:rsidRDefault="00000000" w:rsidP="0097203A">
            <w:pPr>
              <w:spacing w:line="259" w:lineRule="auto"/>
              <w:ind w:left="200"/>
              <w:rPr>
                <w:color w:val="000000" w:themeColor="text1"/>
              </w:rPr>
            </w:pPr>
            <w:r w:rsidRPr="0016636B">
              <w:rPr>
                <w:b/>
                <w:color w:val="000000" w:themeColor="text1"/>
              </w:rPr>
              <w:t>Faculty Number &amp; Qualifications</w:t>
            </w:r>
          </w:p>
        </w:tc>
        <w:tc>
          <w:tcPr>
            <w:tcW w:w="7525" w:type="dxa"/>
            <w:gridSpan w:val="3"/>
            <w:tcBorders>
              <w:top w:val="single" w:sz="4" w:space="0" w:color="7F7F7F"/>
              <w:left w:val="single" w:sz="4" w:space="0" w:color="7F7F7F"/>
              <w:bottom w:val="single" w:sz="4" w:space="0" w:color="7F7F7F"/>
              <w:right w:val="single" w:sz="4" w:space="0" w:color="7F7F7F"/>
            </w:tcBorders>
          </w:tcPr>
          <w:p w14:paraId="7FA7F7BC" w14:textId="77777777" w:rsidR="00EB20F1" w:rsidRPr="0016636B" w:rsidRDefault="00000000" w:rsidP="0016636B">
            <w:pPr>
              <w:spacing w:line="216" w:lineRule="auto"/>
              <w:ind w:left="193" w:right="307"/>
              <w:jc w:val="both"/>
              <w:rPr>
                <w:color w:val="000000" w:themeColor="text1"/>
              </w:rPr>
            </w:pPr>
            <w:r w:rsidRPr="0016636B">
              <w:rPr>
                <w:color w:val="000000" w:themeColor="text1"/>
              </w:rPr>
              <w:t xml:space="preserve">One instructor is required to teach this educational program. The instructor must be currently licensed by the Board of Barbering and Cosmetology, </w:t>
            </w:r>
          </w:p>
          <w:p w14:paraId="69D7E194" w14:textId="77777777" w:rsidR="00EB20F1" w:rsidRPr="0016636B" w:rsidRDefault="00000000" w:rsidP="0016636B">
            <w:pPr>
              <w:spacing w:line="259" w:lineRule="auto"/>
              <w:ind w:left="193" w:right="253"/>
              <w:jc w:val="both"/>
              <w:rPr>
                <w:color w:val="000000" w:themeColor="text1"/>
              </w:rPr>
            </w:pPr>
            <w:r w:rsidRPr="0016636B">
              <w:rPr>
                <w:color w:val="000000" w:themeColor="text1"/>
              </w:rPr>
              <w:t>and have a minimum three years of experience, education and training in the field.</w:t>
            </w:r>
          </w:p>
        </w:tc>
      </w:tr>
      <w:tr w:rsidR="00C206C9" w:rsidRPr="0016636B" w14:paraId="0C1A580D" w14:textId="77777777" w:rsidTr="00AE1F1E">
        <w:trPr>
          <w:trHeight w:val="514"/>
        </w:trPr>
        <w:tc>
          <w:tcPr>
            <w:tcW w:w="3107" w:type="dxa"/>
            <w:gridSpan w:val="2"/>
            <w:tcBorders>
              <w:top w:val="single" w:sz="4" w:space="0" w:color="7F7F7F"/>
              <w:left w:val="single" w:sz="4" w:space="0" w:color="7F7F7F"/>
              <w:bottom w:val="single" w:sz="4" w:space="0" w:color="000000"/>
              <w:right w:val="single" w:sz="4" w:space="0" w:color="7F7F7F"/>
            </w:tcBorders>
          </w:tcPr>
          <w:p w14:paraId="07082304" w14:textId="77777777" w:rsidR="00EB20F1" w:rsidRPr="0016636B" w:rsidRDefault="00000000" w:rsidP="0097203A">
            <w:pPr>
              <w:spacing w:line="259" w:lineRule="auto"/>
              <w:ind w:left="200"/>
              <w:rPr>
                <w:color w:val="000000" w:themeColor="text1"/>
              </w:rPr>
            </w:pPr>
            <w:r w:rsidRPr="0016636B">
              <w:rPr>
                <w:b/>
                <w:color w:val="000000" w:themeColor="text1"/>
              </w:rPr>
              <w:t>Required Internship or Externship</w:t>
            </w:r>
          </w:p>
        </w:tc>
        <w:tc>
          <w:tcPr>
            <w:tcW w:w="7525" w:type="dxa"/>
            <w:gridSpan w:val="3"/>
            <w:tcBorders>
              <w:top w:val="single" w:sz="4" w:space="0" w:color="7F7F7F"/>
              <w:left w:val="single" w:sz="4" w:space="0" w:color="7F7F7F"/>
              <w:bottom w:val="single" w:sz="4" w:space="0" w:color="000000"/>
              <w:right w:val="single" w:sz="4" w:space="0" w:color="7F7F7F"/>
            </w:tcBorders>
          </w:tcPr>
          <w:p w14:paraId="5E340114" w14:textId="77777777" w:rsidR="00EB20F1" w:rsidRPr="0016636B" w:rsidRDefault="00000000" w:rsidP="0016636B">
            <w:pPr>
              <w:spacing w:line="259" w:lineRule="auto"/>
              <w:ind w:left="193"/>
              <w:jc w:val="both"/>
              <w:rPr>
                <w:color w:val="000000" w:themeColor="text1"/>
              </w:rPr>
            </w:pPr>
            <w:r w:rsidRPr="0016636B">
              <w:rPr>
                <w:color w:val="000000" w:themeColor="text1"/>
              </w:rPr>
              <w:t>None Required</w:t>
            </w:r>
          </w:p>
        </w:tc>
      </w:tr>
      <w:tr w:rsidR="00C206C9" w:rsidRPr="0016636B" w14:paraId="3F404DFB" w14:textId="77777777" w:rsidTr="00AE1F1E">
        <w:trPr>
          <w:trHeight w:val="934"/>
        </w:trPr>
        <w:tc>
          <w:tcPr>
            <w:tcW w:w="10632" w:type="dxa"/>
            <w:gridSpan w:val="5"/>
            <w:tcBorders>
              <w:top w:val="single" w:sz="4" w:space="0" w:color="000000"/>
              <w:left w:val="single" w:sz="4" w:space="0" w:color="000000"/>
              <w:bottom w:val="single" w:sz="4" w:space="0" w:color="000000"/>
              <w:right w:val="single" w:sz="4" w:space="0" w:color="000000"/>
            </w:tcBorders>
          </w:tcPr>
          <w:p w14:paraId="69B0A0E5" w14:textId="77777777" w:rsidR="00EB20F1" w:rsidRPr="0016636B" w:rsidRDefault="00000000" w:rsidP="0016636B">
            <w:pPr>
              <w:spacing w:line="259" w:lineRule="auto"/>
              <w:jc w:val="both"/>
              <w:rPr>
                <w:color w:val="000000" w:themeColor="text1"/>
              </w:rPr>
            </w:pPr>
            <w:r w:rsidRPr="0016636B">
              <w:rPr>
                <w:b/>
                <w:color w:val="000000" w:themeColor="text1"/>
              </w:rPr>
              <w:t xml:space="preserve">Hair Dressing </w:t>
            </w:r>
          </w:p>
          <w:p w14:paraId="3819578B" w14:textId="77777777" w:rsidR="00EB20F1" w:rsidRPr="0016636B" w:rsidRDefault="00000000" w:rsidP="0016636B">
            <w:pPr>
              <w:spacing w:line="259" w:lineRule="auto"/>
              <w:ind w:right="163"/>
              <w:jc w:val="both"/>
              <w:rPr>
                <w:color w:val="000000" w:themeColor="text1"/>
              </w:rPr>
            </w:pPr>
            <w:r w:rsidRPr="0016636B">
              <w:rPr>
                <w:b/>
                <w:color w:val="000000" w:themeColor="text1"/>
              </w:rPr>
              <w:t xml:space="preserve">The required subjects of instruction in Hair Dressing shall be completed with the minimum hours of 800 hours of technical instruction and practical operations for each subject-matter as described </w:t>
            </w:r>
          </w:p>
        </w:tc>
      </w:tr>
      <w:tr w:rsidR="00C206C9" w:rsidRPr="0016636B" w14:paraId="05649B39" w14:textId="77777777" w:rsidTr="00AE1F1E">
        <w:trPr>
          <w:trHeight w:val="556"/>
        </w:trPr>
        <w:tc>
          <w:tcPr>
            <w:tcW w:w="1812" w:type="dxa"/>
            <w:tcBorders>
              <w:top w:val="single" w:sz="4" w:space="0" w:color="7F7F7F"/>
              <w:left w:val="single" w:sz="4" w:space="0" w:color="7F7F7F"/>
              <w:bottom w:val="single" w:sz="4" w:space="0" w:color="7F7F7F"/>
              <w:right w:val="single" w:sz="4" w:space="0" w:color="7F7F7F"/>
            </w:tcBorders>
          </w:tcPr>
          <w:p w14:paraId="20FC71E6" w14:textId="77777777" w:rsidR="00EB20F1" w:rsidRPr="0016636B" w:rsidRDefault="00000000" w:rsidP="0016636B">
            <w:pPr>
              <w:spacing w:line="259" w:lineRule="auto"/>
              <w:ind w:left="274"/>
              <w:jc w:val="both"/>
              <w:rPr>
                <w:color w:val="000000" w:themeColor="text1"/>
              </w:rPr>
            </w:pPr>
            <w:r w:rsidRPr="0016636B">
              <w:rPr>
                <w:color w:val="000000" w:themeColor="text1"/>
              </w:rPr>
              <w:t>Module</w:t>
            </w:r>
          </w:p>
        </w:tc>
        <w:tc>
          <w:tcPr>
            <w:tcW w:w="5400" w:type="dxa"/>
            <w:gridSpan w:val="2"/>
            <w:tcBorders>
              <w:top w:val="single" w:sz="4" w:space="0" w:color="7F7F7F"/>
              <w:left w:val="single" w:sz="4" w:space="0" w:color="7F7F7F"/>
              <w:bottom w:val="single" w:sz="4" w:space="0" w:color="7F7F7F"/>
              <w:right w:val="single" w:sz="4" w:space="0" w:color="7F7F7F"/>
            </w:tcBorders>
          </w:tcPr>
          <w:p w14:paraId="0FAA449F" w14:textId="77777777" w:rsidR="00EB20F1" w:rsidRPr="0016636B" w:rsidRDefault="00000000" w:rsidP="0016636B">
            <w:pPr>
              <w:spacing w:line="259" w:lineRule="auto"/>
              <w:ind w:left="276"/>
              <w:jc w:val="both"/>
              <w:rPr>
                <w:color w:val="000000" w:themeColor="text1"/>
              </w:rPr>
            </w:pPr>
            <w:r w:rsidRPr="0016636B">
              <w:rPr>
                <w:color w:val="000000" w:themeColor="text1"/>
              </w:rPr>
              <w:t>Description</w:t>
            </w:r>
          </w:p>
        </w:tc>
        <w:tc>
          <w:tcPr>
            <w:tcW w:w="1440" w:type="dxa"/>
            <w:tcBorders>
              <w:top w:val="single" w:sz="4" w:space="0" w:color="7F7F7F"/>
              <w:left w:val="single" w:sz="4" w:space="0" w:color="7F7F7F"/>
              <w:bottom w:val="single" w:sz="4" w:space="0" w:color="7F7F7F"/>
              <w:right w:val="single" w:sz="4" w:space="0" w:color="7F7F7F"/>
            </w:tcBorders>
          </w:tcPr>
          <w:p w14:paraId="121746DB" w14:textId="77777777" w:rsidR="00EB20F1" w:rsidRPr="0016636B" w:rsidRDefault="00000000" w:rsidP="0016636B">
            <w:pPr>
              <w:spacing w:line="259" w:lineRule="auto"/>
              <w:jc w:val="both"/>
              <w:rPr>
                <w:color w:val="000000" w:themeColor="text1"/>
              </w:rPr>
            </w:pPr>
            <w:r w:rsidRPr="0016636B">
              <w:rPr>
                <w:color w:val="000000" w:themeColor="text1"/>
              </w:rPr>
              <w:t>Technical Instruction</w:t>
            </w:r>
          </w:p>
        </w:tc>
        <w:tc>
          <w:tcPr>
            <w:tcW w:w="1980" w:type="dxa"/>
            <w:tcBorders>
              <w:top w:val="single" w:sz="4" w:space="0" w:color="7F7F7F"/>
              <w:left w:val="single" w:sz="4" w:space="0" w:color="7F7F7F"/>
              <w:bottom w:val="single" w:sz="4" w:space="0" w:color="7F7F7F"/>
              <w:right w:val="single" w:sz="4" w:space="0" w:color="7F7F7F"/>
            </w:tcBorders>
          </w:tcPr>
          <w:p w14:paraId="2205F0CA" w14:textId="77777777" w:rsidR="00EB20F1" w:rsidRPr="0016636B" w:rsidRDefault="00000000" w:rsidP="0016636B">
            <w:pPr>
              <w:spacing w:line="259" w:lineRule="auto"/>
              <w:ind w:left="279"/>
              <w:jc w:val="both"/>
              <w:rPr>
                <w:color w:val="000000" w:themeColor="text1"/>
              </w:rPr>
            </w:pPr>
            <w:r w:rsidRPr="0016636B">
              <w:rPr>
                <w:color w:val="000000" w:themeColor="text1"/>
              </w:rPr>
              <w:t xml:space="preserve">Required </w:t>
            </w:r>
          </w:p>
          <w:p w14:paraId="58F335D2" w14:textId="77777777" w:rsidR="00EB20F1" w:rsidRPr="0016636B" w:rsidRDefault="00000000" w:rsidP="0016636B">
            <w:pPr>
              <w:spacing w:line="259" w:lineRule="auto"/>
              <w:ind w:left="143"/>
              <w:jc w:val="both"/>
              <w:rPr>
                <w:color w:val="000000" w:themeColor="text1"/>
              </w:rPr>
            </w:pPr>
            <w:r w:rsidRPr="0016636B">
              <w:rPr>
                <w:color w:val="000000" w:themeColor="text1"/>
              </w:rPr>
              <w:t>Operations/Hours</w:t>
            </w:r>
          </w:p>
        </w:tc>
      </w:tr>
      <w:tr w:rsidR="00EB20F1" w:rsidRPr="0016636B" w14:paraId="1662975B" w14:textId="77777777" w:rsidTr="00AE1F1E">
        <w:trPr>
          <w:trHeight w:val="527"/>
        </w:trPr>
        <w:tc>
          <w:tcPr>
            <w:tcW w:w="1812" w:type="dxa"/>
            <w:tcBorders>
              <w:top w:val="single" w:sz="4" w:space="0" w:color="7F7F7F"/>
              <w:left w:val="single" w:sz="4" w:space="0" w:color="7F7F7F"/>
              <w:bottom w:val="single" w:sz="4" w:space="0" w:color="7F7F7F"/>
              <w:right w:val="single" w:sz="4" w:space="0" w:color="7F7F7F"/>
            </w:tcBorders>
          </w:tcPr>
          <w:p w14:paraId="7FA39CB0" w14:textId="77777777" w:rsidR="00EB20F1" w:rsidRPr="0016636B" w:rsidRDefault="00000000" w:rsidP="0016636B">
            <w:pPr>
              <w:spacing w:line="259" w:lineRule="auto"/>
              <w:jc w:val="both"/>
              <w:rPr>
                <w:color w:val="000000" w:themeColor="text1"/>
              </w:rPr>
            </w:pPr>
            <w:r w:rsidRPr="0016636B">
              <w:rPr>
                <w:color w:val="000000" w:themeColor="text1"/>
              </w:rPr>
              <w:t>Hairstyling/ Haircutting</w:t>
            </w:r>
          </w:p>
        </w:tc>
        <w:tc>
          <w:tcPr>
            <w:tcW w:w="5400" w:type="dxa"/>
            <w:gridSpan w:val="2"/>
            <w:tcBorders>
              <w:top w:val="single" w:sz="4" w:space="0" w:color="7F7F7F"/>
              <w:left w:val="single" w:sz="4" w:space="0" w:color="7F7F7F"/>
              <w:bottom w:val="single" w:sz="4" w:space="0" w:color="7F7F7F"/>
              <w:right w:val="single" w:sz="4" w:space="0" w:color="7F7F7F"/>
            </w:tcBorders>
          </w:tcPr>
          <w:p w14:paraId="42BF1AFA" w14:textId="77777777" w:rsidR="00EB20F1" w:rsidRPr="0016636B" w:rsidRDefault="00000000" w:rsidP="0016636B">
            <w:pPr>
              <w:spacing w:line="259" w:lineRule="auto"/>
              <w:ind w:left="2" w:right="83"/>
              <w:jc w:val="both"/>
              <w:rPr>
                <w:color w:val="000000" w:themeColor="text1"/>
              </w:rPr>
            </w:pPr>
            <w:r w:rsidRPr="0016636B">
              <w:rPr>
                <w:color w:val="000000" w:themeColor="text1"/>
              </w:rPr>
              <w:t>This module will provide technical and practical instruction in the following techniques and procedures: hair analysis, shampooing, finger waving, pin curling, comb outs, straightening, waving, curling with hot combs, and hot curling irons and blower styling. Use of scissors, razor (shaper), electrical clippers/trimmers, and thinning (tapering) shears for wet and dry cutting.</w:t>
            </w:r>
          </w:p>
        </w:tc>
        <w:tc>
          <w:tcPr>
            <w:tcW w:w="1440" w:type="dxa"/>
            <w:tcBorders>
              <w:top w:val="single" w:sz="4" w:space="0" w:color="7F7F7F"/>
              <w:left w:val="single" w:sz="4" w:space="0" w:color="7F7F7F"/>
              <w:bottom w:val="single" w:sz="4" w:space="0" w:color="7F7F7F"/>
              <w:right w:val="single" w:sz="4" w:space="0" w:color="7F7F7F"/>
            </w:tcBorders>
          </w:tcPr>
          <w:p w14:paraId="387AB938" w14:textId="77777777" w:rsidR="00EB20F1" w:rsidRPr="0016636B" w:rsidRDefault="00000000" w:rsidP="0016636B">
            <w:pPr>
              <w:spacing w:line="259" w:lineRule="auto"/>
              <w:jc w:val="both"/>
              <w:rPr>
                <w:color w:val="000000" w:themeColor="text1"/>
              </w:rPr>
            </w:pPr>
            <w:r w:rsidRPr="0016636B">
              <w:rPr>
                <w:color w:val="000000" w:themeColor="text1"/>
              </w:rPr>
              <w:t>64 hours</w:t>
            </w:r>
          </w:p>
        </w:tc>
        <w:tc>
          <w:tcPr>
            <w:tcW w:w="1980" w:type="dxa"/>
            <w:tcBorders>
              <w:top w:val="single" w:sz="4" w:space="0" w:color="7F7F7F"/>
              <w:left w:val="single" w:sz="4" w:space="0" w:color="7F7F7F"/>
              <w:bottom w:val="single" w:sz="4" w:space="0" w:color="7F7F7F"/>
              <w:right w:val="single" w:sz="4" w:space="0" w:color="7F7F7F"/>
            </w:tcBorders>
          </w:tcPr>
          <w:p w14:paraId="57206F5C" w14:textId="77777777" w:rsidR="00EB20F1" w:rsidRPr="0016636B" w:rsidRDefault="00000000" w:rsidP="0016636B">
            <w:pPr>
              <w:spacing w:line="259" w:lineRule="auto"/>
              <w:ind w:right="54"/>
              <w:jc w:val="both"/>
              <w:rPr>
                <w:color w:val="000000" w:themeColor="text1"/>
              </w:rPr>
            </w:pPr>
            <w:r w:rsidRPr="0016636B">
              <w:rPr>
                <w:color w:val="000000" w:themeColor="text1"/>
              </w:rPr>
              <w:t xml:space="preserve">240 operations/261 </w:t>
            </w:r>
          </w:p>
          <w:p w14:paraId="125D0A58" w14:textId="77777777" w:rsidR="00EB20F1" w:rsidRPr="0016636B" w:rsidRDefault="00000000" w:rsidP="0016636B">
            <w:pPr>
              <w:spacing w:line="259" w:lineRule="auto"/>
              <w:ind w:left="6"/>
              <w:jc w:val="both"/>
              <w:rPr>
                <w:color w:val="000000" w:themeColor="text1"/>
              </w:rPr>
            </w:pPr>
            <w:r w:rsidRPr="0016636B">
              <w:rPr>
                <w:color w:val="000000" w:themeColor="text1"/>
              </w:rPr>
              <w:t>Hours</w:t>
            </w:r>
          </w:p>
        </w:tc>
      </w:tr>
    </w:tbl>
    <w:p w14:paraId="5F55392D" w14:textId="77777777" w:rsidR="00EB20F1" w:rsidRPr="0016636B" w:rsidRDefault="00EB20F1" w:rsidP="0016636B">
      <w:pPr>
        <w:spacing w:line="259" w:lineRule="auto"/>
        <w:ind w:left="-700" w:right="755"/>
        <w:jc w:val="both"/>
        <w:rPr>
          <w:color w:val="000000" w:themeColor="text1"/>
        </w:rPr>
      </w:pPr>
    </w:p>
    <w:tbl>
      <w:tblPr>
        <w:tblStyle w:val="TableGrid"/>
        <w:tblW w:w="10632" w:type="dxa"/>
        <w:tblInd w:w="73" w:type="dxa"/>
        <w:tblCellMar>
          <w:left w:w="327" w:type="dxa"/>
        </w:tblCellMar>
        <w:tblLook w:val="04A0" w:firstRow="1" w:lastRow="0" w:firstColumn="1" w:lastColumn="0" w:noHBand="0" w:noVBand="1"/>
      </w:tblPr>
      <w:tblGrid>
        <w:gridCol w:w="1796"/>
        <w:gridCol w:w="5416"/>
        <w:gridCol w:w="1440"/>
        <w:gridCol w:w="1980"/>
      </w:tblGrid>
      <w:tr w:rsidR="00C206C9" w:rsidRPr="0016636B" w14:paraId="13F56AE1" w14:textId="77777777" w:rsidTr="00AE1F1E">
        <w:trPr>
          <w:trHeight w:val="2919"/>
        </w:trPr>
        <w:tc>
          <w:tcPr>
            <w:tcW w:w="1796" w:type="dxa"/>
            <w:tcBorders>
              <w:top w:val="single" w:sz="4" w:space="0" w:color="7F7F7F"/>
              <w:left w:val="single" w:sz="4" w:space="0" w:color="7F7F7F"/>
              <w:bottom w:val="single" w:sz="4" w:space="0" w:color="7F7F7F"/>
              <w:right w:val="single" w:sz="4" w:space="0" w:color="7F7F7F"/>
            </w:tcBorders>
          </w:tcPr>
          <w:p w14:paraId="637F5940" w14:textId="77777777" w:rsidR="00EB20F1" w:rsidRPr="0016636B" w:rsidRDefault="00000000" w:rsidP="0016636B">
            <w:pPr>
              <w:spacing w:line="259" w:lineRule="auto"/>
              <w:ind w:left="-309" w:firstLine="90"/>
              <w:jc w:val="both"/>
              <w:rPr>
                <w:color w:val="000000" w:themeColor="text1"/>
              </w:rPr>
            </w:pPr>
            <w:r w:rsidRPr="0016636B">
              <w:rPr>
                <w:color w:val="000000" w:themeColor="text1"/>
              </w:rPr>
              <w:t>Chemical Hair Services</w:t>
            </w:r>
          </w:p>
        </w:tc>
        <w:tc>
          <w:tcPr>
            <w:tcW w:w="5416" w:type="dxa"/>
            <w:tcBorders>
              <w:top w:val="single" w:sz="4" w:space="0" w:color="7F7F7F"/>
              <w:left w:val="single" w:sz="4" w:space="0" w:color="7F7F7F"/>
              <w:bottom w:val="single" w:sz="4" w:space="0" w:color="7F7F7F"/>
              <w:right w:val="single" w:sz="4" w:space="0" w:color="7F7F7F"/>
            </w:tcBorders>
          </w:tcPr>
          <w:p w14:paraId="278FC74A" w14:textId="307EC805" w:rsidR="00EB20F1" w:rsidRPr="0016636B" w:rsidRDefault="00000000" w:rsidP="0016636B">
            <w:pPr>
              <w:spacing w:line="216" w:lineRule="auto"/>
              <w:ind w:left="-141" w:right="234"/>
              <w:jc w:val="both"/>
              <w:rPr>
                <w:color w:val="000000" w:themeColor="text1"/>
              </w:rPr>
            </w:pPr>
            <w:r w:rsidRPr="0016636B">
              <w:rPr>
                <w:color w:val="000000" w:themeColor="text1"/>
              </w:rPr>
              <w:t xml:space="preserve">This module will provide technical and practical instruction in the following techniques and procedures: hair analysis, acid and alkaline permanent waving, chemical straightening, including the use of sodium hydroxide and other base solutions. Use of semi-permanent, </w:t>
            </w:r>
            <w:r w:rsidR="00AE1F1E" w:rsidRPr="0016636B">
              <w:rPr>
                <w:color w:val="000000" w:themeColor="text1"/>
              </w:rPr>
              <w:t>demi permanent</w:t>
            </w:r>
            <w:r w:rsidRPr="0016636B">
              <w:rPr>
                <w:color w:val="000000" w:themeColor="text1"/>
              </w:rPr>
              <w:t>, and temporary colors): hair analysis, predisposition and strand tests, safety precautions, formula mixing, tinting,</w:t>
            </w:r>
          </w:p>
          <w:p w14:paraId="51DD2FF5" w14:textId="77777777" w:rsidR="00EB20F1" w:rsidRPr="0016636B" w:rsidRDefault="00000000" w:rsidP="0016636B">
            <w:pPr>
              <w:spacing w:line="259" w:lineRule="auto"/>
              <w:ind w:left="-141" w:right="255"/>
              <w:jc w:val="both"/>
              <w:rPr>
                <w:color w:val="000000" w:themeColor="text1"/>
              </w:rPr>
            </w:pPr>
            <w:r w:rsidRPr="0016636B">
              <w:rPr>
                <w:color w:val="000000" w:themeColor="text1"/>
              </w:rPr>
              <w:t>bleaching, high and low lights, and the use of dye removers</w:t>
            </w:r>
          </w:p>
        </w:tc>
        <w:tc>
          <w:tcPr>
            <w:tcW w:w="1440" w:type="dxa"/>
            <w:tcBorders>
              <w:top w:val="single" w:sz="4" w:space="0" w:color="7F7F7F"/>
              <w:left w:val="single" w:sz="4" w:space="0" w:color="7F7F7F"/>
              <w:bottom w:val="single" w:sz="4" w:space="0" w:color="7F7F7F"/>
              <w:right w:val="single" w:sz="4" w:space="0" w:color="7F7F7F"/>
            </w:tcBorders>
          </w:tcPr>
          <w:p w14:paraId="2D85AE2F" w14:textId="77777777" w:rsidR="00EB20F1" w:rsidRPr="0016636B" w:rsidRDefault="00000000" w:rsidP="0016636B">
            <w:pPr>
              <w:spacing w:line="259" w:lineRule="auto"/>
              <w:ind w:right="42"/>
              <w:jc w:val="both"/>
              <w:rPr>
                <w:color w:val="000000" w:themeColor="text1"/>
              </w:rPr>
            </w:pPr>
            <w:r w:rsidRPr="0016636B">
              <w:rPr>
                <w:color w:val="000000" w:themeColor="text1"/>
              </w:rPr>
              <w:t>75 hours</w:t>
            </w:r>
          </w:p>
        </w:tc>
        <w:tc>
          <w:tcPr>
            <w:tcW w:w="1980" w:type="dxa"/>
            <w:tcBorders>
              <w:top w:val="single" w:sz="4" w:space="0" w:color="7F7F7F"/>
              <w:left w:val="single" w:sz="4" w:space="0" w:color="7F7F7F"/>
              <w:bottom w:val="single" w:sz="4" w:space="0" w:color="7F7F7F"/>
              <w:right w:val="single" w:sz="4" w:space="0" w:color="7F7F7F"/>
            </w:tcBorders>
          </w:tcPr>
          <w:p w14:paraId="6EA73E83" w14:textId="77777777" w:rsidR="00AE1F1E" w:rsidRPr="0016636B" w:rsidRDefault="00000000" w:rsidP="0016636B">
            <w:pPr>
              <w:spacing w:line="259" w:lineRule="auto"/>
              <w:ind w:left="-144" w:right="88" w:firstLine="144"/>
              <w:jc w:val="both"/>
              <w:rPr>
                <w:color w:val="000000" w:themeColor="text1"/>
              </w:rPr>
            </w:pPr>
            <w:r w:rsidRPr="0016636B">
              <w:rPr>
                <w:color w:val="000000" w:themeColor="text1"/>
              </w:rPr>
              <w:t>116 operations/</w:t>
            </w:r>
          </w:p>
          <w:p w14:paraId="25D5BE62" w14:textId="548AE767" w:rsidR="00EB20F1" w:rsidRPr="0016636B" w:rsidRDefault="00000000" w:rsidP="0016636B">
            <w:pPr>
              <w:spacing w:line="259" w:lineRule="auto"/>
              <w:ind w:left="-144" w:right="88" w:firstLine="144"/>
              <w:jc w:val="both"/>
              <w:rPr>
                <w:color w:val="000000" w:themeColor="text1"/>
              </w:rPr>
            </w:pPr>
            <w:r w:rsidRPr="0016636B">
              <w:rPr>
                <w:color w:val="000000" w:themeColor="text1"/>
              </w:rPr>
              <w:t>225</w:t>
            </w:r>
            <w:r w:rsidR="00AE1F1E" w:rsidRPr="0016636B">
              <w:rPr>
                <w:color w:val="000000" w:themeColor="text1"/>
              </w:rPr>
              <w:t xml:space="preserve"> </w:t>
            </w:r>
            <w:r w:rsidRPr="0016636B">
              <w:rPr>
                <w:color w:val="000000" w:themeColor="text1"/>
              </w:rPr>
              <w:t>Hours</w:t>
            </w:r>
          </w:p>
        </w:tc>
      </w:tr>
      <w:tr w:rsidR="00C206C9" w:rsidRPr="0016636B" w14:paraId="15808EE9" w14:textId="77777777" w:rsidTr="00AE1F1E">
        <w:trPr>
          <w:trHeight w:val="2919"/>
        </w:trPr>
        <w:tc>
          <w:tcPr>
            <w:tcW w:w="1796" w:type="dxa"/>
            <w:tcBorders>
              <w:top w:val="single" w:sz="4" w:space="0" w:color="7F7F7F"/>
              <w:left w:val="single" w:sz="4" w:space="0" w:color="7F7F7F"/>
              <w:bottom w:val="single" w:sz="4" w:space="0" w:color="7F7F7F"/>
              <w:right w:val="single" w:sz="4" w:space="0" w:color="7F7F7F"/>
            </w:tcBorders>
          </w:tcPr>
          <w:p w14:paraId="6BC70AE1" w14:textId="77777777" w:rsidR="00AE1F1E" w:rsidRPr="0016636B" w:rsidRDefault="00000000" w:rsidP="0016636B">
            <w:pPr>
              <w:spacing w:line="259" w:lineRule="auto"/>
              <w:ind w:right="216"/>
              <w:jc w:val="both"/>
              <w:rPr>
                <w:color w:val="000000" w:themeColor="text1"/>
              </w:rPr>
            </w:pPr>
            <w:r w:rsidRPr="0016636B">
              <w:rPr>
                <w:color w:val="000000" w:themeColor="text1"/>
              </w:rPr>
              <w:t>Manicure/</w:t>
            </w:r>
          </w:p>
          <w:p w14:paraId="4911F2D5" w14:textId="123DE6AC" w:rsidR="00EB20F1" w:rsidRPr="0016636B" w:rsidRDefault="00000000" w:rsidP="0016636B">
            <w:pPr>
              <w:spacing w:line="259" w:lineRule="auto"/>
              <w:ind w:right="216"/>
              <w:jc w:val="both"/>
              <w:rPr>
                <w:color w:val="000000" w:themeColor="text1"/>
              </w:rPr>
            </w:pPr>
            <w:r w:rsidRPr="0016636B">
              <w:rPr>
                <w:color w:val="000000" w:themeColor="text1"/>
              </w:rPr>
              <w:t>Pedicure</w:t>
            </w:r>
          </w:p>
        </w:tc>
        <w:tc>
          <w:tcPr>
            <w:tcW w:w="5416" w:type="dxa"/>
            <w:tcBorders>
              <w:top w:val="single" w:sz="4" w:space="0" w:color="7F7F7F"/>
              <w:left w:val="single" w:sz="4" w:space="0" w:color="7F7F7F"/>
              <w:bottom w:val="single" w:sz="4" w:space="0" w:color="7F7F7F"/>
              <w:right w:val="single" w:sz="4" w:space="0" w:color="7F7F7F"/>
            </w:tcBorders>
          </w:tcPr>
          <w:p w14:paraId="509DBEF4" w14:textId="77777777" w:rsidR="00EB20F1" w:rsidRPr="0016636B" w:rsidRDefault="00000000" w:rsidP="0016636B">
            <w:pPr>
              <w:spacing w:line="216" w:lineRule="auto"/>
              <w:ind w:left="-141" w:right="60"/>
              <w:jc w:val="both"/>
              <w:rPr>
                <w:color w:val="000000" w:themeColor="text1"/>
              </w:rPr>
            </w:pPr>
            <w:r w:rsidRPr="0016636B">
              <w:rPr>
                <w:color w:val="000000" w:themeColor="text1"/>
              </w:rPr>
              <w:t xml:space="preserve">This module will provide technical and practical instruction in the following techniques and procedures: Nail Care shall include, but is not limited to, the following theory, techniques, and procedures: water and oil manicures, hand and arm massage, foot and ankle massage, nail analysis, and artificial nail services, including, but not limited to, acrylic, liquid and powder brush-on, dip, tips, wraps and repairs, nail and skin analysis, nail </w:t>
            </w:r>
          </w:p>
          <w:p w14:paraId="4EB36DDB" w14:textId="77777777" w:rsidR="00EB20F1" w:rsidRPr="0016636B" w:rsidRDefault="00000000" w:rsidP="0016636B">
            <w:pPr>
              <w:spacing w:line="259" w:lineRule="auto"/>
              <w:ind w:left="-141"/>
              <w:jc w:val="both"/>
              <w:rPr>
                <w:color w:val="000000" w:themeColor="text1"/>
              </w:rPr>
            </w:pPr>
            <w:r w:rsidRPr="0016636B">
              <w:rPr>
                <w:color w:val="000000" w:themeColor="text1"/>
              </w:rPr>
              <w:t>diseases and disorders, structure of the natural nail, nail anatomy, and nail growth.</w:t>
            </w:r>
          </w:p>
        </w:tc>
        <w:tc>
          <w:tcPr>
            <w:tcW w:w="1440" w:type="dxa"/>
            <w:tcBorders>
              <w:top w:val="single" w:sz="4" w:space="0" w:color="7F7F7F"/>
              <w:left w:val="single" w:sz="4" w:space="0" w:color="7F7F7F"/>
              <w:bottom w:val="single" w:sz="4" w:space="0" w:color="7F7F7F"/>
              <w:right w:val="single" w:sz="4" w:space="0" w:color="7F7F7F"/>
            </w:tcBorders>
          </w:tcPr>
          <w:p w14:paraId="548A54E2" w14:textId="77777777" w:rsidR="00EB20F1" w:rsidRPr="0016636B" w:rsidRDefault="00000000" w:rsidP="0016636B">
            <w:pPr>
              <w:spacing w:line="259" w:lineRule="auto"/>
              <w:ind w:right="42"/>
              <w:jc w:val="both"/>
              <w:rPr>
                <w:color w:val="000000" w:themeColor="text1"/>
              </w:rPr>
            </w:pPr>
            <w:r w:rsidRPr="0016636B">
              <w:rPr>
                <w:color w:val="000000" w:themeColor="text1"/>
              </w:rPr>
              <w:t>20 hours</w:t>
            </w:r>
          </w:p>
        </w:tc>
        <w:tc>
          <w:tcPr>
            <w:tcW w:w="1980" w:type="dxa"/>
            <w:tcBorders>
              <w:top w:val="single" w:sz="4" w:space="0" w:color="7F7F7F"/>
              <w:left w:val="single" w:sz="4" w:space="0" w:color="7F7F7F"/>
              <w:bottom w:val="single" w:sz="4" w:space="0" w:color="7F7F7F"/>
              <w:right w:val="single" w:sz="4" w:space="0" w:color="7F7F7F"/>
            </w:tcBorders>
          </w:tcPr>
          <w:p w14:paraId="63884512" w14:textId="77777777" w:rsidR="00AE1F1E" w:rsidRPr="0016636B" w:rsidRDefault="00000000" w:rsidP="0016636B">
            <w:pPr>
              <w:spacing w:line="259" w:lineRule="auto"/>
              <w:ind w:left="-144" w:right="88" w:firstLine="144"/>
              <w:jc w:val="both"/>
              <w:rPr>
                <w:color w:val="000000" w:themeColor="text1"/>
              </w:rPr>
            </w:pPr>
            <w:r w:rsidRPr="0016636B">
              <w:rPr>
                <w:color w:val="000000" w:themeColor="text1"/>
              </w:rPr>
              <w:t>20</w:t>
            </w:r>
            <w:r w:rsidR="00AE1F1E" w:rsidRPr="0016636B">
              <w:rPr>
                <w:color w:val="000000" w:themeColor="text1"/>
              </w:rPr>
              <w:t xml:space="preserve"> </w:t>
            </w:r>
            <w:r w:rsidRPr="0016636B">
              <w:rPr>
                <w:color w:val="000000" w:themeColor="text1"/>
              </w:rPr>
              <w:t>operations/</w:t>
            </w:r>
          </w:p>
          <w:p w14:paraId="59E73246" w14:textId="0B12991B" w:rsidR="00EB20F1" w:rsidRPr="0016636B" w:rsidRDefault="00000000" w:rsidP="0016636B">
            <w:pPr>
              <w:spacing w:line="259" w:lineRule="auto"/>
              <w:ind w:left="-144" w:right="88" w:firstLine="144"/>
              <w:jc w:val="both"/>
              <w:rPr>
                <w:color w:val="000000" w:themeColor="text1"/>
              </w:rPr>
            </w:pPr>
            <w:r w:rsidRPr="0016636B">
              <w:rPr>
                <w:color w:val="000000" w:themeColor="text1"/>
              </w:rPr>
              <w:t>80 hours</w:t>
            </w:r>
          </w:p>
        </w:tc>
      </w:tr>
      <w:tr w:rsidR="00C206C9" w:rsidRPr="0016636B" w14:paraId="6D2248BE" w14:textId="77777777" w:rsidTr="00AE1F1E">
        <w:tblPrEx>
          <w:tblCellMar>
            <w:left w:w="324" w:type="dxa"/>
            <w:right w:w="17" w:type="dxa"/>
          </w:tblCellMar>
        </w:tblPrEx>
        <w:trPr>
          <w:trHeight w:val="3185"/>
        </w:trPr>
        <w:tc>
          <w:tcPr>
            <w:tcW w:w="1796" w:type="dxa"/>
            <w:tcBorders>
              <w:top w:val="single" w:sz="4" w:space="0" w:color="7F7F7F"/>
              <w:left w:val="single" w:sz="4" w:space="0" w:color="7F7F7F"/>
              <w:bottom w:val="single" w:sz="4" w:space="0" w:color="7F7F7F"/>
              <w:right w:val="single" w:sz="4" w:space="0" w:color="7F7F7F"/>
            </w:tcBorders>
          </w:tcPr>
          <w:p w14:paraId="7FF72E33" w14:textId="77777777" w:rsidR="00EB20F1" w:rsidRPr="0016636B" w:rsidRDefault="00000000" w:rsidP="0016636B">
            <w:pPr>
              <w:spacing w:line="259" w:lineRule="auto"/>
              <w:ind w:left="3"/>
              <w:jc w:val="both"/>
              <w:rPr>
                <w:color w:val="000000" w:themeColor="text1"/>
              </w:rPr>
            </w:pPr>
            <w:r w:rsidRPr="0016636B">
              <w:rPr>
                <w:color w:val="000000" w:themeColor="text1"/>
              </w:rPr>
              <w:t>Skincare</w:t>
            </w:r>
          </w:p>
        </w:tc>
        <w:tc>
          <w:tcPr>
            <w:tcW w:w="5416" w:type="dxa"/>
            <w:tcBorders>
              <w:top w:val="single" w:sz="4" w:space="0" w:color="7F7F7F"/>
              <w:left w:val="single" w:sz="4" w:space="0" w:color="7F7F7F"/>
              <w:bottom w:val="single" w:sz="4" w:space="0" w:color="7F7F7F"/>
              <w:right w:val="single" w:sz="4" w:space="0" w:color="7F7F7F"/>
            </w:tcBorders>
          </w:tcPr>
          <w:p w14:paraId="48B44526" w14:textId="6DD3EADB" w:rsidR="00AE1F1E" w:rsidRPr="0016636B" w:rsidRDefault="00000000" w:rsidP="0016636B">
            <w:pPr>
              <w:spacing w:line="259" w:lineRule="auto"/>
              <w:ind w:left="-141" w:right="60"/>
              <w:jc w:val="both"/>
              <w:rPr>
                <w:color w:val="000000" w:themeColor="text1"/>
              </w:rPr>
            </w:pPr>
            <w:r w:rsidRPr="0016636B">
              <w:rPr>
                <w:color w:val="000000" w:themeColor="text1"/>
              </w:rPr>
              <w:t>This module will provide technical and practical instruction in the following techniques and procedures: Skin Care shall include, but is not limited to, the following theory, techniques, and procedures: chemical and manual facials and massaging, stimulating, exfoliating, cleansing, or beautifying the face, scalp, neck, or body by the use of hands, esthetic devices, cosmetic products, antiseptics, lotions, tonics, or creams that do not result in the ablation or destruction of the live tissue, anatomy of the skin, nutrition and skin health, diseases and</w:t>
            </w:r>
            <w:r w:rsidR="00AE1F1E" w:rsidRPr="0016636B">
              <w:rPr>
                <w:color w:val="000000" w:themeColor="text1"/>
              </w:rPr>
              <w:t xml:space="preserve"> disorders of the skin, skin analyses, skin type, and skin care products.</w:t>
            </w:r>
          </w:p>
        </w:tc>
        <w:tc>
          <w:tcPr>
            <w:tcW w:w="1440" w:type="dxa"/>
            <w:tcBorders>
              <w:top w:val="single" w:sz="4" w:space="0" w:color="7F7F7F"/>
              <w:left w:val="single" w:sz="4" w:space="0" w:color="7F7F7F"/>
              <w:bottom w:val="single" w:sz="4" w:space="0" w:color="7F7F7F"/>
              <w:right w:val="single" w:sz="4" w:space="0" w:color="7F7F7F"/>
            </w:tcBorders>
          </w:tcPr>
          <w:p w14:paraId="46CDAEED" w14:textId="77777777" w:rsidR="00EB20F1" w:rsidRPr="0016636B" w:rsidRDefault="00000000" w:rsidP="0016636B">
            <w:pPr>
              <w:spacing w:line="259" w:lineRule="auto"/>
              <w:ind w:right="25"/>
              <w:jc w:val="both"/>
              <w:rPr>
                <w:color w:val="000000" w:themeColor="text1"/>
              </w:rPr>
            </w:pPr>
            <w:r w:rsidRPr="0016636B">
              <w:rPr>
                <w:color w:val="000000" w:themeColor="text1"/>
              </w:rPr>
              <w:t>25 hours</w:t>
            </w:r>
          </w:p>
        </w:tc>
        <w:tc>
          <w:tcPr>
            <w:tcW w:w="1980" w:type="dxa"/>
            <w:tcBorders>
              <w:top w:val="single" w:sz="4" w:space="0" w:color="7F7F7F"/>
              <w:left w:val="single" w:sz="4" w:space="0" w:color="7F7F7F"/>
              <w:bottom w:val="single" w:sz="4" w:space="0" w:color="7F7F7F"/>
              <w:right w:val="single" w:sz="4" w:space="0" w:color="7F7F7F"/>
            </w:tcBorders>
          </w:tcPr>
          <w:p w14:paraId="2E2505AD" w14:textId="77777777" w:rsidR="00AE1F1E" w:rsidRPr="0016636B" w:rsidRDefault="00000000" w:rsidP="0016636B">
            <w:pPr>
              <w:spacing w:line="259" w:lineRule="auto"/>
              <w:ind w:left="-144" w:right="88"/>
              <w:jc w:val="both"/>
              <w:rPr>
                <w:color w:val="000000" w:themeColor="text1"/>
              </w:rPr>
            </w:pPr>
            <w:r w:rsidRPr="0016636B">
              <w:rPr>
                <w:color w:val="000000" w:themeColor="text1"/>
              </w:rPr>
              <w:t>30 operations/</w:t>
            </w:r>
          </w:p>
          <w:p w14:paraId="5BBC980E" w14:textId="73C02A55" w:rsidR="00EB20F1" w:rsidRPr="0016636B" w:rsidRDefault="00000000" w:rsidP="0016636B">
            <w:pPr>
              <w:spacing w:line="259" w:lineRule="auto"/>
              <w:ind w:left="-144" w:right="88"/>
              <w:jc w:val="both"/>
              <w:rPr>
                <w:color w:val="000000" w:themeColor="text1"/>
              </w:rPr>
            </w:pPr>
            <w:r w:rsidRPr="0016636B">
              <w:rPr>
                <w:color w:val="000000" w:themeColor="text1"/>
              </w:rPr>
              <w:t>125 hours</w:t>
            </w:r>
          </w:p>
        </w:tc>
      </w:tr>
      <w:tr w:rsidR="00AE1F1E" w:rsidRPr="0016636B" w14:paraId="1FB364F2" w14:textId="77777777" w:rsidTr="00BB6CAE">
        <w:trPr>
          <w:trHeight w:val="971"/>
        </w:trPr>
        <w:tc>
          <w:tcPr>
            <w:tcW w:w="1796" w:type="dxa"/>
            <w:tcBorders>
              <w:top w:val="single" w:sz="4" w:space="0" w:color="7F7F7F"/>
              <w:left w:val="single" w:sz="4" w:space="0" w:color="7F7F7F"/>
              <w:bottom w:val="single" w:sz="4" w:space="0" w:color="7F7F7F"/>
              <w:right w:val="single" w:sz="4" w:space="0" w:color="7F7F7F"/>
            </w:tcBorders>
          </w:tcPr>
          <w:p w14:paraId="6491FF02" w14:textId="2BB6DE03" w:rsidR="00EB20F1" w:rsidRPr="0016636B" w:rsidRDefault="00000000" w:rsidP="0016636B">
            <w:pPr>
              <w:spacing w:line="259" w:lineRule="auto"/>
              <w:ind w:left="-219" w:right="248"/>
              <w:jc w:val="both"/>
              <w:rPr>
                <w:color w:val="000000" w:themeColor="text1"/>
              </w:rPr>
            </w:pPr>
            <w:r w:rsidRPr="0016636B">
              <w:rPr>
                <w:color w:val="000000" w:themeColor="text1"/>
              </w:rPr>
              <w:t>Hair Remova</w:t>
            </w:r>
            <w:r w:rsidR="00AE1F1E" w:rsidRPr="0016636B">
              <w:rPr>
                <w:color w:val="000000" w:themeColor="text1"/>
              </w:rPr>
              <w:t xml:space="preserve">l </w:t>
            </w:r>
            <w:r w:rsidRPr="0016636B">
              <w:rPr>
                <w:color w:val="000000" w:themeColor="text1"/>
              </w:rPr>
              <w:t>an</w:t>
            </w:r>
            <w:r w:rsidR="00AE1F1E" w:rsidRPr="0016636B">
              <w:rPr>
                <w:color w:val="000000" w:themeColor="text1"/>
              </w:rPr>
              <w:t xml:space="preserve">d </w:t>
            </w:r>
            <w:r w:rsidRPr="0016636B">
              <w:rPr>
                <w:color w:val="000000" w:themeColor="text1"/>
              </w:rPr>
              <w:t>Lash and</w:t>
            </w:r>
            <w:r w:rsidR="00AE1F1E" w:rsidRPr="0016636B">
              <w:rPr>
                <w:color w:val="000000" w:themeColor="text1"/>
              </w:rPr>
              <w:t xml:space="preserve"> </w:t>
            </w:r>
            <w:r w:rsidRPr="0016636B">
              <w:rPr>
                <w:color w:val="000000" w:themeColor="text1"/>
              </w:rPr>
              <w:t>Brow</w:t>
            </w:r>
            <w:r w:rsidR="00AE1F1E" w:rsidRPr="0016636B">
              <w:rPr>
                <w:color w:val="000000" w:themeColor="text1"/>
              </w:rPr>
              <w:t xml:space="preserve"> </w:t>
            </w:r>
            <w:r w:rsidRPr="0016636B">
              <w:rPr>
                <w:color w:val="000000" w:themeColor="text1"/>
              </w:rPr>
              <w:t>Beautification</w:t>
            </w:r>
          </w:p>
        </w:tc>
        <w:tc>
          <w:tcPr>
            <w:tcW w:w="5416" w:type="dxa"/>
            <w:tcBorders>
              <w:top w:val="single" w:sz="4" w:space="0" w:color="7F7F7F"/>
              <w:left w:val="single" w:sz="4" w:space="0" w:color="7F7F7F"/>
              <w:bottom w:val="single" w:sz="4" w:space="0" w:color="7F7F7F"/>
              <w:right w:val="single" w:sz="4" w:space="0" w:color="7F7F7F"/>
            </w:tcBorders>
          </w:tcPr>
          <w:p w14:paraId="4FF0E7B0" w14:textId="77777777" w:rsidR="00EB20F1" w:rsidRPr="0016636B" w:rsidRDefault="00000000" w:rsidP="0016636B">
            <w:pPr>
              <w:spacing w:line="259" w:lineRule="auto"/>
              <w:ind w:left="-141" w:right="60"/>
              <w:jc w:val="both"/>
              <w:rPr>
                <w:color w:val="000000" w:themeColor="text1"/>
              </w:rPr>
            </w:pPr>
            <w:r w:rsidRPr="0016636B">
              <w:rPr>
                <w:color w:val="000000" w:themeColor="text1"/>
              </w:rPr>
              <w:t>This module will provide technical and practical instruction in the following techniques and procedures: Hair Removal and Lash and Brow Beautification shall include, but is not limited to, the following theory, techniques, and procedures: Tinting and perming eyelashes and brows and applying eyelashes to any person, and includes removing superfluous hair from the body of any person by use of depilatories, tweezers, sugaring, nonprescription chemicals or waxing, or by the use of devices and appliances of any kind or description, except by the use of lasers or light waves, which are commonly known as rays.</w:t>
            </w:r>
          </w:p>
        </w:tc>
        <w:tc>
          <w:tcPr>
            <w:tcW w:w="1440" w:type="dxa"/>
            <w:tcBorders>
              <w:top w:val="single" w:sz="4" w:space="0" w:color="7F7F7F"/>
              <w:left w:val="single" w:sz="4" w:space="0" w:color="7F7F7F"/>
              <w:bottom w:val="single" w:sz="4" w:space="0" w:color="7F7F7F"/>
              <w:right w:val="single" w:sz="4" w:space="0" w:color="7F7F7F"/>
            </w:tcBorders>
          </w:tcPr>
          <w:p w14:paraId="67F51D5B" w14:textId="77777777" w:rsidR="00EB20F1" w:rsidRPr="0016636B" w:rsidRDefault="00000000" w:rsidP="0016636B">
            <w:pPr>
              <w:spacing w:line="259" w:lineRule="auto"/>
              <w:jc w:val="both"/>
              <w:rPr>
                <w:color w:val="000000" w:themeColor="text1"/>
              </w:rPr>
            </w:pPr>
            <w:r w:rsidRPr="0016636B">
              <w:rPr>
                <w:color w:val="000000" w:themeColor="text1"/>
              </w:rPr>
              <w:t>10 Hours</w:t>
            </w:r>
          </w:p>
        </w:tc>
        <w:tc>
          <w:tcPr>
            <w:tcW w:w="1980" w:type="dxa"/>
            <w:tcBorders>
              <w:top w:val="single" w:sz="4" w:space="0" w:color="7F7F7F"/>
              <w:left w:val="single" w:sz="4" w:space="0" w:color="7F7F7F"/>
              <w:bottom w:val="single" w:sz="4" w:space="0" w:color="7F7F7F"/>
              <w:right w:val="single" w:sz="4" w:space="0" w:color="7F7F7F"/>
            </w:tcBorders>
          </w:tcPr>
          <w:p w14:paraId="6EFF9ABE" w14:textId="3365589E" w:rsidR="00AE1F1E" w:rsidRPr="0016636B" w:rsidRDefault="00000000" w:rsidP="0016636B">
            <w:pPr>
              <w:spacing w:line="259" w:lineRule="auto"/>
              <w:ind w:left="-144" w:right="88" w:firstLine="144"/>
              <w:jc w:val="both"/>
              <w:rPr>
                <w:color w:val="000000" w:themeColor="text1"/>
              </w:rPr>
            </w:pPr>
            <w:r w:rsidRPr="0016636B">
              <w:rPr>
                <w:color w:val="000000" w:themeColor="text1"/>
              </w:rPr>
              <w:t>10</w:t>
            </w:r>
            <w:r w:rsidR="00AE1F1E" w:rsidRPr="0016636B">
              <w:rPr>
                <w:color w:val="000000" w:themeColor="text1"/>
              </w:rPr>
              <w:t xml:space="preserve"> operations</w:t>
            </w:r>
            <w:r w:rsidRPr="0016636B">
              <w:rPr>
                <w:color w:val="000000" w:themeColor="text1"/>
              </w:rPr>
              <w:t>/</w:t>
            </w:r>
          </w:p>
          <w:p w14:paraId="417424C5" w14:textId="03159B9D" w:rsidR="00EB20F1" w:rsidRPr="0016636B" w:rsidRDefault="00000000" w:rsidP="0016636B">
            <w:pPr>
              <w:spacing w:line="259" w:lineRule="auto"/>
              <w:ind w:left="-144" w:right="88" w:firstLine="144"/>
              <w:jc w:val="both"/>
              <w:rPr>
                <w:color w:val="000000" w:themeColor="text1"/>
              </w:rPr>
            </w:pPr>
            <w:r w:rsidRPr="0016636B">
              <w:rPr>
                <w:color w:val="000000" w:themeColor="text1"/>
              </w:rPr>
              <w:t>40 hours</w:t>
            </w:r>
          </w:p>
        </w:tc>
      </w:tr>
    </w:tbl>
    <w:p w14:paraId="4034676A" w14:textId="77777777" w:rsidR="00EB20F1" w:rsidRPr="0016636B" w:rsidRDefault="00EB20F1" w:rsidP="0016636B">
      <w:pPr>
        <w:spacing w:line="259" w:lineRule="auto"/>
        <w:ind w:left="-700" w:right="755"/>
        <w:jc w:val="both"/>
        <w:rPr>
          <w:color w:val="000000" w:themeColor="text1"/>
        </w:rPr>
      </w:pPr>
    </w:p>
    <w:tbl>
      <w:tblPr>
        <w:tblStyle w:val="TableGrid"/>
        <w:tblW w:w="10722" w:type="dxa"/>
        <w:tblInd w:w="73" w:type="dxa"/>
        <w:tblCellMar>
          <w:left w:w="47" w:type="dxa"/>
        </w:tblCellMar>
        <w:tblLook w:val="04A0" w:firstRow="1" w:lastRow="0" w:firstColumn="1" w:lastColumn="0" w:noHBand="0" w:noVBand="1"/>
      </w:tblPr>
      <w:tblGrid>
        <w:gridCol w:w="1800"/>
        <w:gridCol w:w="12"/>
        <w:gridCol w:w="4953"/>
        <w:gridCol w:w="339"/>
        <w:gridCol w:w="852"/>
        <w:gridCol w:w="610"/>
        <w:gridCol w:w="2068"/>
        <w:gridCol w:w="88"/>
      </w:tblGrid>
      <w:tr w:rsidR="00C206C9" w:rsidRPr="0016636B" w14:paraId="2064D9DA" w14:textId="77777777" w:rsidTr="00966AED">
        <w:trPr>
          <w:gridAfter w:val="1"/>
          <w:wAfter w:w="88" w:type="dxa"/>
          <w:trHeight w:val="2918"/>
        </w:trPr>
        <w:tc>
          <w:tcPr>
            <w:tcW w:w="1800" w:type="dxa"/>
            <w:tcBorders>
              <w:top w:val="single" w:sz="4" w:space="0" w:color="7F7F7F"/>
              <w:left w:val="single" w:sz="4" w:space="0" w:color="7F7F7F"/>
              <w:bottom w:val="single" w:sz="4" w:space="0" w:color="7F7F7F"/>
              <w:right w:val="single" w:sz="4" w:space="0" w:color="7F7F7F"/>
            </w:tcBorders>
          </w:tcPr>
          <w:p w14:paraId="35701CA2" w14:textId="77777777" w:rsidR="00EB20F1" w:rsidRPr="0016636B" w:rsidRDefault="00000000" w:rsidP="0016636B">
            <w:pPr>
              <w:spacing w:line="259" w:lineRule="auto"/>
              <w:ind w:right="319" w:firstLine="52"/>
              <w:jc w:val="both"/>
              <w:rPr>
                <w:color w:val="000000" w:themeColor="text1"/>
              </w:rPr>
            </w:pPr>
            <w:r w:rsidRPr="0016636B">
              <w:rPr>
                <w:color w:val="000000" w:themeColor="text1"/>
              </w:rPr>
              <w:lastRenderedPageBreak/>
              <w:t xml:space="preserve">Professional and </w:t>
            </w:r>
          </w:p>
          <w:p w14:paraId="29074580" w14:textId="216FEC1D" w:rsidR="00EB20F1" w:rsidRPr="0016636B" w:rsidRDefault="00AE1F1E" w:rsidP="0016636B">
            <w:pPr>
              <w:spacing w:line="259" w:lineRule="auto"/>
              <w:jc w:val="both"/>
              <w:rPr>
                <w:color w:val="000000" w:themeColor="text1"/>
              </w:rPr>
            </w:pPr>
            <w:r w:rsidRPr="0016636B">
              <w:rPr>
                <w:color w:val="000000" w:themeColor="text1"/>
              </w:rPr>
              <w:t xml:space="preserve"> Business </w:t>
            </w:r>
          </w:p>
          <w:p w14:paraId="17020064" w14:textId="5DC1D1E6" w:rsidR="00EB20F1" w:rsidRPr="0016636B" w:rsidRDefault="00AE1F1E" w:rsidP="0016636B">
            <w:pPr>
              <w:spacing w:line="259" w:lineRule="auto"/>
              <w:jc w:val="both"/>
              <w:rPr>
                <w:color w:val="000000" w:themeColor="text1"/>
              </w:rPr>
            </w:pPr>
            <w:r w:rsidRPr="0016636B">
              <w:rPr>
                <w:color w:val="000000" w:themeColor="text1"/>
              </w:rPr>
              <w:t xml:space="preserve"> Development</w:t>
            </w:r>
          </w:p>
        </w:tc>
        <w:tc>
          <w:tcPr>
            <w:tcW w:w="5304" w:type="dxa"/>
            <w:gridSpan w:val="3"/>
            <w:tcBorders>
              <w:top w:val="single" w:sz="4" w:space="0" w:color="7F7F7F"/>
              <w:left w:val="single" w:sz="4" w:space="0" w:color="7F7F7F"/>
              <w:bottom w:val="single" w:sz="4" w:space="0" w:color="7F7F7F"/>
              <w:right w:val="single" w:sz="4" w:space="0" w:color="7F7F7F"/>
            </w:tcBorders>
          </w:tcPr>
          <w:p w14:paraId="42D5BB58" w14:textId="77777777" w:rsidR="00EB20F1" w:rsidRPr="0016636B" w:rsidRDefault="00000000" w:rsidP="0097203A">
            <w:pPr>
              <w:spacing w:line="259" w:lineRule="auto"/>
              <w:ind w:left="2" w:right="151"/>
              <w:jc w:val="both"/>
              <w:rPr>
                <w:color w:val="000000" w:themeColor="text1"/>
              </w:rPr>
            </w:pPr>
            <w:r w:rsidRPr="0016636B">
              <w:rPr>
                <w:color w:val="000000" w:themeColor="text1"/>
              </w:rPr>
              <w:t>Professional and business development shall include, but is not limited to, the following theory, techniques and procedures: orientation, school rules and regulations, state laws and regulations, history, career opportunities, life skills, professional image, communication skills, preparing for licensure and employment, resume building, interviewing, money management, selling, customer service, client consultations, building a clientele, types of business, building a business and product knowledge uses and safety.</w:t>
            </w:r>
          </w:p>
        </w:tc>
        <w:tc>
          <w:tcPr>
            <w:tcW w:w="1462" w:type="dxa"/>
            <w:gridSpan w:val="2"/>
            <w:tcBorders>
              <w:top w:val="single" w:sz="4" w:space="0" w:color="7F7F7F"/>
              <w:left w:val="single" w:sz="4" w:space="0" w:color="7F7F7F"/>
              <w:bottom w:val="single" w:sz="4" w:space="0" w:color="7F7F7F"/>
              <w:right w:val="single" w:sz="4" w:space="0" w:color="7F7F7F"/>
            </w:tcBorders>
          </w:tcPr>
          <w:p w14:paraId="1C80EF98" w14:textId="77777777" w:rsidR="00EB20F1" w:rsidRPr="0016636B" w:rsidRDefault="00000000" w:rsidP="0016636B">
            <w:pPr>
              <w:spacing w:line="259" w:lineRule="auto"/>
              <w:jc w:val="both"/>
              <w:rPr>
                <w:color w:val="000000" w:themeColor="text1"/>
              </w:rPr>
            </w:pPr>
            <w:r w:rsidRPr="0016636B">
              <w:rPr>
                <w:color w:val="000000" w:themeColor="text1"/>
              </w:rPr>
              <w:t>50 hours</w:t>
            </w:r>
          </w:p>
        </w:tc>
        <w:tc>
          <w:tcPr>
            <w:tcW w:w="2068" w:type="dxa"/>
            <w:tcBorders>
              <w:top w:val="single" w:sz="4" w:space="0" w:color="7F7F7F"/>
              <w:left w:val="single" w:sz="4" w:space="0" w:color="7F7F7F"/>
              <w:bottom w:val="single" w:sz="4" w:space="0" w:color="7F7F7F"/>
              <w:right w:val="single" w:sz="4" w:space="0" w:color="7F7F7F"/>
            </w:tcBorders>
          </w:tcPr>
          <w:p w14:paraId="19745EC8" w14:textId="77777777" w:rsidR="00EB20F1" w:rsidRPr="0016636B" w:rsidRDefault="00EB20F1" w:rsidP="0016636B">
            <w:pPr>
              <w:spacing w:after="160" w:line="259" w:lineRule="auto"/>
              <w:jc w:val="both"/>
              <w:rPr>
                <w:color w:val="000000" w:themeColor="text1"/>
              </w:rPr>
            </w:pPr>
          </w:p>
        </w:tc>
      </w:tr>
      <w:tr w:rsidR="00C206C9" w:rsidRPr="0016636B" w14:paraId="7B4461D7" w14:textId="77777777" w:rsidTr="00966AED">
        <w:trPr>
          <w:gridAfter w:val="1"/>
          <w:wAfter w:w="88" w:type="dxa"/>
          <w:trHeight w:val="718"/>
        </w:trPr>
        <w:tc>
          <w:tcPr>
            <w:tcW w:w="1800" w:type="dxa"/>
            <w:tcBorders>
              <w:top w:val="single" w:sz="4" w:space="0" w:color="7F7F7F"/>
              <w:left w:val="single" w:sz="4" w:space="0" w:color="7F7F7F"/>
              <w:bottom w:val="single" w:sz="4" w:space="0" w:color="7F7F7F"/>
              <w:right w:val="single" w:sz="4" w:space="0" w:color="7F7F7F"/>
            </w:tcBorders>
          </w:tcPr>
          <w:p w14:paraId="580646B4" w14:textId="6F9E5BB0" w:rsidR="00EB20F1" w:rsidRPr="0016636B" w:rsidRDefault="00AE1F1E" w:rsidP="0016636B">
            <w:pPr>
              <w:spacing w:line="259" w:lineRule="auto"/>
              <w:jc w:val="both"/>
              <w:rPr>
                <w:color w:val="000000" w:themeColor="text1"/>
              </w:rPr>
            </w:pPr>
            <w:r w:rsidRPr="0016636B">
              <w:rPr>
                <w:color w:val="000000" w:themeColor="text1"/>
              </w:rPr>
              <w:t xml:space="preserve"> General Science</w:t>
            </w:r>
          </w:p>
        </w:tc>
        <w:tc>
          <w:tcPr>
            <w:tcW w:w="5304" w:type="dxa"/>
            <w:gridSpan w:val="3"/>
            <w:tcBorders>
              <w:top w:val="single" w:sz="4" w:space="0" w:color="7F7F7F"/>
              <w:left w:val="single" w:sz="4" w:space="0" w:color="7F7F7F"/>
              <w:bottom w:val="single" w:sz="4" w:space="0" w:color="7F7F7F"/>
              <w:right w:val="single" w:sz="4" w:space="0" w:color="7F7F7F"/>
            </w:tcBorders>
          </w:tcPr>
          <w:p w14:paraId="03D33E50" w14:textId="77777777" w:rsidR="00EB20F1" w:rsidRPr="0016636B" w:rsidRDefault="00000000" w:rsidP="0016636B">
            <w:pPr>
              <w:spacing w:line="259" w:lineRule="auto"/>
              <w:ind w:left="2" w:right="811"/>
              <w:jc w:val="both"/>
              <w:rPr>
                <w:color w:val="000000" w:themeColor="text1"/>
              </w:rPr>
            </w:pPr>
            <w:r w:rsidRPr="0016636B">
              <w:rPr>
                <w:color w:val="000000" w:themeColor="text1"/>
              </w:rPr>
              <w:t>This module will provide technical instruction in Human Anatomy and Human Physiology.</w:t>
            </w:r>
          </w:p>
        </w:tc>
        <w:tc>
          <w:tcPr>
            <w:tcW w:w="1462" w:type="dxa"/>
            <w:gridSpan w:val="2"/>
            <w:tcBorders>
              <w:top w:val="single" w:sz="4" w:space="0" w:color="7F7F7F"/>
              <w:left w:val="single" w:sz="4" w:space="0" w:color="7F7F7F"/>
              <w:bottom w:val="single" w:sz="4" w:space="0" w:color="7F7F7F"/>
              <w:right w:val="single" w:sz="4" w:space="0" w:color="7F7F7F"/>
            </w:tcBorders>
          </w:tcPr>
          <w:p w14:paraId="5A0A2B26" w14:textId="77777777" w:rsidR="00EB20F1" w:rsidRPr="0016636B" w:rsidRDefault="00000000" w:rsidP="0016636B">
            <w:pPr>
              <w:spacing w:line="259" w:lineRule="auto"/>
              <w:ind w:right="42"/>
              <w:jc w:val="both"/>
              <w:rPr>
                <w:color w:val="000000" w:themeColor="text1"/>
              </w:rPr>
            </w:pPr>
            <w:r w:rsidRPr="0016636B">
              <w:rPr>
                <w:color w:val="000000" w:themeColor="text1"/>
              </w:rPr>
              <w:t>25 hours</w:t>
            </w:r>
          </w:p>
        </w:tc>
        <w:tc>
          <w:tcPr>
            <w:tcW w:w="2068" w:type="dxa"/>
            <w:tcBorders>
              <w:top w:val="single" w:sz="4" w:space="0" w:color="7F7F7F"/>
              <w:left w:val="single" w:sz="4" w:space="0" w:color="7F7F7F"/>
              <w:bottom w:val="single" w:sz="4" w:space="0" w:color="7F7F7F"/>
              <w:right w:val="single" w:sz="4" w:space="0" w:color="7F7F7F"/>
            </w:tcBorders>
          </w:tcPr>
          <w:p w14:paraId="53263176" w14:textId="77777777" w:rsidR="00EB20F1" w:rsidRPr="0016636B" w:rsidRDefault="00EB20F1" w:rsidP="0016636B">
            <w:pPr>
              <w:spacing w:after="160" w:line="259" w:lineRule="auto"/>
              <w:jc w:val="both"/>
              <w:rPr>
                <w:color w:val="000000" w:themeColor="text1"/>
              </w:rPr>
            </w:pPr>
          </w:p>
        </w:tc>
      </w:tr>
      <w:tr w:rsidR="00C206C9" w:rsidRPr="0016636B" w14:paraId="57F210FB" w14:textId="77777777" w:rsidTr="00966AED">
        <w:trPr>
          <w:gridAfter w:val="1"/>
          <w:wAfter w:w="88" w:type="dxa"/>
          <w:trHeight w:val="718"/>
        </w:trPr>
        <w:tc>
          <w:tcPr>
            <w:tcW w:w="10634" w:type="dxa"/>
            <w:gridSpan w:val="7"/>
            <w:tcBorders>
              <w:top w:val="single" w:sz="4" w:space="0" w:color="7F7F7F"/>
              <w:left w:val="single" w:sz="4" w:space="0" w:color="7F7F7F"/>
              <w:bottom w:val="single" w:sz="4" w:space="0" w:color="7F7F7F"/>
              <w:right w:val="single" w:sz="4" w:space="0" w:color="7F7F7F"/>
            </w:tcBorders>
          </w:tcPr>
          <w:p w14:paraId="096A7D7B" w14:textId="77777777" w:rsidR="00EB20F1" w:rsidRPr="0016636B" w:rsidRDefault="00000000" w:rsidP="0016636B">
            <w:pPr>
              <w:spacing w:line="259" w:lineRule="auto"/>
              <w:jc w:val="both"/>
              <w:rPr>
                <w:color w:val="000000" w:themeColor="text1"/>
              </w:rPr>
            </w:pPr>
            <w:r w:rsidRPr="0016636B">
              <w:rPr>
                <w:b/>
                <w:color w:val="000000" w:themeColor="text1"/>
              </w:rPr>
              <w:t xml:space="preserve">Technical Instruction in Health and Safety </w:t>
            </w:r>
          </w:p>
          <w:p w14:paraId="555C7B46" w14:textId="77777777" w:rsidR="00EB20F1" w:rsidRPr="0016636B" w:rsidRDefault="00000000" w:rsidP="0016636B">
            <w:pPr>
              <w:spacing w:line="259" w:lineRule="auto"/>
              <w:jc w:val="both"/>
              <w:rPr>
                <w:color w:val="000000" w:themeColor="text1"/>
              </w:rPr>
            </w:pPr>
            <w:r w:rsidRPr="0016636B">
              <w:rPr>
                <w:b/>
                <w:color w:val="000000" w:themeColor="text1"/>
              </w:rPr>
              <w:t>The required subjects of instruction in Health and Safety shall be completed with the minimum 200 hours of technical instruction for each subject-matter as described below.</w:t>
            </w:r>
          </w:p>
        </w:tc>
      </w:tr>
      <w:tr w:rsidR="00C206C9" w:rsidRPr="0016636B" w14:paraId="3E0BCE81" w14:textId="77777777" w:rsidTr="00966AED">
        <w:trPr>
          <w:gridAfter w:val="1"/>
          <w:wAfter w:w="88" w:type="dxa"/>
          <w:trHeight w:val="938"/>
        </w:trPr>
        <w:tc>
          <w:tcPr>
            <w:tcW w:w="1800" w:type="dxa"/>
            <w:tcBorders>
              <w:top w:val="single" w:sz="4" w:space="0" w:color="7F7F7F"/>
              <w:left w:val="single" w:sz="4" w:space="0" w:color="7F7F7F"/>
              <w:bottom w:val="single" w:sz="4" w:space="0" w:color="7F7F7F"/>
              <w:right w:val="single" w:sz="4" w:space="0" w:color="7F7F7F"/>
            </w:tcBorders>
          </w:tcPr>
          <w:p w14:paraId="7C82643E" w14:textId="77777777" w:rsidR="00EB20F1" w:rsidRPr="0016636B" w:rsidRDefault="00000000" w:rsidP="0016636B">
            <w:pPr>
              <w:spacing w:line="259" w:lineRule="auto"/>
              <w:jc w:val="both"/>
              <w:rPr>
                <w:color w:val="000000" w:themeColor="text1"/>
              </w:rPr>
            </w:pPr>
            <w:r w:rsidRPr="0016636B">
              <w:rPr>
                <w:color w:val="000000" w:themeColor="text1"/>
              </w:rPr>
              <w:t>Laws and Regulations</w:t>
            </w:r>
          </w:p>
        </w:tc>
        <w:tc>
          <w:tcPr>
            <w:tcW w:w="5304" w:type="dxa"/>
            <w:gridSpan w:val="3"/>
            <w:tcBorders>
              <w:top w:val="single" w:sz="4" w:space="0" w:color="7F7F7F"/>
              <w:left w:val="single" w:sz="4" w:space="0" w:color="7F7F7F"/>
              <w:bottom w:val="single" w:sz="4" w:space="0" w:color="7F7F7F"/>
              <w:right w:val="single" w:sz="4" w:space="0" w:color="7F7F7F"/>
            </w:tcBorders>
          </w:tcPr>
          <w:p w14:paraId="314C906A" w14:textId="77777777" w:rsidR="00EB20F1" w:rsidRPr="0016636B" w:rsidRDefault="00000000" w:rsidP="0016636B">
            <w:pPr>
              <w:spacing w:line="259" w:lineRule="auto"/>
              <w:ind w:left="2" w:right="327"/>
              <w:jc w:val="both"/>
              <w:rPr>
                <w:color w:val="000000" w:themeColor="text1"/>
              </w:rPr>
            </w:pPr>
            <w:r w:rsidRPr="0016636B">
              <w:rPr>
                <w:color w:val="000000" w:themeColor="text1"/>
              </w:rPr>
              <w:t>This module will provide technical instruction in the, The Barbering and Cosmetology Act and the Board’s Rules and Regulations.</w:t>
            </w:r>
          </w:p>
        </w:tc>
        <w:tc>
          <w:tcPr>
            <w:tcW w:w="1462" w:type="dxa"/>
            <w:gridSpan w:val="2"/>
            <w:tcBorders>
              <w:top w:val="single" w:sz="4" w:space="0" w:color="7F7F7F"/>
              <w:left w:val="single" w:sz="4" w:space="0" w:color="7F7F7F"/>
              <w:bottom w:val="single" w:sz="4" w:space="0" w:color="7F7F7F"/>
              <w:right w:val="single" w:sz="4" w:space="0" w:color="7F7F7F"/>
            </w:tcBorders>
          </w:tcPr>
          <w:p w14:paraId="614D0FF1" w14:textId="77777777" w:rsidR="00EB20F1" w:rsidRPr="0016636B" w:rsidRDefault="00000000" w:rsidP="0016636B">
            <w:pPr>
              <w:spacing w:line="259" w:lineRule="auto"/>
              <w:ind w:right="42"/>
              <w:jc w:val="both"/>
              <w:rPr>
                <w:color w:val="000000" w:themeColor="text1"/>
              </w:rPr>
            </w:pPr>
            <w:r w:rsidRPr="0016636B">
              <w:rPr>
                <w:color w:val="000000" w:themeColor="text1"/>
              </w:rPr>
              <w:t>50 hours</w:t>
            </w:r>
          </w:p>
        </w:tc>
        <w:tc>
          <w:tcPr>
            <w:tcW w:w="2068" w:type="dxa"/>
            <w:tcBorders>
              <w:top w:val="single" w:sz="4" w:space="0" w:color="7F7F7F"/>
              <w:left w:val="single" w:sz="4" w:space="0" w:color="7F7F7F"/>
              <w:bottom w:val="single" w:sz="4" w:space="0" w:color="7F7F7F"/>
              <w:right w:val="single" w:sz="4" w:space="0" w:color="7F7F7F"/>
            </w:tcBorders>
          </w:tcPr>
          <w:p w14:paraId="64697DCB" w14:textId="77777777" w:rsidR="00EB20F1" w:rsidRPr="0016636B" w:rsidRDefault="00EB20F1" w:rsidP="0016636B">
            <w:pPr>
              <w:spacing w:after="160" w:line="259" w:lineRule="auto"/>
              <w:jc w:val="both"/>
              <w:rPr>
                <w:color w:val="000000" w:themeColor="text1"/>
              </w:rPr>
            </w:pPr>
          </w:p>
        </w:tc>
      </w:tr>
      <w:tr w:rsidR="00C206C9" w:rsidRPr="0016636B" w14:paraId="4546B6B1" w14:textId="77777777" w:rsidTr="00966AED">
        <w:trPr>
          <w:gridAfter w:val="1"/>
          <w:wAfter w:w="88" w:type="dxa"/>
          <w:trHeight w:val="1598"/>
        </w:trPr>
        <w:tc>
          <w:tcPr>
            <w:tcW w:w="1800" w:type="dxa"/>
            <w:tcBorders>
              <w:top w:val="single" w:sz="4" w:space="0" w:color="7F7F7F"/>
              <w:left w:val="single" w:sz="4" w:space="0" w:color="7F7F7F"/>
              <w:bottom w:val="single" w:sz="4" w:space="0" w:color="7F7F7F"/>
              <w:right w:val="single" w:sz="4" w:space="0" w:color="7F7F7F"/>
            </w:tcBorders>
          </w:tcPr>
          <w:p w14:paraId="65FE0B12" w14:textId="77777777" w:rsidR="00EB20F1" w:rsidRPr="0016636B" w:rsidRDefault="00000000" w:rsidP="0016636B">
            <w:pPr>
              <w:spacing w:line="259" w:lineRule="auto"/>
              <w:jc w:val="both"/>
              <w:rPr>
                <w:color w:val="000000" w:themeColor="text1"/>
              </w:rPr>
            </w:pPr>
            <w:r w:rsidRPr="0016636B">
              <w:rPr>
                <w:color w:val="000000" w:themeColor="text1"/>
              </w:rPr>
              <w:t>Health and Safety Considerations</w:t>
            </w:r>
          </w:p>
        </w:tc>
        <w:tc>
          <w:tcPr>
            <w:tcW w:w="5304" w:type="dxa"/>
            <w:gridSpan w:val="3"/>
            <w:tcBorders>
              <w:top w:val="single" w:sz="4" w:space="0" w:color="7F7F7F"/>
              <w:left w:val="single" w:sz="4" w:space="0" w:color="7F7F7F"/>
              <w:bottom w:val="single" w:sz="4" w:space="0" w:color="7F7F7F"/>
              <w:right w:val="single" w:sz="4" w:space="0" w:color="7F7F7F"/>
            </w:tcBorders>
          </w:tcPr>
          <w:p w14:paraId="5DFB9411" w14:textId="77777777" w:rsidR="00EB20F1" w:rsidRPr="0016636B" w:rsidRDefault="00000000" w:rsidP="0016636B">
            <w:pPr>
              <w:spacing w:line="216" w:lineRule="auto"/>
              <w:ind w:left="2" w:right="160"/>
              <w:jc w:val="both"/>
              <w:rPr>
                <w:color w:val="000000" w:themeColor="text1"/>
              </w:rPr>
            </w:pPr>
            <w:r w:rsidRPr="0016636B">
              <w:rPr>
                <w:color w:val="000000" w:themeColor="text1"/>
              </w:rPr>
              <w:t xml:space="preserve">This module will provide technical instruction in the following techniques and procedures: Health and Safety/Hazardous substances, including training in chemicals and health in </w:t>
            </w:r>
          </w:p>
          <w:p w14:paraId="176C4AE9" w14:textId="57D3BAB9" w:rsidR="00EB20F1" w:rsidRPr="0016636B" w:rsidRDefault="00000000" w:rsidP="0016636B">
            <w:pPr>
              <w:spacing w:line="259" w:lineRule="auto"/>
              <w:ind w:left="2" w:right="160"/>
              <w:jc w:val="both"/>
              <w:rPr>
                <w:color w:val="000000" w:themeColor="text1"/>
              </w:rPr>
            </w:pPr>
            <w:r w:rsidRPr="0016636B">
              <w:rPr>
                <w:color w:val="000000" w:themeColor="text1"/>
              </w:rPr>
              <w:t>establishments, material safety data sheets, protection from hazardous chemicals and</w:t>
            </w:r>
            <w:r w:rsidR="00AE1F1E" w:rsidRPr="0016636B">
              <w:rPr>
                <w:color w:val="000000" w:themeColor="text1"/>
              </w:rPr>
              <w:t xml:space="preserve"> preventing chemical injuries, health and safety laws and agencies, bacteriology and preventing communicable diseases, including HIV/AIDS and Hepatitis B.</w:t>
            </w:r>
          </w:p>
        </w:tc>
        <w:tc>
          <w:tcPr>
            <w:tcW w:w="1462" w:type="dxa"/>
            <w:gridSpan w:val="2"/>
            <w:tcBorders>
              <w:top w:val="single" w:sz="4" w:space="0" w:color="7F7F7F"/>
              <w:left w:val="single" w:sz="4" w:space="0" w:color="7F7F7F"/>
              <w:bottom w:val="single" w:sz="4" w:space="0" w:color="7F7F7F"/>
              <w:right w:val="single" w:sz="4" w:space="0" w:color="7F7F7F"/>
            </w:tcBorders>
          </w:tcPr>
          <w:p w14:paraId="3082945A" w14:textId="77777777" w:rsidR="00EB20F1" w:rsidRPr="0016636B" w:rsidRDefault="00000000" w:rsidP="0016636B">
            <w:pPr>
              <w:spacing w:line="259" w:lineRule="auto"/>
              <w:ind w:right="42"/>
              <w:jc w:val="both"/>
              <w:rPr>
                <w:color w:val="000000" w:themeColor="text1"/>
              </w:rPr>
            </w:pPr>
            <w:r w:rsidRPr="0016636B">
              <w:rPr>
                <w:color w:val="000000" w:themeColor="text1"/>
              </w:rPr>
              <w:t>50 hours</w:t>
            </w:r>
          </w:p>
        </w:tc>
        <w:tc>
          <w:tcPr>
            <w:tcW w:w="2068" w:type="dxa"/>
            <w:tcBorders>
              <w:top w:val="single" w:sz="4" w:space="0" w:color="7F7F7F"/>
              <w:left w:val="single" w:sz="4" w:space="0" w:color="7F7F7F"/>
              <w:bottom w:val="single" w:sz="4" w:space="0" w:color="7F7F7F"/>
              <w:right w:val="single" w:sz="4" w:space="0" w:color="7F7F7F"/>
            </w:tcBorders>
          </w:tcPr>
          <w:p w14:paraId="1C821405" w14:textId="77777777" w:rsidR="00EB20F1" w:rsidRPr="0016636B" w:rsidRDefault="00EB20F1" w:rsidP="0016636B">
            <w:pPr>
              <w:spacing w:after="160" w:line="259" w:lineRule="auto"/>
              <w:jc w:val="both"/>
              <w:rPr>
                <w:color w:val="000000" w:themeColor="text1"/>
              </w:rPr>
            </w:pPr>
          </w:p>
        </w:tc>
      </w:tr>
      <w:tr w:rsidR="00C206C9" w:rsidRPr="0016636B" w14:paraId="66F42474" w14:textId="77777777" w:rsidTr="00966AED">
        <w:trPr>
          <w:gridAfter w:val="1"/>
          <w:wAfter w:w="88" w:type="dxa"/>
          <w:trHeight w:val="2757"/>
        </w:trPr>
        <w:tc>
          <w:tcPr>
            <w:tcW w:w="1800" w:type="dxa"/>
            <w:tcBorders>
              <w:top w:val="single" w:sz="4" w:space="0" w:color="7F7F7F"/>
              <w:left w:val="single" w:sz="4" w:space="0" w:color="7F7F7F"/>
              <w:bottom w:val="single" w:sz="4" w:space="0" w:color="7F7F7F"/>
              <w:right w:val="single" w:sz="4" w:space="0" w:color="7F7F7F"/>
            </w:tcBorders>
          </w:tcPr>
          <w:p w14:paraId="09FBBD35" w14:textId="77777777" w:rsidR="00EB20F1" w:rsidRPr="0016636B" w:rsidRDefault="00000000" w:rsidP="0016636B">
            <w:pPr>
              <w:spacing w:line="259" w:lineRule="auto"/>
              <w:ind w:left="280"/>
              <w:jc w:val="both"/>
              <w:rPr>
                <w:color w:val="000000" w:themeColor="text1"/>
              </w:rPr>
            </w:pPr>
            <w:r w:rsidRPr="0016636B">
              <w:rPr>
                <w:color w:val="000000" w:themeColor="text1"/>
              </w:rPr>
              <w:t>Disinfection and Sanitation</w:t>
            </w:r>
          </w:p>
        </w:tc>
        <w:tc>
          <w:tcPr>
            <w:tcW w:w="5304" w:type="dxa"/>
            <w:gridSpan w:val="3"/>
            <w:tcBorders>
              <w:top w:val="single" w:sz="4" w:space="0" w:color="7F7F7F"/>
              <w:left w:val="single" w:sz="4" w:space="0" w:color="7F7F7F"/>
              <w:bottom w:val="single" w:sz="4" w:space="0" w:color="7F7F7F"/>
              <w:right w:val="single" w:sz="4" w:space="0" w:color="7F7F7F"/>
            </w:tcBorders>
          </w:tcPr>
          <w:p w14:paraId="19965E11" w14:textId="77777777" w:rsidR="00EB20F1" w:rsidRPr="0016636B" w:rsidRDefault="00000000" w:rsidP="0016636B">
            <w:pPr>
              <w:spacing w:line="259" w:lineRule="auto"/>
              <w:ind w:left="82" w:right="160"/>
              <w:jc w:val="both"/>
              <w:rPr>
                <w:color w:val="000000" w:themeColor="text1"/>
              </w:rPr>
            </w:pPr>
            <w:r w:rsidRPr="0016636B">
              <w:rPr>
                <w:color w:val="000000" w:themeColor="text1"/>
              </w:rPr>
              <w:t>This module will provide technical in the following techniques and procedures: disinfection and sanitation, including proper procedures to protect the health and safety of the consumer, as well as the technician. Proper disinfection procedures for equipment used in establishments. Disinfection shall be emphasized throughout the entire training period and must be performed before use of all instruments and equipment.</w:t>
            </w:r>
          </w:p>
        </w:tc>
        <w:tc>
          <w:tcPr>
            <w:tcW w:w="1462" w:type="dxa"/>
            <w:gridSpan w:val="2"/>
            <w:tcBorders>
              <w:top w:val="single" w:sz="4" w:space="0" w:color="7F7F7F"/>
              <w:left w:val="single" w:sz="4" w:space="0" w:color="7F7F7F"/>
              <w:bottom w:val="single" w:sz="4" w:space="0" w:color="7F7F7F"/>
              <w:right w:val="single" w:sz="4" w:space="0" w:color="7F7F7F"/>
            </w:tcBorders>
          </w:tcPr>
          <w:p w14:paraId="38A3746A" w14:textId="77777777" w:rsidR="00EB20F1" w:rsidRPr="0016636B" w:rsidRDefault="00000000" w:rsidP="0016636B">
            <w:pPr>
              <w:spacing w:line="259" w:lineRule="auto"/>
              <w:ind w:left="280"/>
              <w:jc w:val="both"/>
              <w:rPr>
                <w:color w:val="000000" w:themeColor="text1"/>
              </w:rPr>
            </w:pPr>
            <w:r w:rsidRPr="0016636B">
              <w:rPr>
                <w:color w:val="000000" w:themeColor="text1"/>
              </w:rPr>
              <w:t>100 hours</w:t>
            </w:r>
          </w:p>
        </w:tc>
        <w:tc>
          <w:tcPr>
            <w:tcW w:w="2068" w:type="dxa"/>
            <w:tcBorders>
              <w:top w:val="single" w:sz="4" w:space="0" w:color="7F7F7F"/>
              <w:left w:val="single" w:sz="4" w:space="0" w:color="7F7F7F"/>
              <w:bottom w:val="single" w:sz="4" w:space="0" w:color="7F7F7F"/>
              <w:right w:val="single" w:sz="4" w:space="0" w:color="7F7F7F"/>
            </w:tcBorders>
          </w:tcPr>
          <w:p w14:paraId="71B5CFDC" w14:textId="77777777" w:rsidR="00EB20F1" w:rsidRPr="0016636B" w:rsidRDefault="00EB20F1" w:rsidP="0016636B">
            <w:pPr>
              <w:spacing w:after="160" w:line="259" w:lineRule="auto"/>
              <w:jc w:val="both"/>
              <w:rPr>
                <w:color w:val="000000" w:themeColor="text1"/>
              </w:rPr>
            </w:pPr>
          </w:p>
        </w:tc>
      </w:tr>
      <w:tr w:rsidR="00C206C9" w:rsidRPr="0016636B" w14:paraId="5D0804F5" w14:textId="77777777" w:rsidTr="00966AED">
        <w:trPr>
          <w:gridAfter w:val="1"/>
          <w:wAfter w:w="88" w:type="dxa"/>
          <w:trHeight w:val="938"/>
        </w:trPr>
        <w:tc>
          <w:tcPr>
            <w:tcW w:w="10634" w:type="dxa"/>
            <w:gridSpan w:val="7"/>
            <w:tcBorders>
              <w:top w:val="single" w:sz="4" w:space="0" w:color="7F7F7F"/>
              <w:left w:val="single" w:sz="4" w:space="0" w:color="7F7F7F"/>
              <w:bottom w:val="single" w:sz="4" w:space="0" w:color="7F7F7F"/>
              <w:right w:val="single" w:sz="4" w:space="0" w:color="7F7F7F"/>
            </w:tcBorders>
          </w:tcPr>
          <w:p w14:paraId="3F2767F5" w14:textId="77777777" w:rsidR="00EB20F1" w:rsidRPr="0016636B" w:rsidRDefault="00000000" w:rsidP="0016636B">
            <w:pPr>
              <w:spacing w:line="259" w:lineRule="auto"/>
              <w:ind w:left="280"/>
              <w:jc w:val="both"/>
              <w:rPr>
                <w:color w:val="000000" w:themeColor="text1"/>
              </w:rPr>
            </w:pPr>
            <w:r w:rsidRPr="0016636B">
              <w:rPr>
                <w:b/>
                <w:color w:val="000000" w:themeColor="text1"/>
              </w:rPr>
              <w:t xml:space="preserve">Esthetics </w:t>
            </w:r>
          </w:p>
          <w:p w14:paraId="65CBF878" w14:textId="77777777" w:rsidR="00EB20F1" w:rsidRPr="0016636B" w:rsidRDefault="00000000" w:rsidP="0016636B">
            <w:pPr>
              <w:spacing w:line="259" w:lineRule="auto"/>
              <w:ind w:left="280" w:right="223"/>
              <w:jc w:val="both"/>
              <w:rPr>
                <w:color w:val="000000" w:themeColor="text1"/>
              </w:rPr>
            </w:pPr>
            <w:r w:rsidRPr="0016636B">
              <w:rPr>
                <w:b/>
                <w:color w:val="000000" w:themeColor="text1"/>
              </w:rPr>
              <w:t>The required subjects of instruction in Esthetics shall be completed with the minimum hours of 200 hours of technical instruction and practical operations for each subject-matter as described below.</w:t>
            </w:r>
          </w:p>
        </w:tc>
      </w:tr>
      <w:tr w:rsidR="00C206C9" w:rsidRPr="0016636B" w14:paraId="78A21895" w14:textId="77777777" w:rsidTr="00966AED">
        <w:trPr>
          <w:gridAfter w:val="1"/>
          <w:wAfter w:w="88" w:type="dxa"/>
          <w:trHeight w:val="551"/>
        </w:trPr>
        <w:tc>
          <w:tcPr>
            <w:tcW w:w="1800" w:type="dxa"/>
            <w:tcBorders>
              <w:top w:val="single" w:sz="4" w:space="0" w:color="7F7F7F"/>
              <w:left w:val="single" w:sz="4" w:space="0" w:color="7F7F7F"/>
              <w:bottom w:val="single" w:sz="4" w:space="0" w:color="7F7F7F"/>
              <w:right w:val="single" w:sz="4" w:space="0" w:color="7F7F7F"/>
            </w:tcBorders>
          </w:tcPr>
          <w:p w14:paraId="17B32464" w14:textId="77777777" w:rsidR="00EB20F1" w:rsidRPr="0016636B" w:rsidRDefault="00000000" w:rsidP="0016636B">
            <w:pPr>
              <w:spacing w:line="259" w:lineRule="auto"/>
              <w:ind w:left="50"/>
              <w:jc w:val="both"/>
              <w:rPr>
                <w:color w:val="000000" w:themeColor="text1"/>
              </w:rPr>
            </w:pPr>
            <w:r w:rsidRPr="0016636B">
              <w:rPr>
                <w:color w:val="000000" w:themeColor="text1"/>
              </w:rPr>
              <w:t>Module</w:t>
            </w:r>
          </w:p>
        </w:tc>
        <w:tc>
          <w:tcPr>
            <w:tcW w:w="5304" w:type="dxa"/>
            <w:gridSpan w:val="3"/>
            <w:tcBorders>
              <w:top w:val="single" w:sz="4" w:space="0" w:color="7F7F7F"/>
              <w:left w:val="single" w:sz="4" w:space="0" w:color="7F7F7F"/>
              <w:bottom w:val="single" w:sz="4" w:space="0" w:color="7F7F7F"/>
              <w:right w:val="single" w:sz="4" w:space="0" w:color="7F7F7F"/>
            </w:tcBorders>
          </w:tcPr>
          <w:p w14:paraId="4E87CDB2" w14:textId="77777777" w:rsidR="00EB20F1" w:rsidRPr="0016636B" w:rsidRDefault="00000000" w:rsidP="0016636B">
            <w:pPr>
              <w:spacing w:line="259" w:lineRule="auto"/>
              <w:ind w:left="282"/>
              <w:jc w:val="both"/>
              <w:rPr>
                <w:color w:val="000000" w:themeColor="text1"/>
              </w:rPr>
            </w:pPr>
            <w:r w:rsidRPr="0016636B">
              <w:rPr>
                <w:color w:val="000000" w:themeColor="text1"/>
              </w:rPr>
              <w:t>Description</w:t>
            </w:r>
          </w:p>
        </w:tc>
        <w:tc>
          <w:tcPr>
            <w:tcW w:w="1462" w:type="dxa"/>
            <w:gridSpan w:val="2"/>
            <w:tcBorders>
              <w:top w:val="single" w:sz="4" w:space="0" w:color="7F7F7F"/>
              <w:left w:val="single" w:sz="4" w:space="0" w:color="7F7F7F"/>
              <w:bottom w:val="single" w:sz="4" w:space="0" w:color="7F7F7F"/>
              <w:right w:val="single" w:sz="4" w:space="0" w:color="7F7F7F"/>
            </w:tcBorders>
          </w:tcPr>
          <w:p w14:paraId="4AEAF670" w14:textId="77777777" w:rsidR="00EB20F1" w:rsidRPr="0016636B" w:rsidRDefault="00000000" w:rsidP="0016636B">
            <w:pPr>
              <w:spacing w:line="259" w:lineRule="auto"/>
              <w:jc w:val="both"/>
              <w:rPr>
                <w:color w:val="000000" w:themeColor="text1"/>
              </w:rPr>
            </w:pPr>
            <w:r w:rsidRPr="0016636B">
              <w:rPr>
                <w:color w:val="000000" w:themeColor="text1"/>
              </w:rPr>
              <w:t>Technical Instruction</w:t>
            </w:r>
          </w:p>
        </w:tc>
        <w:tc>
          <w:tcPr>
            <w:tcW w:w="2068" w:type="dxa"/>
            <w:tcBorders>
              <w:top w:val="single" w:sz="4" w:space="0" w:color="7F7F7F"/>
              <w:left w:val="single" w:sz="4" w:space="0" w:color="7F7F7F"/>
              <w:bottom w:val="single" w:sz="4" w:space="0" w:color="7F7F7F"/>
              <w:right w:val="single" w:sz="4" w:space="0" w:color="7F7F7F"/>
            </w:tcBorders>
          </w:tcPr>
          <w:p w14:paraId="32FCF92F" w14:textId="77777777" w:rsidR="00EB20F1" w:rsidRPr="0016636B" w:rsidRDefault="00000000" w:rsidP="0016636B">
            <w:pPr>
              <w:spacing w:line="259" w:lineRule="auto"/>
              <w:ind w:left="286"/>
              <w:jc w:val="both"/>
              <w:rPr>
                <w:color w:val="000000" w:themeColor="text1"/>
              </w:rPr>
            </w:pPr>
            <w:r w:rsidRPr="0016636B">
              <w:rPr>
                <w:color w:val="000000" w:themeColor="text1"/>
              </w:rPr>
              <w:t xml:space="preserve">Required </w:t>
            </w:r>
          </w:p>
          <w:p w14:paraId="2DF05964" w14:textId="77777777" w:rsidR="00EB20F1" w:rsidRPr="0016636B" w:rsidRDefault="00000000" w:rsidP="0016636B">
            <w:pPr>
              <w:spacing w:line="259" w:lineRule="auto"/>
              <w:ind w:left="34"/>
              <w:jc w:val="both"/>
              <w:rPr>
                <w:color w:val="000000" w:themeColor="text1"/>
              </w:rPr>
            </w:pPr>
            <w:r w:rsidRPr="0016636B">
              <w:rPr>
                <w:color w:val="000000" w:themeColor="text1"/>
              </w:rPr>
              <w:t>Operations/Hours</w:t>
            </w:r>
          </w:p>
        </w:tc>
      </w:tr>
      <w:tr w:rsidR="00C206C9" w:rsidRPr="0016636B" w14:paraId="21C8CFA1" w14:textId="77777777" w:rsidTr="00966AED">
        <w:tblPrEx>
          <w:tblCellMar>
            <w:left w:w="326" w:type="dxa"/>
          </w:tblCellMar>
        </w:tblPrEx>
        <w:trPr>
          <w:gridAfter w:val="1"/>
          <w:wAfter w:w="88" w:type="dxa"/>
          <w:trHeight w:val="5140"/>
        </w:trPr>
        <w:tc>
          <w:tcPr>
            <w:tcW w:w="1800" w:type="dxa"/>
            <w:tcBorders>
              <w:top w:val="single" w:sz="4" w:space="0" w:color="7F7F7F"/>
              <w:left w:val="single" w:sz="4" w:space="0" w:color="7F7F7F"/>
              <w:bottom w:val="single" w:sz="4" w:space="0" w:color="7F7F7F"/>
              <w:right w:val="single" w:sz="4" w:space="0" w:color="7F7F7F"/>
            </w:tcBorders>
          </w:tcPr>
          <w:p w14:paraId="78EDCC37" w14:textId="77777777" w:rsidR="00AE1F1E" w:rsidRPr="0016636B" w:rsidRDefault="00000000" w:rsidP="0097203A">
            <w:pPr>
              <w:spacing w:line="216" w:lineRule="auto"/>
              <w:ind w:left="-222"/>
              <w:rPr>
                <w:color w:val="000000" w:themeColor="text1"/>
              </w:rPr>
            </w:pPr>
            <w:r w:rsidRPr="0016636B">
              <w:rPr>
                <w:color w:val="000000" w:themeColor="text1"/>
              </w:rPr>
              <w:lastRenderedPageBreak/>
              <w:t xml:space="preserve">Manual, Electrical, and Chemical </w:t>
            </w:r>
          </w:p>
          <w:p w14:paraId="7EE59BE6" w14:textId="17AA3CDE" w:rsidR="00EB20F1" w:rsidRPr="0016636B" w:rsidRDefault="00000000" w:rsidP="0097203A">
            <w:pPr>
              <w:spacing w:line="216" w:lineRule="auto"/>
              <w:ind w:left="-222"/>
              <w:rPr>
                <w:color w:val="000000" w:themeColor="text1"/>
              </w:rPr>
            </w:pPr>
            <w:r w:rsidRPr="0016636B">
              <w:rPr>
                <w:color w:val="000000" w:themeColor="text1"/>
              </w:rPr>
              <w:t>Facials</w:t>
            </w:r>
          </w:p>
        </w:tc>
        <w:tc>
          <w:tcPr>
            <w:tcW w:w="5304" w:type="dxa"/>
            <w:gridSpan w:val="3"/>
            <w:tcBorders>
              <w:top w:val="single" w:sz="4" w:space="0" w:color="7F7F7F"/>
              <w:left w:val="single" w:sz="4" w:space="0" w:color="7F7F7F"/>
              <w:bottom w:val="single" w:sz="4" w:space="0" w:color="7F7F7F"/>
              <w:right w:val="single" w:sz="4" w:space="0" w:color="7F7F7F"/>
            </w:tcBorders>
          </w:tcPr>
          <w:p w14:paraId="499AB8F8" w14:textId="77777777" w:rsidR="00EB20F1" w:rsidRPr="0016636B" w:rsidRDefault="00000000" w:rsidP="0016636B">
            <w:pPr>
              <w:spacing w:line="259" w:lineRule="auto"/>
              <w:ind w:left="-9" w:hanging="198"/>
              <w:jc w:val="both"/>
              <w:rPr>
                <w:color w:val="000000" w:themeColor="text1"/>
              </w:rPr>
            </w:pPr>
            <w:r w:rsidRPr="0016636B">
              <w:rPr>
                <w:color w:val="000000" w:themeColor="text1"/>
              </w:rPr>
              <w:t xml:space="preserve">Facials </w:t>
            </w:r>
          </w:p>
          <w:p w14:paraId="4FB6EA05" w14:textId="77777777" w:rsidR="00EB20F1" w:rsidRPr="0016636B" w:rsidRDefault="00000000" w:rsidP="0016636B">
            <w:pPr>
              <w:numPr>
                <w:ilvl w:val="0"/>
                <w:numId w:val="31"/>
              </w:numPr>
              <w:spacing w:line="216" w:lineRule="auto"/>
              <w:ind w:left="261" w:right="94" w:hanging="400"/>
              <w:jc w:val="both"/>
              <w:rPr>
                <w:color w:val="000000" w:themeColor="text1"/>
              </w:rPr>
            </w:pPr>
            <w:r w:rsidRPr="0016636B">
              <w:rPr>
                <w:color w:val="000000" w:themeColor="text1"/>
              </w:rPr>
              <w:t xml:space="preserve">Manual (Shall include cleansing, scientific manipulations, packs, and masks.) </w:t>
            </w:r>
          </w:p>
          <w:p w14:paraId="373C992F" w14:textId="77777777" w:rsidR="00EB20F1" w:rsidRPr="0016636B" w:rsidRDefault="00000000" w:rsidP="0016636B">
            <w:pPr>
              <w:numPr>
                <w:ilvl w:val="0"/>
                <w:numId w:val="31"/>
              </w:numPr>
              <w:spacing w:line="216" w:lineRule="auto"/>
              <w:ind w:left="261" w:right="94" w:hanging="400"/>
              <w:jc w:val="both"/>
              <w:rPr>
                <w:color w:val="000000" w:themeColor="text1"/>
              </w:rPr>
            </w:pPr>
            <w:r w:rsidRPr="0016636B">
              <w:rPr>
                <w:color w:val="000000" w:themeColor="text1"/>
              </w:rPr>
              <w:t xml:space="preserve">Electrical (Shall include the use of all electrical modalities, including dermal lights and electrical apparatus, for facials and skin care purposes.) however, machines capable of producing an electrical current shall not be used to stimulate </w:t>
            </w:r>
            <w:proofErr w:type="gramStart"/>
            <w:r w:rsidRPr="0016636B">
              <w:rPr>
                <w:color w:val="000000" w:themeColor="text1"/>
              </w:rPr>
              <w:t>so as to</w:t>
            </w:r>
            <w:proofErr w:type="gramEnd"/>
            <w:r w:rsidRPr="0016636B">
              <w:rPr>
                <w:color w:val="000000" w:themeColor="text1"/>
              </w:rPr>
              <w:t xml:space="preserve"> contract, or for the purpose of contracting, the muscles of the body or face.) </w:t>
            </w:r>
          </w:p>
          <w:p w14:paraId="2ACD71F9" w14:textId="77777777" w:rsidR="00EB20F1" w:rsidRPr="0016636B" w:rsidRDefault="00000000" w:rsidP="0016636B">
            <w:pPr>
              <w:numPr>
                <w:ilvl w:val="0"/>
                <w:numId w:val="31"/>
              </w:numPr>
              <w:spacing w:line="259" w:lineRule="auto"/>
              <w:ind w:left="261" w:right="94" w:hanging="400"/>
              <w:jc w:val="both"/>
              <w:rPr>
                <w:color w:val="000000" w:themeColor="text1"/>
              </w:rPr>
            </w:pPr>
            <w:r w:rsidRPr="0016636B">
              <w:rPr>
                <w:color w:val="000000" w:themeColor="text1"/>
              </w:rPr>
              <w:t>Chemicals (Shall include chemical skin peels, packs, masks and scrubs. Training shall emphasize that only non-living, upper-most layer of facial skin, known as the epidermis, may be removed, and only for the purpose of beautification. All practical operations must be performed in accordance with section 992 regarding skin peeling.)</w:t>
            </w:r>
          </w:p>
        </w:tc>
        <w:tc>
          <w:tcPr>
            <w:tcW w:w="1462" w:type="dxa"/>
            <w:gridSpan w:val="2"/>
            <w:tcBorders>
              <w:top w:val="single" w:sz="4" w:space="0" w:color="7F7F7F"/>
              <w:left w:val="single" w:sz="4" w:space="0" w:color="7F7F7F"/>
              <w:bottom w:val="single" w:sz="4" w:space="0" w:color="7F7F7F"/>
              <w:right w:val="single" w:sz="4" w:space="0" w:color="7F7F7F"/>
            </w:tcBorders>
          </w:tcPr>
          <w:p w14:paraId="269A2564" w14:textId="77777777" w:rsidR="00EB20F1" w:rsidRPr="0016636B" w:rsidRDefault="00000000" w:rsidP="0016636B">
            <w:pPr>
              <w:spacing w:line="259" w:lineRule="auto"/>
              <w:ind w:right="40"/>
              <w:jc w:val="both"/>
              <w:rPr>
                <w:color w:val="000000" w:themeColor="text1"/>
              </w:rPr>
            </w:pPr>
            <w:r w:rsidRPr="0016636B">
              <w:rPr>
                <w:color w:val="000000" w:themeColor="text1"/>
              </w:rPr>
              <w:t>25 hours</w:t>
            </w:r>
          </w:p>
        </w:tc>
        <w:tc>
          <w:tcPr>
            <w:tcW w:w="2068" w:type="dxa"/>
            <w:tcBorders>
              <w:top w:val="single" w:sz="4" w:space="0" w:color="7F7F7F"/>
              <w:left w:val="single" w:sz="4" w:space="0" w:color="7F7F7F"/>
              <w:bottom w:val="single" w:sz="4" w:space="0" w:color="7F7F7F"/>
              <w:right w:val="single" w:sz="4" w:space="0" w:color="7F7F7F"/>
            </w:tcBorders>
          </w:tcPr>
          <w:p w14:paraId="02992F32" w14:textId="77777777" w:rsidR="00EB20F1" w:rsidRPr="0016636B" w:rsidRDefault="00000000" w:rsidP="0016636B">
            <w:pPr>
              <w:spacing w:line="259" w:lineRule="auto"/>
              <w:ind w:right="350"/>
              <w:jc w:val="both"/>
              <w:rPr>
                <w:color w:val="000000" w:themeColor="text1"/>
              </w:rPr>
            </w:pPr>
            <w:r w:rsidRPr="0016636B">
              <w:rPr>
                <w:color w:val="000000" w:themeColor="text1"/>
              </w:rPr>
              <w:t xml:space="preserve">40 operations/65 </w:t>
            </w:r>
          </w:p>
          <w:p w14:paraId="49B437AD" w14:textId="77777777" w:rsidR="00EB20F1" w:rsidRPr="0016636B" w:rsidRDefault="00000000" w:rsidP="0016636B">
            <w:pPr>
              <w:spacing w:line="259" w:lineRule="auto"/>
              <w:jc w:val="both"/>
              <w:rPr>
                <w:color w:val="000000" w:themeColor="text1"/>
              </w:rPr>
            </w:pPr>
            <w:r w:rsidRPr="0016636B">
              <w:rPr>
                <w:color w:val="000000" w:themeColor="text1"/>
              </w:rPr>
              <w:t>Hours</w:t>
            </w:r>
          </w:p>
        </w:tc>
      </w:tr>
      <w:tr w:rsidR="00C206C9" w:rsidRPr="0016636B" w14:paraId="485C5FC1" w14:textId="77777777" w:rsidTr="00966AED">
        <w:tblPrEx>
          <w:tblCellMar>
            <w:left w:w="326" w:type="dxa"/>
          </w:tblCellMar>
        </w:tblPrEx>
        <w:trPr>
          <w:gridAfter w:val="1"/>
          <w:wAfter w:w="88" w:type="dxa"/>
          <w:trHeight w:val="1872"/>
        </w:trPr>
        <w:tc>
          <w:tcPr>
            <w:tcW w:w="1800" w:type="dxa"/>
            <w:tcBorders>
              <w:top w:val="single" w:sz="4" w:space="0" w:color="7F7F7F"/>
              <w:left w:val="single" w:sz="4" w:space="0" w:color="7F7F7F"/>
              <w:bottom w:val="single" w:sz="4" w:space="0" w:color="7F7F7F"/>
              <w:right w:val="single" w:sz="4" w:space="0" w:color="7F7F7F"/>
            </w:tcBorders>
          </w:tcPr>
          <w:p w14:paraId="0AD12AB0" w14:textId="77777777" w:rsidR="00AE1F1E" w:rsidRPr="0016636B" w:rsidRDefault="00000000" w:rsidP="0016636B">
            <w:pPr>
              <w:spacing w:line="259" w:lineRule="auto"/>
              <w:ind w:left="-222"/>
              <w:jc w:val="both"/>
              <w:rPr>
                <w:color w:val="000000" w:themeColor="text1"/>
              </w:rPr>
            </w:pPr>
            <w:r w:rsidRPr="0016636B">
              <w:rPr>
                <w:color w:val="000000" w:themeColor="text1"/>
              </w:rPr>
              <w:t xml:space="preserve">Eyebrow Beautification </w:t>
            </w:r>
          </w:p>
          <w:p w14:paraId="5E5DC62F" w14:textId="155F6573" w:rsidR="00EB20F1" w:rsidRPr="0016636B" w:rsidRDefault="00000000" w:rsidP="0016636B">
            <w:pPr>
              <w:spacing w:line="259" w:lineRule="auto"/>
              <w:ind w:left="-222"/>
              <w:jc w:val="both"/>
              <w:rPr>
                <w:color w:val="000000" w:themeColor="text1"/>
              </w:rPr>
            </w:pPr>
            <w:r w:rsidRPr="0016636B">
              <w:rPr>
                <w:color w:val="000000" w:themeColor="text1"/>
              </w:rPr>
              <w:t>and Make-up</w:t>
            </w:r>
          </w:p>
        </w:tc>
        <w:tc>
          <w:tcPr>
            <w:tcW w:w="5304" w:type="dxa"/>
            <w:gridSpan w:val="3"/>
            <w:tcBorders>
              <w:top w:val="single" w:sz="4" w:space="0" w:color="7F7F7F"/>
              <w:left w:val="single" w:sz="4" w:space="0" w:color="7F7F7F"/>
              <w:bottom w:val="single" w:sz="4" w:space="0" w:color="7F7F7F"/>
              <w:right w:val="single" w:sz="4" w:space="0" w:color="7F7F7F"/>
            </w:tcBorders>
          </w:tcPr>
          <w:p w14:paraId="4E88E844" w14:textId="77777777" w:rsidR="00EB20F1" w:rsidRPr="0016636B" w:rsidRDefault="00000000" w:rsidP="0016636B">
            <w:pPr>
              <w:spacing w:line="216" w:lineRule="auto"/>
              <w:ind w:right="53"/>
              <w:jc w:val="both"/>
              <w:rPr>
                <w:color w:val="000000" w:themeColor="text1"/>
              </w:rPr>
            </w:pPr>
            <w:r w:rsidRPr="0016636B">
              <w:rPr>
                <w:color w:val="000000" w:themeColor="text1"/>
              </w:rPr>
              <w:t xml:space="preserve">Eyebrow Arching and Hair Removal (Shall include the use of wax, tweezers, electric or manual and depilatories for the removal of superfluous hair.) </w:t>
            </w:r>
          </w:p>
          <w:p w14:paraId="754367D2" w14:textId="77777777" w:rsidR="00EB20F1" w:rsidRPr="0016636B" w:rsidRDefault="00000000" w:rsidP="0016636B">
            <w:pPr>
              <w:spacing w:line="259" w:lineRule="auto"/>
              <w:ind w:right="149"/>
              <w:jc w:val="both"/>
              <w:rPr>
                <w:color w:val="000000" w:themeColor="text1"/>
              </w:rPr>
            </w:pPr>
            <w:r w:rsidRPr="0016636B">
              <w:rPr>
                <w:color w:val="000000" w:themeColor="text1"/>
              </w:rPr>
              <w:t>Make-up (Shall include skin analysis, complete and corrective make-up, lash and brow tinting and the application of false eyelashes.)</w:t>
            </w:r>
          </w:p>
        </w:tc>
        <w:tc>
          <w:tcPr>
            <w:tcW w:w="1462" w:type="dxa"/>
            <w:gridSpan w:val="2"/>
            <w:tcBorders>
              <w:top w:val="single" w:sz="4" w:space="0" w:color="7F7F7F"/>
              <w:left w:val="single" w:sz="4" w:space="0" w:color="7F7F7F"/>
              <w:bottom w:val="single" w:sz="4" w:space="0" w:color="7F7F7F"/>
              <w:right w:val="single" w:sz="4" w:space="0" w:color="7F7F7F"/>
            </w:tcBorders>
          </w:tcPr>
          <w:p w14:paraId="35F2CB71" w14:textId="77777777" w:rsidR="00EB20F1" w:rsidRPr="0016636B" w:rsidRDefault="00000000" w:rsidP="0016636B">
            <w:pPr>
              <w:spacing w:line="259" w:lineRule="auto"/>
              <w:ind w:right="40"/>
              <w:jc w:val="both"/>
              <w:rPr>
                <w:color w:val="000000" w:themeColor="text1"/>
              </w:rPr>
            </w:pPr>
            <w:r w:rsidRPr="0016636B">
              <w:rPr>
                <w:color w:val="000000" w:themeColor="text1"/>
              </w:rPr>
              <w:t>25 hours</w:t>
            </w:r>
          </w:p>
        </w:tc>
        <w:tc>
          <w:tcPr>
            <w:tcW w:w="2068" w:type="dxa"/>
            <w:tcBorders>
              <w:top w:val="single" w:sz="4" w:space="0" w:color="7F7F7F"/>
              <w:left w:val="single" w:sz="4" w:space="0" w:color="7F7F7F"/>
              <w:bottom w:val="single" w:sz="4" w:space="0" w:color="7F7F7F"/>
              <w:right w:val="single" w:sz="4" w:space="0" w:color="7F7F7F"/>
            </w:tcBorders>
          </w:tcPr>
          <w:p w14:paraId="3E73741C" w14:textId="77777777" w:rsidR="00EB20F1" w:rsidRPr="0016636B" w:rsidRDefault="00000000" w:rsidP="0016636B">
            <w:pPr>
              <w:spacing w:line="259" w:lineRule="auto"/>
              <w:ind w:right="350"/>
              <w:jc w:val="both"/>
              <w:rPr>
                <w:color w:val="000000" w:themeColor="text1"/>
              </w:rPr>
            </w:pPr>
            <w:r w:rsidRPr="0016636B">
              <w:rPr>
                <w:color w:val="000000" w:themeColor="text1"/>
              </w:rPr>
              <w:t xml:space="preserve">30 operations/49 </w:t>
            </w:r>
          </w:p>
          <w:p w14:paraId="6E3A29A4" w14:textId="77777777" w:rsidR="00EB20F1" w:rsidRPr="0016636B" w:rsidRDefault="00000000" w:rsidP="0016636B">
            <w:pPr>
              <w:spacing w:line="259" w:lineRule="auto"/>
              <w:jc w:val="both"/>
              <w:rPr>
                <w:color w:val="000000" w:themeColor="text1"/>
              </w:rPr>
            </w:pPr>
            <w:r w:rsidRPr="0016636B">
              <w:rPr>
                <w:color w:val="000000" w:themeColor="text1"/>
              </w:rPr>
              <w:t>Hours</w:t>
            </w:r>
          </w:p>
        </w:tc>
      </w:tr>
      <w:tr w:rsidR="00C206C9" w:rsidRPr="0016636B" w14:paraId="0A234D64" w14:textId="77777777" w:rsidTr="00966AED">
        <w:trPr>
          <w:trHeight w:val="938"/>
        </w:trPr>
        <w:tc>
          <w:tcPr>
            <w:tcW w:w="10722" w:type="dxa"/>
            <w:gridSpan w:val="8"/>
            <w:tcBorders>
              <w:top w:val="single" w:sz="4" w:space="0" w:color="7F7F7F"/>
              <w:left w:val="single" w:sz="4" w:space="0" w:color="7F7F7F"/>
              <w:bottom w:val="single" w:sz="4" w:space="0" w:color="7F7F7F"/>
              <w:right w:val="single" w:sz="4" w:space="0" w:color="7F7F7F"/>
            </w:tcBorders>
          </w:tcPr>
          <w:p w14:paraId="7539ECD6" w14:textId="77777777" w:rsidR="00966AED" w:rsidRPr="0016636B" w:rsidRDefault="00966AED" w:rsidP="0016636B">
            <w:pPr>
              <w:spacing w:line="259" w:lineRule="auto"/>
              <w:ind w:left="280"/>
              <w:jc w:val="both"/>
              <w:rPr>
                <w:color w:val="000000" w:themeColor="text1"/>
              </w:rPr>
            </w:pPr>
            <w:r w:rsidRPr="0016636B">
              <w:rPr>
                <w:b/>
                <w:color w:val="000000" w:themeColor="text1"/>
              </w:rPr>
              <w:t xml:space="preserve">Manicuring </w:t>
            </w:r>
          </w:p>
          <w:p w14:paraId="4A3FBC30" w14:textId="77777777" w:rsidR="00966AED" w:rsidRPr="0016636B" w:rsidRDefault="00966AED" w:rsidP="0016636B">
            <w:pPr>
              <w:spacing w:line="259" w:lineRule="auto"/>
              <w:ind w:left="280" w:right="60"/>
              <w:jc w:val="both"/>
              <w:rPr>
                <w:color w:val="000000" w:themeColor="text1"/>
              </w:rPr>
            </w:pPr>
            <w:r w:rsidRPr="0016636B">
              <w:rPr>
                <w:b/>
                <w:color w:val="000000" w:themeColor="text1"/>
              </w:rPr>
              <w:t>The required subjects of instruction in Manicuring shall be completed with the minimum hours of 100 hours of technical instruction and practical operations for each subject-matter as described below.</w:t>
            </w:r>
          </w:p>
        </w:tc>
      </w:tr>
      <w:tr w:rsidR="00C206C9" w:rsidRPr="0016636B" w14:paraId="556029CA" w14:textId="77777777" w:rsidTr="007C020A">
        <w:trPr>
          <w:trHeight w:val="551"/>
        </w:trPr>
        <w:tc>
          <w:tcPr>
            <w:tcW w:w="1812" w:type="dxa"/>
            <w:gridSpan w:val="2"/>
            <w:tcBorders>
              <w:top w:val="single" w:sz="4" w:space="0" w:color="7F7F7F"/>
              <w:left w:val="single" w:sz="4" w:space="0" w:color="7F7F7F"/>
              <w:bottom w:val="single" w:sz="4" w:space="0" w:color="7F7F7F"/>
              <w:right w:val="single" w:sz="4" w:space="0" w:color="7F7F7F"/>
            </w:tcBorders>
          </w:tcPr>
          <w:p w14:paraId="075CA18A" w14:textId="77777777" w:rsidR="00966AED" w:rsidRPr="0016636B" w:rsidRDefault="00966AED" w:rsidP="0016636B">
            <w:pPr>
              <w:spacing w:line="259" w:lineRule="auto"/>
              <w:ind w:left="50"/>
              <w:jc w:val="both"/>
              <w:rPr>
                <w:color w:val="000000" w:themeColor="text1"/>
              </w:rPr>
            </w:pPr>
            <w:r w:rsidRPr="0016636B">
              <w:rPr>
                <w:color w:val="000000" w:themeColor="text1"/>
              </w:rPr>
              <w:t>Module</w:t>
            </w:r>
          </w:p>
        </w:tc>
        <w:tc>
          <w:tcPr>
            <w:tcW w:w="4953" w:type="dxa"/>
            <w:tcBorders>
              <w:top w:val="single" w:sz="4" w:space="0" w:color="7F7F7F"/>
              <w:left w:val="single" w:sz="4" w:space="0" w:color="7F7F7F"/>
              <w:bottom w:val="single" w:sz="4" w:space="0" w:color="7F7F7F"/>
              <w:right w:val="single" w:sz="4" w:space="0" w:color="7F7F7F"/>
            </w:tcBorders>
          </w:tcPr>
          <w:p w14:paraId="07ADE50E" w14:textId="77777777" w:rsidR="00966AED" w:rsidRPr="0016636B" w:rsidRDefault="00966AED" w:rsidP="0016636B">
            <w:pPr>
              <w:spacing w:line="259" w:lineRule="auto"/>
              <w:ind w:left="282"/>
              <w:jc w:val="both"/>
              <w:rPr>
                <w:color w:val="000000" w:themeColor="text1"/>
              </w:rPr>
            </w:pPr>
            <w:r w:rsidRPr="0016636B">
              <w:rPr>
                <w:color w:val="000000" w:themeColor="text1"/>
              </w:rPr>
              <w:t>Description</w:t>
            </w:r>
          </w:p>
        </w:tc>
        <w:tc>
          <w:tcPr>
            <w:tcW w:w="1191" w:type="dxa"/>
            <w:gridSpan w:val="2"/>
            <w:tcBorders>
              <w:top w:val="single" w:sz="4" w:space="0" w:color="7F7F7F"/>
              <w:left w:val="single" w:sz="4" w:space="0" w:color="7F7F7F"/>
              <w:bottom w:val="single" w:sz="4" w:space="0" w:color="7F7F7F"/>
              <w:right w:val="single" w:sz="4" w:space="0" w:color="7F7F7F"/>
            </w:tcBorders>
          </w:tcPr>
          <w:p w14:paraId="35390D39" w14:textId="77777777" w:rsidR="00966AED" w:rsidRPr="0016636B" w:rsidRDefault="00966AED" w:rsidP="0016636B">
            <w:pPr>
              <w:spacing w:line="259" w:lineRule="auto"/>
              <w:jc w:val="both"/>
              <w:rPr>
                <w:color w:val="000000" w:themeColor="text1"/>
              </w:rPr>
            </w:pPr>
            <w:r w:rsidRPr="0016636B">
              <w:rPr>
                <w:color w:val="000000" w:themeColor="text1"/>
              </w:rPr>
              <w:t>Technical Instruction</w:t>
            </w:r>
          </w:p>
        </w:tc>
        <w:tc>
          <w:tcPr>
            <w:tcW w:w="2766" w:type="dxa"/>
            <w:gridSpan w:val="3"/>
            <w:tcBorders>
              <w:top w:val="single" w:sz="4" w:space="0" w:color="7F7F7F"/>
              <w:left w:val="single" w:sz="4" w:space="0" w:color="7F7F7F"/>
              <w:bottom w:val="single" w:sz="4" w:space="0" w:color="7F7F7F"/>
              <w:right w:val="single" w:sz="4" w:space="0" w:color="7F7F7F"/>
            </w:tcBorders>
          </w:tcPr>
          <w:p w14:paraId="68BD13F4" w14:textId="3F13D4E9" w:rsidR="00966AED" w:rsidRPr="0016636B" w:rsidRDefault="007C020A" w:rsidP="0016636B">
            <w:pPr>
              <w:spacing w:line="259" w:lineRule="auto"/>
              <w:jc w:val="both"/>
              <w:rPr>
                <w:color w:val="000000" w:themeColor="text1"/>
              </w:rPr>
            </w:pPr>
            <w:r w:rsidRPr="0016636B">
              <w:rPr>
                <w:color w:val="000000" w:themeColor="text1"/>
              </w:rPr>
              <w:t xml:space="preserve"> </w:t>
            </w:r>
            <w:r w:rsidR="00966AED" w:rsidRPr="0016636B">
              <w:rPr>
                <w:color w:val="000000" w:themeColor="text1"/>
              </w:rPr>
              <w:t xml:space="preserve">Required </w:t>
            </w:r>
          </w:p>
          <w:p w14:paraId="38B36616" w14:textId="77777777" w:rsidR="00966AED" w:rsidRPr="0016636B" w:rsidRDefault="00966AED" w:rsidP="0016636B">
            <w:pPr>
              <w:spacing w:line="259" w:lineRule="auto"/>
              <w:ind w:left="35"/>
              <w:jc w:val="both"/>
              <w:rPr>
                <w:color w:val="000000" w:themeColor="text1"/>
              </w:rPr>
            </w:pPr>
            <w:r w:rsidRPr="0016636B">
              <w:rPr>
                <w:color w:val="000000" w:themeColor="text1"/>
              </w:rPr>
              <w:t>Operations/Hours</w:t>
            </w:r>
          </w:p>
        </w:tc>
      </w:tr>
      <w:tr w:rsidR="00C206C9" w:rsidRPr="0016636B" w14:paraId="6ADACF88" w14:textId="77777777" w:rsidTr="007C020A">
        <w:trPr>
          <w:trHeight w:val="1098"/>
        </w:trPr>
        <w:tc>
          <w:tcPr>
            <w:tcW w:w="1812" w:type="dxa"/>
            <w:gridSpan w:val="2"/>
            <w:tcBorders>
              <w:top w:val="single" w:sz="4" w:space="0" w:color="7F7F7F"/>
              <w:left w:val="single" w:sz="4" w:space="0" w:color="7F7F7F"/>
              <w:bottom w:val="single" w:sz="4" w:space="0" w:color="7F7F7F"/>
              <w:right w:val="single" w:sz="4" w:space="0" w:color="7F7F7F"/>
            </w:tcBorders>
          </w:tcPr>
          <w:p w14:paraId="65301561" w14:textId="77777777" w:rsidR="00966AED" w:rsidRPr="0016636B" w:rsidRDefault="00966AED" w:rsidP="0097203A">
            <w:pPr>
              <w:spacing w:line="259" w:lineRule="auto"/>
              <w:ind w:left="50"/>
              <w:rPr>
                <w:color w:val="000000" w:themeColor="text1"/>
              </w:rPr>
            </w:pPr>
            <w:r w:rsidRPr="0016636B">
              <w:rPr>
                <w:color w:val="000000" w:themeColor="text1"/>
              </w:rPr>
              <w:t>Manicuring and Pedicuring</w:t>
            </w:r>
          </w:p>
        </w:tc>
        <w:tc>
          <w:tcPr>
            <w:tcW w:w="4953" w:type="dxa"/>
            <w:tcBorders>
              <w:top w:val="single" w:sz="4" w:space="0" w:color="7F7F7F"/>
              <w:left w:val="single" w:sz="4" w:space="0" w:color="7F7F7F"/>
              <w:bottom w:val="single" w:sz="4" w:space="0" w:color="7F7F7F"/>
              <w:right w:val="single" w:sz="4" w:space="0" w:color="7F7F7F"/>
            </w:tcBorders>
          </w:tcPr>
          <w:p w14:paraId="00B112C4" w14:textId="77777777" w:rsidR="00966AED" w:rsidRPr="0016636B" w:rsidRDefault="00966AED" w:rsidP="0016636B">
            <w:pPr>
              <w:tabs>
                <w:tab w:val="right" w:pos="155"/>
              </w:tabs>
              <w:spacing w:line="259" w:lineRule="auto"/>
              <w:ind w:left="155" w:right="129" w:hanging="41"/>
              <w:jc w:val="both"/>
              <w:rPr>
                <w:color w:val="000000" w:themeColor="text1"/>
              </w:rPr>
            </w:pPr>
            <w:r w:rsidRPr="0016636B">
              <w:rPr>
                <w:color w:val="000000" w:themeColor="text1"/>
              </w:rPr>
              <w:t>Water and Oil Manicure, including nail analysis, and hand and arm massage. Complete Pedicure, including nail analysis, and foot and ankle massage.</w:t>
            </w:r>
          </w:p>
        </w:tc>
        <w:tc>
          <w:tcPr>
            <w:tcW w:w="1191" w:type="dxa"/>
            <w:gridSpan w:val="2"/>
            <w:tcBorders>
              <w:top w:val="single" w:sz="4" w:space="0" w:color="7F7F7F"/>
              <w:left w:val="single" w:sz="4" w:space="0" w:color="7F7F7F"/>
              <w:bottom w:val="single" w:sz="4" w:space="0" w:color="7F7F7F"/>
              <w:right w:val="single" w:sz="4" w:space="0" w:color="7F7F7F"/>
            </w:tcBorders>
          </w:tcPr>
          <w:p w14:paraId="2429AB97" w14:textId="77777777" w:rsidR="00966AED" w:rsidRPr="0016636B" w:rsidRDefault="00966AED" w:rsidP="0016636B">
            <w:pPr>
              <w:spacing w:line="259" w:lineRule="auto"/>
              <w:ind w:left="280" w:right="42"/>
              <w:jc w:val="both"/>
              <w:rPr>
                <w:color w:val="000000" w:themeColor="text1"/>
              </w:rPr>
            </w:pPr>
            <w:r w:rsidRPr="0016636B">
              <w:rPr>
                <w:color w:val="000000" w:themeColor="text1"/>
              </w:rPr>
              <w:t>10 hours</w:t>
            </w:r>
          </w:p>
        </w:tc>
        <w:tc>
          <w:tcPr>
            <w:tcW w:w="2766" w:type="dxa"/>
            <w:gridSpan w:val="3"/>
            <w:tcBorders>
              <w:top w:val="single" w:sz="4" w:space="0" w:color="7F7F7F"/>
              <w:left w:val="single" w:sz="4" w:space="0" w:color="7F7F7F"/>
              <w:bottom w:val="single" w:sz="4" w:space="0" w:color="7F7F7F"/>
              <w:right w:val="single" w:sz="4" w:space="0" w:color="7F7F7F"/>
            </w:tcBorders>
          </w:tcPr>
          <w:p w14:paraId="6DA89725" w14:textId="77777777" w:rsidR="00966AED" w:rsidRPr="0016636B" w:rsidRDefault="00966AED" w:rsidP="0016636B">
            <w:pPr>
              <w:spacing w:line="259" w:lineRule="auto"/>
              <w:ind w:left="35" w:right="498"/>
              <w:jc w:val="both"/>
              <w:rPr>
                <w:color w:val="000000" w:themeColor="text1"/>
              </w:rPr>
            </w:pPr>
            <w:r w:rsidRPr="0016636B">
              <w:rPr>
                <w:color w:val="000000" w:themeColor="text1"/>
              </w:rPr>
              <w:t xml:space="preserve">25 operations/41 </w:t>
            </w:r>
          </w:p>
          <w:p w14:paraId="77BB633B" w14:textId="77777777" w:rsidR="00966AED" w:rsidRPr="0016636B" w:rsidRDefault="00966AED" w:rsidP="0016636B">
            <w:pPr>
              <w:spacing w:line="259" w:lineRule="auto"/>
              <w:ind w:left="35" w:right="498"/>
              <w:jc w:val="both"/>
              <w:rPr>
                <w:color w:val="000000" w:themeColor="text1"/>
              </w:rPr>
            </w:pPr>
            <w:r w:rsidRPr="0016636B">
              <w:rPr>
                <w:color w:val="000000" w:themeColor="text1"/>
              </w:rPr>
              <w:t>Hours</w:t>
            </w:r>
          </w:p>
        </w:tc>
      </w:tr>
      <w:tr w:rsidR="00966AED" w:rsidRPr="0016636B" w14:paraId="2AEFA30A" w14:textId="77777777" w:rsidTr="007C020A">
        <w:trPr>
          <w:trHeight w:val="1103"/>
        </w:trPr>
        <w:tc>
          <w:tcPr>
            <w:tcW w:w="1812" w:type="dxa"/>
            <w:gridSpan w:val="2"/>
            <w:tcBorders>
              <w:top w:val="single" w:sz="4" w:space="0" w:color="7F7F7F"/>
              <w:left w:val="single" w:sz="4" w:space="0" w:color="7F7F7F"/>
              <w:bottom w:val="single" w:sz="4" w:space="0" w:color="7F7F7F"/>
              <w:right w:val="single" w:sz="4" w:space="0" w:color="7F7F7F"/>
            </w:tcBorders>
          </w:tcPr>
          <w:p w14:paraId="4C1BF87D" w14:textId="22028506" w:rsidR="00966AED" w:rsidRPr="0016636B" w:rsidRDefault="00966AED" w:rsidP="0097203A">
            <w:pPr>
              <w:spacing w:line="259" w:lineRule="auto"/>
              <w:ind w:left="50" w:right="212"/>
              <w:rPr>
                <w:color w:val="000000" w:themeColor="text1"/>
              </w:rPr>
            </w:pPr>
            <w:r w:rsidRPr="0016636B">
              <w:rPr>
                <w:color w:val="000000" w:themeColor="text1"/>
              </w:rPr>
              <w:t>Artificial Nails an</w:t>
            </w:r>
            <w:r w:rsidR="007C020A" w:rsidRPr="0016636B">
              <w:rPr>
                <w:color w:val="000000" w:themeColor="text1"/>
              </w:rPr>
              <w:t xml:space="preserve">d </w:t>
            </w:r>
            <w:r w:rsidRPr="0016636B">
              <w:rPr>
                <w:color w:val="000000" w:themeColor="text1"/>
              </w:rPr>
              <w:t>Wraps</w:t>
            </w:r>
          </w:p>
        </w:tc>
        <w:tc>
          <w:tcPr>
            <w:tcW w:w="4953" w:type="dxa"/>
            <w:tcBorders>
              <w:top w:val="single" w:sz="4" w:space="0" w:color="7F7F7F"/>
              <w:left w:val="single" w:sz="4" w:space="0" w:color="7F7F7F"/>
              <w:bottom w:val="single" w:sz="4" w:space="0" w:color="7F7F7F"/>
              <w:right w:val="single" w:sz="4" w:space="0" w:color="7F7F7F"/>
            </w:tcBorders>
          </w:tcPr>
          <w:p w14:paraId="6818A8FA" w14:textId="77777777" w:rsidR="00966AED" w:rsidRPr="0016636B" w:rsidRDefault="00966AED" w:rsidP="0016636B">
            <w:pPr>
              <w:tabs>
                <w:tab w:val="right" w:pos="155"/>
              </w:tabs>
              <w:spacing w:line="259" w:lineRule="auto"/>
              <w:ind w:left="155" w:hanging="41"/>
              <w:jc w:val="both"/>
              <w:rPr>
                <w:color w:val="000000" w:themeColor="text1"/>
              </w:rPr>
            </w:pPr>
            <w:r w:rsidRPr="0016636B">
              <w:rPr>
                <w:color w:val="000000" w:themeColor="text1"/>
              </w:rPr>
              <w:t xml:space="preserve">Artificial Nails: </w:t>
            </w:r>
          </w:p>
          <w:p w14:paraId="1517694C" w14:textId="77777777" w:rsidR="00966AED" w:rsidRPr="0016636B" w:rsidRDefault="00966AED" w:rsidP="0016636B">
            <w:pPr>
              <w:tabs>
                <w:tab w:val="right" w:pos="155"/>
              </w:tabs>
              <w:spacing w:line="259" w:lineRule="auto"/>
              <w:ind w:left="155" w:right="60" w:hanging="41"/>
              <w:jc w:val="both"/>
              <w:rPr>
                <w:color w:val="000000" w:themeColor="text1"/>
              </w:rPr>
            </w:pPr>
            <w:r w:rsidRPr="0016636B">
              <w:rPr>
                <w:color w:val="000000" w:themeColor="text1"/>
              </w:rPr>
              <w:t xml:space="preserve">Liquid and Powder Brush-on Artificial Nail </w:t>
            </w:r>
          </w:p>
          <w:p w14:paraId="3E2F405B" w14:textId="77777777" w:rsidR="00966AED" w:rsidRPr="0016636B" w:rsidRDefault="00966AED" w:rsidP="0016636B">
            <w:pPr>
              <w:tabs>
                <w:tab w:val="right" w:pos="155"/>
              </w:tabs>
              <w:spacing w:line="259" w:lineRule="auto"/>
              <w:ind w:left="155" w:hanging="41"/>
              <w:jc w:val="both"/>
              <w:rPr>
                <w:color w:val="000000" w:themeColor="text1"/>
              </w:rPr>
            </w:pPr>
            <w:r w:rsidRPr="0016636B">
              <w:rPr>
                <w:color w:val="000000" w:themeColor="text1"/>
              </w:rPr>
              <w:t xml:space="preserve">Tips </w:t>
            </w:r>
          </w:p>
          <w:p w14:paraId="35C4C24B" w14:textId="77777777" w:rsidR="00966AED" w:rsidRPr="0016636B" w:rsidRDefault="00966AED" w:rsidP="0016636B">
            <w:pPr>
              <w:tabs>
                <w:tab w:val="right" w:pos="155"/>
              </w:tabs>
              <w:spacing w:line="259" w:lineRule="auto"/>
              <w:ind w:left="155" w:hanging="41"/>
              <w:jc w:val="both"/>
              <w:rPr>
                <w:color w:val="000000" w:themeColor="text1"/>
              </w:rPr>
            </w:pPr>
            <w:r w:rsidRPr="0016636B">
              <w:rPr>
                <w:color w:val="000000" w:themeColor="text1"/>
              </w:rPr>
              <w:t>Nail Wraps and Repairs</w:t>
            </w:r>
          </w:p>
        </w:tc>
        <w:tc>
          <w:tcPr>
            <w:tcW w:w="1191" w:type="dxa"/>
            <w:gridSpan w:val="2"/>
            <w:tcBorders>
              <w:top w:val="single" w:sz="4" w:space="0" w:color="7F7F7F"/>
              <w:left w:val="single" w:sz="4" w:space="0" w:color="7F7F7F"/>
              <w:bottom w:val="single" w:sz="4" w:space="0" w:color="7F7F7F"/>
              <w:right w:val="single" w:sz="4" w:space="0" w:color="7F7F7F"/>
            </w:tcBorders>
          </w:tcPr>
          <w:p w14:paraId="585E8BEA" w14:textId="77777777" w:rsidR="00966AED" w:rsidRPr="0016636B" w:rsidRDefault="00966AED" w:rsidP="0016636B">
            <w:pPr>
              <w:spacing w:line="259" w:lineRule="auto"/>
              <w:jc w:val="both"/>
              <w:rPr>
                <w:color w:val="000000" w:themeColor="text1"/>
              </w:rPr>
            </w:pPr>
            <w:r w:rsidRPr="0016636B">
              <w:rPr>
                <w:color w:val="000000" w:themeColor="text1"/>
              </w:rPr>
              <w:t>25 hours</w:t>
            </w:r>
          </w:p>
        </w:tc>
        <w:tc>
          <w:tcPr>
            <w:tcW w:w="2766" w:type="dxa"/>
            <w:gridSpan w:val="3"/>
            <w:tcBorders>
              <w:top w:val="single" w:sz="4" w:space="0" w:color="7F7F7F"/>
              <w:left w:val="single" w:sz="4" w:space="0" w:color="7F7F7F"/>
              <w:bottom w:val="single" w:sz="4" w:space="0" w:color="7F7F7F"/>
              <w:right w:val="single" w:sz="4" w:space="0" w:color="7F7F7F"/>
            </w:tcBorders>
          </w:tcPr>
          <w:p w14:paraId="3E2A7397" w14:textId="77777777" w:rsidR="00966AED" w:rsidRPr="0016636B" w:rsidRDefault="00966AED" w:rsidP="0016636B">
            <w:pPr>
              <w:spacing w:line="259" w:lineRule="auto"/>
              <w:ind w:left="35" w:right="498"/>
              <w:jc w:val="both"/>
              <w:rPr>
                <w:color w:val="000000" w:themeColor="text1"/>
              </w:rPr>
            </w:pPr>
            <w:r w:rsidRPr="0016636B">
              <w:rPr>
                <w:color w:val="000000" w:themeColor="text1"/>
              </w:rPr>
              <w:t xml:space="preserve">120 nails/203 </w:t>
            </w:r>
          </w:p>
          <w:p w14:paraId="7DA12AB0" w14:textId="77777777" w:rsidR="00966AED" w:rsidRPr="0016636B" w:rsidRDefault="00966AED" w:rsidP="0016636B">
            <w:pPr>
              <w:spacing w:line="259" w:lineRule="auto"/>
              <w:ind w:left="35" w:right="498"/>
              <w:jc w:val="both"/>
              <w:rPr>
                <w:color w:val="000000" w:themeColor="text1"/>
              </w:rPr>
            </w:pPr>
            <w:r w:rsidRPr="0016636B">
              <w:rPr>
                <w:color w:val="000000" w:themeColor="text1"/>
              </w:rPr>
              <w:t>Hours</w:t>
            </w:r>
          </w:p>
        </w:tc>
      </w:tr>
    </w:tbl>
    <w:p w14:paraId="55F2DCC9" w14:textId="77777777" w:rsidR="00BB6CAE" w:rsidRPr="0016636B" w:rsidRDefault="00BB6CAE" w:rsidP="0016636B">
      <w:pPr>
        <w:pStyle w:val="Heading2"/>
        <w:ind w:left="110" w:right="624"/>
        <w:rPr>
          <w:color w:val="000000" w:themeColor="text1"/>
        </w:rPr>
      </w:pPr>
    </w:p>
    <w:p w14:paraId="01C4AC0B" w14:textId="77777777" w:rsidR="007C020A" w:rsidRDefault="007C020A" w:rsidP="0016636B">
      <w:pPr>
        <w:jc w:val="both"/>
        <w:rPr>
          <w:color w:val="000000" w:themeColor="text1"/>
        </w:rPr>
      </w:pPr>
    </w:p>
    <w:p w14:paraId="58A16BBE" w14:textId="77777777" w:rsidR="0097203A" w:rsidRDefault="0097203A" w:rsidP="0016636B">
      <w:pPr>
        <w:jc w:val="both"/>
        <w:rPr>
          <w:color w:val="000000" w:themeColor="text1"/>
        </w:rPr>
      </w:pPr>
    </w:p>
    <w:p w14:paraId="34496F40" w14:textId="77777777" w:rsidR="0097203A" w:rsidRDefault="0097203A" w:rsidP="0016636B">
      <w:pPr>
        <w:jc w:val="both"/>
        <w:rPr>
          <w:color w:val="000000" w:themeColor="text1"/>
        </w:rPr>
      </w:pPr>
    </w:p>
    <w:p w14:paraId="4AFC6F6D" w14:textId="77777777" w:rsidR="0097203A" w:rsidRDefault="0097203A" w:rsidP="0016636B">
      <w:pPr>
        <w:jc w:val="both"/>
        <w:rPr>
          <w:color w:val="000000" w:themeColor="text1"/>
        </w:rPr>
      </w:pPr>
    </w:p>
    <w:p w14:paraId="43B2813E" w14:textId="77777777" w:rsidR="0097203A" w:rsidRDefault="0097203A" w:rsidP="0016636B">
      <w:pPr>
        <w:jc w:val="both"/>
        <w:rPr>
          <w:color w:val="000000" w:themeColor="text1"/>
        </w:rPr>
      </w:pPr>
    </w:p>
    <w:p w14:paraId="4FD69F14" w14:textId="77777777" w:rsidR="0097203A" w:rsidRDefault="0097203A" w:rsidP="0016636B">
      <w:pPr>
        <w:jc w:val="both"/>
        <w:rPr>
          <w:color w:val="000000" w:themeColor="text1"/>
        </w:rPr>
      </w:pPr>
    </w:p>
    <w:p w14:paraId="1F0B93FC" w14:textId="77777777" w:rsidR="0097203A" w:rsidRDefault="0097203A" w:rsidP="0016636B">
      <w:pPr>
        <w:jc w:val="both"/>
        <w:rPr>
          <w:color w:val="000000" w:themeColor="text1"/>
        </w:rPr>
      </w:pPr>
    </w:p>
    <w:p w14:paraId="3D531876" w14:textId="77777777" w:rsidR="0097203A" w:rsidRDefault="0097203A" w:rsidP="0016636B">
      <w:pPr>
        <w:jc w:val="both"/>
        <w:rPr>
          <w:color w:val="000000" w:themeColor="text1"/>
        </w:rPr>
      </w:pPr>
    </w:p>
    <w:p w14:paraId="3C77259B" w14:textId="77777777" w:rsidR="0097203A" w:rsidRPr="0016636B" w:rsidRDefault="0097203A" w:rsidP="0016636B">
      <w:pPr>
        <w:jc w:val="both"/>
        <w:rPr>
          <w:color w:val="000000" w:themeColor="text1"/>
        </w:rPr>
      </w:pPr>
    </w:p>
    <w:p w14:paraId="475E35F7" w14:textId="32806E47" w:rsidR="00BB6CAE" w:rsidRPr="0016636B" w:rsidRDefault="00000000" w:rsidP="0016636B">
      <w:pPr>
        <w:pStyle w:val="Heading2"/>
        <w:rPr>
          <w:color w:val="000000" w:themeColor="text1"/>
        </w:rPr>
      </w:pPr>
      <w:bookmarkStart w:id="46" w:name="_Toc206508847"/>
      <w:r w:rsidRPr="0016636B">
        <w:rPr>
          <w:color w:val="000000" w:themeColor="text1"/>
        </w:rPr>
        <w:lastRenderedPageBreak/>
        <w:t>PROGRAM NAME: ESTHETICIAN</w:t>
      </w:r>
      <w:bookmarkEnd w:id="46"/>
      <w:r w:rsidRPr="0016636B">
        <w:rPr>
          <w:color w:val="000000" w:themeColor="text1"/>
        </w:rPr>
        <w:t xml:space="preserve"> </w:t>
      </w:r>
    </w:p>
    <w:p w14:paraId="1AD24D9A" w14:textId="610CE947" w:rsidR="00EB20F1" w:rsidRPr="0016636B" w:rsidRDefault="00000000" w:rsidP="0016636B">
      <w:pPr>
        <w:jc w:val="both"/>
        <w:rPr>
          <w:b/>
          <w:bCs/>
          <w:color w:val="000000" w:themeColor="text1"/>
        </w:rPr>
      </w:pPr>
      <w:r w:rsidRPr="0016636B">
        <w:rPr>
          <w:b/>
          <w:bCs/>
          <w:color w:val="000000" w:themeColor="text1"/>
        </w:rPr>
        <w:t xml:space="preserve">(CIP Code 12.0409) – 600 Clock Hours </w:t>
      </w:r>
    </w:p>
    <w:tbl>
      <w:tblPr>
        <w:tblStyle w:val="TableGrid"/>
        <w:tblW w:w="10706" w:type="dxa"/>
        <w:tblInd w:w="130" w:type="dxa"/>
        <w:tblCellMar>
          <w:left w:w="324" w:type="dxa"/>
        </w:tblCellMar>
        <w:tblLook w:val="04A0" w:firstRow="1" w:lastRow="0" w:firstColumn="1" w:lastColumn="0" w:noHBand="0" w:noVBand="1"/>
      </w:tblPr>
      <w:tblGrid>
        <w:gridCol w:w="2565"/>
        <w:gridCol w:w="8141"/>
      </w:tblGrid>
      <w:tr w:rsidR="00C206C9" w:rsidRPr="0016636B" w14:paraId="02DEB4F1" w14:textId="77777777" w:rsidTr="007C020A">
        <w:trPr>
          <w:trHeight w:val="278"/>
        </w:trPr>
        <w:tc>
          <w:tcPr>
            <w:tcW w:w="2565" w:type="dxa"/>
            <w:tcBorders>
              <w:top w:val="single" w:sz="4" w:space="0" w:color="7F7F7F"/>
              <w:left w:val="single" w:sz="4" w:space="0" w:color="7F7F7F"/>
              <w:bottom w:val="single" w:sz="4" w:space="0" w:color="7F7F7F"/>
              <w:right w:val="single" w:sz="4" w:space="0" w:color="7F7F7F"/>
            </w:tcBorders>
          </w:tcPr>
          <w:p w14:paraId="10F7C24C" w14:textId="77777777" w:rsidR="00EB20F1" w:rsidRPr="0016636B" w:rsidRDefault="00000000" w:rsidP="0016636B">
            <w:pPr>
              <w:spacing w:line="259" w:lineRule="auto"/>
              <w:ind w:left="6"/>
              <w:jc w:val="both"/>
              <w:rPr>
                <w:color w:val="000000" w:themeColor="text1"/>
              </w:rPr>
            </w:pPr>
            <w:r w:rsidRPr="0016636B">
              <w:rPr>
                <w:b/>
                <w:color w:val="000000" w:themeColor="text1"/>
              </w:rPr>
              <w:t>Name of Program</w:t>
            </w:r>
          </w:p>
        </w:tc>
        <w:tc>
          <w:tcPr>
            <w:tcW w:w="8141" w:type="dxa"/>
            <w:tcBorders>
              <w:top w:val="single" w:sz="4" w:space="0" w:color="7F7F7F"/>
              <w:left w:val="single" w:sz="4" w:space="0" w:color="7F7F7F"/>
              <w:bottom w:val="single" w:sz="4" w:space="0" w:color="7F7F7F"/>
              <w:right w:val="single" w:sz="4" w:space="0" w:color="7F7F7F"/>
            </w:tcBorders>
          </w:tcPr>
          <w:p w14:paraId="0BE59DAD" w14:textId="77777777" w:rsidR="00EB20F1" w:rsidRPr="0016636B" w:rsidRDefault="00000000" w:rsidP="0016636B">
            <w:pPr>
              <w:spacing w:line="259" w:lineRule="auto"/>
              <w:jc w:val="both"/>
              <w:rPr>
                <w:color w:val="000000" w:themeColor="text1"/>
              </w:rPr>
            </w:pPr>
            <w:r w:rsidRPr="0016636B">
              <w:rPr>
                <w:b/>
                <w:color w:val="000000" w:themeColor="text1"/>
              </w:rPr>
              <w:t>Esthetician</w:t>
            </w:r>
          </w:p>
        </w:tc>
      </w:tr>
      <w:tr w:rsidR="00C206C9" w:rsidRPr="0016636B" w14:paraId="30F1CEF4" w14:textId="77777777" w:rsidTr="007C020A">
        <w:trPr>
          <w:trHeight w:val="1734"/>
        </w:trPr>
        <w:tc>
          <w:tcPr>
            <w:tcW w:w="2565" w:type="dxa"/>
            <w:tcBorders>
              <w:top w:val="single" w:sz="4" w:space="0" w:color="7F7F7F"/>
              <w:left w:val="single" w:sz="4" w:space="0" w:color="7F7F7F"/>
              <w:bottom w:val="single" w:sz="4" w:space="0" w:color="7F7F7F"/>
              <w:right w:val="single" w:sz="4" w:space="0" w:color="7F7F7F"/>
            </w:tcBorders>
          </w:tcPr>
          <w:p w14:paraId="34D032C8" w14:textId="77777777" w:rsidR="00EB20F1" w:rsidRPr="0016636B" w:rsidRDefault="00000000" w:rsidP="0097203A">
            <w:pPr>
              <w:spacing w:line="259" w:lineRule="auto"/>
              <w:ind w:right="288"/>
              <w:rPr>
                <w:color w:val="000000" w:themeColor="text1"/>
              </w:rPr>
            </w:pPr>
            <w:r w:rsidRPr="0016636B">
              <w:rPr>
                <w:color w:val="000000" w:themeColor="text1"/>
              </w:rPr>
              <w:t>Program Description</w:t>
            </w:r>
          </w:p>
        </w:tc>
        <w:tc>
          <w:tcPr>
            <w:tcW w:w="8141" w:type="dxa"/>
            <w:tcBorders>
              <w:top w:val="single" w:sz="4" w:space="0" w:color="7F7F7F"/>
              <w:left w:val="single" w:sz="4" w:space="0" w:color="7F7F7F"/>
              <w:bottom w:val="single" w:sz="4" w:space="0" w:color="7F7F7F"/>
              <w:right w:val="single" w:sz="4" w:space="0" w:color="7F7F7F"/>
            </w:tcBorders>
          </w:tcPr>
          <w:p w14:paraId="3238E319" w14:textId="77777777" w:rsidR="00EB20F1" w:rsidRPr="0016636B" w:rsidRDefault="00000000" w:rsidP="0016636B">
            <w:pPr>
              <w:spacing w:line="216" w:lineRule="auto"/>
              <w:ind w:right="60"/>
              <w:jc w:val="both"/>
              <w:rPr>
                <w:color w:val="000000" w:themeColor="text1"/>
              </w:rPr>
            </w:pPr>
            <w:r w:rsidRPr="0016636B">
              <w:rPr>
                <w:color w:val="000000" w:themeColor="text1"/>
              </w:rPr>
              <w:t xml:space="preserve">The Esthetician program offers a complete 600-hour course in the science and art of esthetics. The program is designed to prepare and educate each student in the fundamentals of the basic esthetic education set forth by the California Board of Barbering and Cosmetology. It will also prepare each student for the practical and theory examination for a California Esthetician License. In </w:t>
            </w:r>
          </w:p>
          <w:p w14:paraId="4B6D08A7" w14:textId="77777777" w:rsidR="00EB20F1" w:rsidRPr="0016636B" w:rsidRDefault="00000000" w:rsidP="0016636B">
            <w:pPr>
              <w:spacing w:line="259" w:lineRule="auto"/>
              <w:jc w:val="both"/>
              <w:rPr>
                <w:color w:val="000000" w:themeColor="text1"/>
              </w:rPr>
            </w:pPr>
            <w:r w:rsidRPr="0016636B">
              <w:rPr>
                <w:color w:val="000000" w:themeColor="text1"/>
              </w:rPr>
              <w:t>addition, the course will incorporate the knowledge needed for entry level employment in salons, spas, or clinical esthetics.</w:t>
            </w:r>
          </w:p>
        </w:tc>
      </w:tr>
      <w:tr w:rsidR="00EB20F1" w:rsidRPr="0016636B" w14:paraId="18ADA8B8" w14:textId="77777777" w:rsidTr="007C020A">
        <w:trPr>
          <w:trHeight w:val="1254"/>
        </w:trPr>
        <w:tc>
          <w:tcPr>
            <w:tcW w:w="2565" w:type="dxa"/>
            <w:tcBorders>
              <w:top w:val="single" w:sz="4" w:space="0" w:color="7F7F7F"/>
              <w:left w:val="single" w:sz="4" w:space="0" w:color="7F7F7F"/>
              <w:bottom w:val="single" w:sz="4" w:space="0" w:color="7F7F7F"/>
              <w:right w:val="single" w:sz="4" w:space="0" w:color="7F7F7F"/>
            </w:tcBorders>
          </w:tcPr>
          <w:p w14:paraId="479D29C7" w14:textId="77777777" w:rsidR="00EB20F1" w:rsidRPr="0016636B" w:rsidRDefault="00000000" w:rsidP="0097203A">
            <w:pPr>
              <w:spacing w:line="259" w:lineRule="auto"/>
              <w:ind w:left="-96"/>
              <w:rPr>
                <w:color w:val="000000" w:themeColor="text1"/>
              </w:rPr>
            </w:pPr>
            <w:r w:rsidRPr="0016636B">
              <w:rPr>
                <w:color w:val="000000" w:themeColor="text1"/>
              </w:rPr>
              <w:t>Program Mission &amp; Objectives</w:t>
            </w:r>
          </w:p>
        </w:tc>
        <w:tc>
          <w:tcPr>
            <w:tcW w:w="8141" w:type="dxa"/>
            <w:tcBorders>
              <w:top w:val="single" w:sz="4" w:space="0" w:color="7F7F7F"/>
              <w:left w:val="single" w:sz="4" w:space="0" w:color="7F7F7F"/>
              <w:bottom w:val="single" w:sz="4" w:space="0" w:color="7F7F7F"/>
              <w:right w:val="single" w:sz="4" w:space="0" w:color="7F7F7F"/>
            </w:tcBorders>
          </w:tcPr>
          <w:p w14:paraId="7358878A" w14:textId="77777777" w:rsidR="00EB20F1" w:rsidRPr="0016636B" w:rsidRDefault="00000000" w:rsidP="0016636B">
            <w:pPr>
              <w:spacing w:line="216" w:lineRule="auto"/>
              <w:jc w:val="both"/>
              <w:rPr>
                <w:color w:val="000000" w:themeColor="text1"/>
              </w:rPr>
            </w:pPr>
            <w:r w:rsidRPr="0016636B">
              <w:rPr>
                <w:color w:val="000000" w:themeColor="text1"/>
              </w:rPr>
              <w:t xml:space="preserve">The mission of the program is to help contribute to the workforce training needs of the area by successfully training motivated adult students in their acquisition of skills as required to be licensed as an Esthetician in </w:t>
            </w:r>
          </w:p>
          <w:p w14:paraId="2654A794" w14:textId="77777777" w:rsidR="00EB20F1" w:rsidRPr="0016636B" w:rsidRDefault="00000000" w:rsidP="0016636B">
            <w:pPr>
              <w:spacing w:line="259" w:lineRule="auto"/>
              <w:jc w:val="both"/>
              <w:rPr>
                <w:color w:val="000000" w:themeColor="text1"/>
              </w:rPr>
            </w:pPr>
            <w:r w:rsidRPr="0016636B">
              <w:rPr>
                <w:color w:val="000000" w:themeColor="text1"/>
              </w:rPr>
              <w:t>California. Upon successful completion, graduates are ready to pass the required state test and be licensed as an Esthetician in the State of California.</w:t>
            </w:r>
          </w:p>
        </w:tc>
      </w:tr>
    </w:tbl>
    <w:p w14:paraId="592E470D" w14:textId="77777777" w:rsidR="00EB20F1" w:rsidRPr="0016636B" w:rsidRDefault="00EB20F1" w:rsidP="0016636B">
      <w:pPr>
        <w:spacing w:line="259" w:lineRule="auto"/>
        <w:ind w:left="-700" w:right="228"/>
        <w:jc w:val="both"/>
        <w:rPr>
          <w:color w:val="000000" w:themeColor="text1"/>
        </w:rPr>
      </w:pPr>
    </w:p>
    <w:tbl>
      <w:tblPr>
        <w:tblStyle w:val="TableGrid"/>
        <w:tblW w:w="10706" w:type="dxa"/>
        <w:tblInd w:w="130" w:type="dxa"/>
        <w:tblCellMar>
          <w:left w:w="50" w:type="dxa"/>
          <w:right w:w="31" w:type="dxa"/>
        </w:tblCellMar>
        <w:tblLook w:val="04A0" w:firstRow="1" w:lastRow="0" w:firstColumn="1" w:lastColumn="0" w:noHBand="0" w:noVBand="1"/>
      </w:tblPr>
      <w:tblGrid>
        <w:gridCol w:w="2606"/>
        <w:gridCol w:w="4529"/>
        <w:gridCol w:w="1401"/>
        <w:gridCol w:w="2137"/>
        <w:gridCol w:w="33"/>
      </w:tblGrid>
      <w:tr w:rsidR="00C206C9" w:rsidRPr="0016636B" w14:paraId="66F06F88" w14:textId="77777777" w:rsidTr="00AE1F1E">
        <w:trPr>
          <w:trHeight w:val="2454"/>
        </w:trPr>
        <w:tc>
          <w:tcPr>
            <w:tcW w:w="2606" w:type="dxa"/>
            <w:tcBorders>
              <w:top w:val="single" w:sz="4" w:space="0" w:color="7F7F7F"/>
              <w:left w:val="single" w:sz="4" w:space="0" w:color="7F7F7F"/>
              <w:bottom w:val="single" w:sz="4" w:space="0" w:color="7F7F7F"/>
              <w:right w:val="single" w:sz="4" w:space="0" w:color="7F7F7F"/>
            </w:tcBorders>
          </w:tcPr>
          <w:p w14:paraId="5F689E01" w14:textId="77777777" w:rsidR="00EB20F1" w:rsidRPr="0016636B" w:rsidRDefault="00000000" w:rsidP="0016636B">
            <w:pPr>
              <w:spacing w:line="259" w:lineRule="auto"/>
              <w:ind w:left="280"/>
              <w:jc w:val="both"/>
              <w:rPr>
                <w:color w:val="000000" w:themeColor="text1"/>
              </w:rPr>
            </w:pPr>
            <w:r w:rsidRPr="0016636B">
              <w:rPr>
                <w:color w:val="000000" w:themeColor="text1"/>
              </w:rPr>
              <w:t>Graduation Requirements</w:t>
            </w:r>
          </w:p>
        </w:tc>
        <w:tc>
          <w:tcPr>
            <w:tcW w:w="8100" w:type="dxa"/>
            <w:gridSpan w:val="4"/>
            <w:tcBorders>
              <w:top w:val="single" w:sz="4" w:space="0" w:color="7F7F7F"/>
              <w:left w:val="single" w:sz="4" w:space="0" w:color="7F7F7F"/>
              <w:bottom w:val="single" w:sz="4" w:space="0" w:color="7F7F7F"/>
              <w:right w:val="single" w:sz="4" w:space="0" w:color="7F7F7F"/>
            </w:tcBorders>
          </w:tcPr>
          <w:p w14:paraId="4B8275DD" w14:textId="77777777" w:rsidR="00EB20F1" w:rsidRPr="0016636B" w:rsidRDefault="00000000" w:rsidP="0016636B">
            <w:pPr>
              <w:spacing w:line="259" w:lineRule="auto"/>
              <w:ind w:left="274"/>
              <w:jc w:val="both"/>
              <w:rPr>
                <w:color w:val="000000" w:themeColor="text1"/>
              </w:rPr>
            </w:pPr>
            <w:r w:rsidRPr="0016636B">
              <w:rPr>
                <w:color w:val="000000" w:themeColor="text1"/>
              </w:rPr>
              <w:t>The esthetician student shall complete theory and operations required by Bureau of Barbering &amp; Cosmetology with a grade average of "C" (75%) or better. Students are evaluated through written and performance assessments. When a student has completed the required theory hours and practical operations in Esthetician with a GPA of "C" (75%) or better he or she is awarded a Certificate of Completion certifying his or her graduation. Students are assisted in completing the necessary documents to file for the appropriate Barbering and Cosmetology Examination. This educational program is designed to prepare students for employment as an Esthetician, Facialist, Lead Esthetician, Skin Care Specialist, Skin Care Technician, (SOC 39-5094).</w:t>
            </w:r>
          </w:p>
        </w:tc>
      </w:tr>
      <w:tr w:rsidR="00C206C9" w:rsidRPr="0016636B" w14:paraId="66B87F45" w14:textId="77777777" w:rsidTr="00AE1F1E">
        <w:trPr>
          <w:trHeight w:val="294"/>
        </w:trPr>
        <w:tc>
          <w:tcPr>
            <w:tcW w:w="2606" w:type="dxa"/>
            <w:tcBorders>
              <w:top w:val="single" w:sz="4" w:space="0" w:color="7F7F7F"/>
              <w:left w:val="single" w:sz="4" w:space="0" w:color="7F7F7F"/>
              <w:bottom w:val="single" w:sz="4" w:space="0" w:color="7F7F7F"/>
              <w:right w:val="single" w:sz="4" w:space="0" w:color="7F7F7F"/>
            </w:tcBorders>
          </w:tcPr>
          <w:p w14:paraId="30F3A2DA" w14:textId="77777777" w:rsidR="00EB20F1" w:rsidRPr="0016636B" w:rsidRDefault="00000000" w:rsidP="0016636B">
            <w:pPr>
              <w:spacing w:line="259" w:lineRule="auto"/>
              <w:ind w:left="280"/>
              <w:jc w:val="both"/>
              <w:rPr>
                <w:color w:val="000000" w:themeColor="text1"/>
              </w:rPr>
            </w:pPr>
            <w:r w:rsidRPr="0016636B">
              <w:rPr>
                <w:color w:val="000000" w:themeColor="text1"/>
              </w:rPr>
              <w:t>Total Clock Hours</w:t>
            </w:r>
          </w:p>
        </w:tc>
        <w:tc>
          <w:tcPr>
            <w:tcW w:w="8100" w:type="dxa"/>
            <w:gridSpan w:val="4"/>
            <w:tcBorders>
              <w:top w:val="single" w:sz="4" w:space="0" w:color="7F7F7F"/>
              <w:left w:val="single" w:sz="4" w:space="0" w:color="7F7F7F"/>
              <w:bottom w:val="single" w:sz="4" w:space="0" w:color="7F7F7F"/>
              <w:right w:val="single" w:sz="4" w:space="0" w:color="7F7F7F"/>
            </w:tcBorders>
          </w:tcPr>
          <w:p w14:paraId="0DBB54FF" w14:textId="77777777" w:rsidR="00EB20F1" w:rsidRPr="0016636B" w:rsidRDefault="00000000" w:rsidP="0016636B">
            <w:pPr>
              <w:spacing w:line="259" w:lineRule="auto"/>
              <w:ind w:left="274"/>
              <w:jc w:val="both"/>
              <w:rPr>
                <w:color w:val="000000" w:themeColor="text1"/>
              </w:rPr>
            </w:pPr>
            <w:r w:rsidRPr="0016636B">
              <w:rPr>
                <w:color w:val="000000" w:themeColor="text1"/>
              </w:rPr>
              <w:t>This program is 600 hours in length</w:t>
            </w:r>
          </w:p>
        </w:tc>
      </w:tr>
      <w:tr w:rsidR="00C206C9" w:rsidRPr="0016636B" w14:paraId="7EF8C899" w14:textId="77777777" w:rsidTr="00AE1F1E">
        <w:trPr>
          <w:trHeight w:val="294"/>
        </w:trPr>
        <w:tc>
          <w:tcPr>
            <w:tcW w:w="2606" w:type="dxa"/>
            <w:tcBorders>
              <w:top w:val="single" w:sz="4" w:space="0" w:color="7F7F7F"/>
              <w:left w:val="single" w:sz="4" w:space="0" w:color="7F7F7F"/>
              <w:bottom w:val="single" w:sz="4" w:space="0" w:color="7F7F7F"/>
              <w:right w:val="single" w:sz="4" w:space="0" w:color="7F7F7F"/>
            </w:tcBorders>
          </w:tcPr>
          <w:p w14:paraId="4EF76297" w14:textId="77777777" w:rsidR="00EB20F1" w:rsidRPr="0016636B" w:rsidRDefault="00000000" w:rsidP="0016636B">
            <w:pPr>
              <w:spacing w:line="259" w:lineRule="auto"/>
              <w:ind w:left="8"/>
              <w:jc w:val="both"/>
              <w:rPr>
                <w:color w:val="000000" w:themeColor="text1"/>
              </w:rPr>
            </w:pPr>
            <w:r w:rsidRPr="0016636B">
              <w:rPr>
                <w:color w:val="000000" w:themeColor="text1"/>
              </w:rPr>
              <w:t>Final Tests or Exams</w:t>
            </w:r>
          </w:p>
        </w:tc>
        <w:tc>
          <w:tcPr>
            <w:tcW w:w="8100" w:type="dxa"/>
            <w:gridSpan w:val="4"/>
            <w:tcBorders>
              <w:top w:val="single" w:sz="4" w:space="0" w:color="7F7F7F"/>
              <w:left w:val="single" w:sz="4" w:space="0" w:color="7F7F7F"/>
              <w:bottom w:val="single" w:sz="4" w:space="0" w:color="7F7F7F"/>
              <w:right w:val="single" w:sz="4" w:space="0" w:color="7F7F7F"/>
            </w:tcBorders>
          </w:tcPr>
          <w:p w14:paraId="038E239C" w14:textId="77777777" w:rsidR="00EB20F1" w:rsidRPr="0016636B" w:rsidRDefault="00000000" w:rsidP="0016636B">
            <w:pPr>
              <w:spacing w:line="259" w:lineRule="auto"/>
              <w:ind w:left="274"/>
              <w:jc w:val="both"/>
              <w:rPr>
                <w:color w:val="000000" w:themeColor="text1"/>
              </w:rPr>
            </w:pPr>
            <w:r w:rsidRPr="0016636B">
              <w:rPr>
                <w:color w:val="000000" w:themeColor="text1"/>
              </w:rPr>
              <w:t>None Required for Graduation</w:t>
            </w:r>
          </w:p>
        </w:tc>
      </w:tr>
      <w:tr w:rsidR="00C206C9" w:rsidRPr="0016636B" w14:paraId="77EE3C72" w14:textId="77777777" w:rsidTr="00AE1F1E">
        <w:trPr>
          <w:trHeight w:val="294"/>
        </w:trPr>
        <w:tc>
          <w:tcPr>
            <w:tcW w:w="2606" w:type="dxa"/>
            <w:tcBorders>
              <w:top w:val="single" w:sz="4" w:space="0" w:color="7F7F7F"/>
              <w:left w:val="single" w:sz="4" w:space="0" w:color="7F7F7F"/>
              <w:bottom w:val="single" w:sz="4" w:space="0" w:color="7F7F7F"/>
              <w:right w:val="single" w:sz="4" w:space="0" w:color="7F7F7F"/>
            </w:tcBorders>
          </w:tcPr>
          <w:p w14:paraId="293486E0" w14:textId="77777777" w:rsidR="00EB20F1" w:rsidRPr="0016636B" w:rsidRDefault="00000000" w:rsidP="0016636B">
            <w:pPr>
              <w:spacing w:line="259" w:lineRule="auto"/>
              <w:ind w:right="62"/>
              <w:jc w:val="both"/>
              <w:rPr>
                <w:color w:val="000000" w:themeColor="text1"/>
              </w:rPr>
            </w:pPr>
            <w:r w:rsidRPr="0016636B">
              <w:rPr>
                <w:color w:val="000000" w:themeColor="text1"/>
              </w:rPr>
              <w:t>Mode of Instruction</w:t>
            </w:r>
          </w:p>
        </w:tc>
        <w:tc>
          <w:tcPr>
            <w:tcW w:w="8100" w:type="dxa"/>
            <w:gridSpan w:val="4"/>
            <w:tcBorders>
              <w:top w:val="single" w:sz="4" w:space="0" w:color="7F7F7F"/>
              <w:left w:val="single" w:sz="4" w:space="0" w:color="7F7F7F"/>
              <w:bottom w:val="single" w:sz="4" w:space="0" w:color="7F7F7F"/>
              <w:right w:val="single" w:sz="4" w:space="0" w:color="7F7F7F"/>
            </w:tcBorders>
          </w:tcPr>
          <w:p w14:paraId="5F270B6D" w14:textId="77777777" w:rsidR="00EB20F1" w:rsidRPr="0016636B" w:rsidRDefault="00000000" w:rsidP="0016636B">
            <w:pPr>
              <w:spacing w:line="259" w:lineRule="auto"/>
              <w:ind w:left="274"/>
              <w:jc w:val="both"/>
              <w:rPr>
                <w:color w:val="000000" w:themeColor="text1"/>
              </w:rPr>
            </w:pPr>
            <w:r w:rsidRPr="0016636B">
              <w:rPr>
                <w:color w:val="000000" w:themeColor="text1"/>
              </w:rPr>
              <w:t>Traditional Classroom</w:t>
            </w:r>
          </w:p>
        </w:tc>
      </w:tr>
      <w:tr w:rsidR="00C206C9" w:rsidRPr="0016636B" w14:paraId="35166266" w14:textId="77777777" w:rsidTr="00AE1F1E">
        <w:trPr>
          <w:trHeight w:val="774"/>
        </w:trPr>
        <w:tc>
          <w:tcPr>
            <w:tcW w:w="2606" w:type="dxa"/>
            <w:tcBorders>
              <w:top w:val="single" w:sz="4" w:space="0" w:color="7F7F7F"/>
              <w:left w:val="single" w:sz="4" w:space="0" w:color="7F7F7F"/>
              <w:bottom w:val="single" w:sz="4" w:space="0" w:color="7F7F7F"/>
              <w:right w:val="single" w:sz="4" w:space="0" w:color="7F7F7F"/>
            </w:tcBorders>
          </w:tcPr>
          <w:p w14:paraId="0991D82E" w14:textId="77777777" w:rsidR="00EB20F1" w:rsidRPr="0016636B" w:rsidRDefault="00000000" w:rsidP="0016636B">
            <w:pPr>
              <w:spacing w:line="259" w:lineRule="auto"/>
              <w:ind w:left="280"/>
              <w:jc w:val="both"/>
              <w:rPr>
                <w:color w:val="000000" w:themeColor="text1"/>
              </w:rPr>
            </w:pPr>
            <w:r w:rsidRPr="0016636B">
              <w:rPr>
                <w:color w:val="000000" w:themeColor="text1"/>
              </w:rPr>
              <w:t>Textbooks</w:t>
            </w:r>
          </w:p>
        </w:tc>
        <w:tc>
          <w:tcPr>
            <w:tcW w:w="8100" w:type="dxa"/>
            <w:gridSpan w:val="4"/>
            <w:tcBorders>
              <w:top w:val="single" w:sz="4" w:space="0" w:color="7F7F7F"/>
              <w:left w:val="single" w:sz="4" w:space="0" w:color="7F7F7F"/>
              <w:bottom w:val="single" w:sz="4" w:space="0" w:color="7F7F7F"/>
              <w:right w:val="single" w:sz="4" w:space="0" w:color="7F7F7F"/>
            </w:tcBorders>
          </w:tcPr>
          <w:p w14:paraId="3B1F0C71" w14:textId="77777777" w:rsidR="00EB20F1" w:rsidRPr="0016636B" w:rsidRDefault="00000000" w:rsidP="0016636B">
            <w:pPr>
              <w:spacing w:line="259" w:lineRule="auto"/>
              <w:ind w:right="66"/>
              <w:jc w:val="both"/>
              <w:rPr>
                <w:color w:val="000000" w:themeColor="text1"/>
              </w:rPr>
            </w:pPr>
            <w:r w:rsidRPr="0016636B">
              <w:rPr>
                <w:color w:val="000000" w:themeColor="text1"/>
              </w:rPr>
              <w:t xml:space="preserve">Milady's Standard Esthetics Fundamentals, 11th Edition, 2012 CIMA (Milady </w:t>
            </w:r>
          </w:p>
          <w:p w14:paraId="312D1994" w14:textId="77777777" w:rsidR="00EB20F1" w:rsidRPr="0016636B" w:rsidRDefault="00000000" w:rsidP="0016636B">
            <w:pPr>
              <w:spacing w:line="259" w:lineRule="auto"/>
              <w:ind w:left="274"/>
              <w:jc w:val="both"/>
              <w:rPr>
                <w:color w:val="000000" w:themeColor="text1"/>
              </w:rPr>
            </w:pPr>
            <w:r w:rsidRPr="0016636B">
              <w:rPr>
                <w:color w:val="000000" w:themeColor="text1"/>
              </w:rPr>
              <w:t xml:space="preserve">Online) ISBN 9780357255148, Workbook and Exam Review ISBN </w:t>
            </w:r>
          </w:p>
          <w:p w14:paraId="2A3B0408" w14:textId="77777777" w:rsidR="00EB20F1" w:rsidRPr="0016636B" w:rsidRDefault="00000000" w:rsidP="0016636B">
            <w:pPr>
              <w:spacing w:line="259" w:lineRule="auto"/>
              <w:ind w:left="274"/>
              <w:jc w:val="both"/>
              <w:rPr>
                <w:color w:val="000000" w:themeColor="text1"/>
              </w:rPr>
            </w:pPr>
            <w:r w:rsidRPr="0016636B">
              <w:rPr>
                <w:color w:val="000000" w:themeColor="text1"/>
              </w:rPr>
              <w:t>9780357482841. BBC Laws and Regs, Health &amp; Safety Workbook</w:t>
            </w:r>
          </w:p>
        </w:tc>
      </w:tr>
      <w:tr w:rsidR="00C206C9" w:rsidRPr="0016636B" w14:paraId="4DE51536" w14:textId="77777777" w:rsidTr="00AE1F1E">
        <w:trPr>
          <w:trHeight w:val="549"/>
        </w:trPr>
        <w:tc>
          <w:tcPr>
            <w:tcW w:w="2606" w:type="dxa"/>
            <w:tcBorders>
              <w:top w:val="single" w:sz="4" w:space="0" w:color="7F7F7F"/>
              <w:left w:val="single" w:sz="4" w:space="0" w:color="7F7F7F"/>
              <w:bottom w:val="single" w:sz="4" w:space="0" w:color="7F7F7F"/>
              <w:right w:val="single" w:sz="4" w:space="0" w:color="7F7F7F"/>
            </w:tcBorders>
          </w:tcPr>
          <w:p w14:paraId="36C9C570" w14:textId="77777777" w:rsidR="00EB20F1" w:rsidRPr="0016636B" w:rsidRDefault="00000000" w:rsidP="0097203A">
            <w:pPr>
              <w:spacing w:line="259" w:lineRule="auto"/>
              <w:ind w:left="280"/>
              <w:rPr>
                <w:color w:val="000000" w:themeColor="text1"/>
              </w:rPr>
            </w:pPr>
            <w:r w:rsidRPr="0016636B">
              <w:rPr>
                <w:color w:val="000000" w:themeColor="text1"/>
              </w:rPr>
              <w:t>Required Internship or Externship</w:t>
            </w:r>
          </w:p>
        </w:tc>
        <w:tc>
          <w:tcPr>
            <w:tcW w:w="8100" w:type="dxa"/>
            <w:gridSpan w:val="4"/>
            <w:tcBorders>
              <w:top w:val="single" w:sz="4" w:space="0" w:color="7F7F7F"/>
              <w:left w:val="single" w:sz="4" w:space="0" w:color="7F7F7F"/>
              <w:bottom w:val="single" w:sz="4" w:space="0" w:color="7F7F7F"/>
              <w:right w:val="single" w:sz="4" w:space="0" w:color="7F7F7F"/>
            </w:tcBorders>
          </w:tcPr>
          <w:p w14:paraId="75A8201E" w14:textId="77777777" w:rsidR="00EB20F1" w:rsidRPr="0016636B" w:rsidRDefault="00000000" w:rsidP="0016636B">
            <w:pPr>
              <w:spacing w:line="259" w:lineRule="auto"/>
              <w:ind w:left="274"/>
              <w:jc w:val="both"/>
              <w:rPr>
                <w:color w:val="000000" w:themeColor="text1"/>
              </w:rPr>
            </w:pPr>
            <w:r w:rsidRPr="0016636B">
              <w:rPr>
                <w:color w:val="000000" w:themeColor="text1"/>
              </w:rPr>
              <w:t>None Required.</w:t>
            </w:r>
          </w:p>
        </w:tc>
      </w:tr>
      <w:tr w:rsidR="00C206C9" w:rsidRPr="0016636B" w14:paraId="714E363B" w14:textId="77777777" w:rsidTr="00AE1F1E">
        <w:trPr>
          <w:trHeight w:val="1014"/>
        </w:trPr>
        <w:tc>
          <w:tcPr>
            <w:tcW w:w="2606" w:type="dxa"/>
            <w:tcBorders>
              <w:top w:val="single" w:sz="4" w:space="0" w:color="7F7F7F"/>
              <w:left w:val="single" w:sz="4" w:space="0" w:color="7F7F7F"/>
              <w:bottom w:val="single" w:sz="4" w:space="0" w:color="7F7F7F"/>
              <w:right w:val="single" w:sz="4" w:space="0" w:color="7F7F7F"/>
            </w:tcBorders>
          </w:tcPr>
          <w:p w14:paraId="686B8B43" w14:textId="77777777" w:rsidR="00EB20F1" w:rsidRPr="0016636B" w:rsidRDefault="00000000" w:rsidP="0097203A">
            <w:pPr>
              <w:spacing w:line="259" w:lineRule="auto"/>
              <w:ind w:left="280"/>
              <w:rPr>
                <w:color w:val="000000" w:themeColor="text1"/>
              </w:rPr>
            </w:pPr>
            <w:r w:rsidRPr="0016636B">
              <w:rPr>
                <w:color w:val="000000" w:themeColor="text1"/>
              </w:rPr>
              <w:t>Faculty Number &amp; Qualifications</w:t>
            </w:r>
          </w:p>
        </w:tc>
        <w:tc>
          <w:tcPr>
            <w:tcW w:w="8100" w:type="dxa"/>
            <w:gridSpan w:val="4"/>
            <w:tcBorders>
              <w:top w:val="single" w:sz="4" w:space="0" w:color="7F7F7F"/>
              <w:left w:val="single" w:sz="4" w:space="0" w:color="7F7F7F"/>
              <w:bottom w:val="single" w:sz="4" w:space="0" w:color="7F7F7F"/>
              <w:right w:val="single" w:sz="4" w:space="0" w:color="7F7F7F"/>
            </w:tcBorders>
          </w:tcPr>
          <w:p w14:paraId="00CA7098" w14:textId="77777777" w:rsidR="00EB20F1" w:rsidRPr="0016636B" w:rsidRDefault="00000000" w:rsidP="0016636B">
            <w:pPr>
              <w:spacing w:line="259" w:lineRule="auto"/>
              <w:ind w:left="274" w:right="131"/>
              <w:jc w:val="both"/>
              <w:rPr>
                <w:color w:val="000000" w:themeColor="text1"/>
              </w:rPr>
            </w:pPr>
            <w:r w:rsidRPr="0016636B">
              <w:rPr>
                <w:color w:val="000000" w:themeColor="text1"/>
              </w:rPr>
              <w:t>One instructor is required to teach this educational program. The instructor must be currently licensed as an Esthetician by the Board of Barbering and Cosmetology and have a minimum three years of experience, education and training in this field.</w:t>
            </w:r>
          </w:p>
        </w:tc>
      </w:tr>
      <w:tr w:rsidR="00C206C9" w:rsidRPr="0016636B" w14:paraId="558D8126" w14:textId="77777777" w:rsidTr="00AE1F1E">
        <w:trPr>
          <w:trHeight w:val="2222"/>
        </w:trPr>
        <w:tc>
          <w:tcPr>
            <w:tcW w:w="2606" w:type="dxa"/>
            <w:tcBorders>
              <w:top w:val="single" w:sz="4" w:space="0" w:color="7F7F7F"/>
              <w:left w:val="single" w:sz="4" w:space="0" w:color="7F7F7F"/>
              <w:bottom w:val="single" w:sz="4" w:space="0" w:color="7F7F7F"/>
              <w:right w:val="single" w:sz="4" w:space="0" w:color="7F7F7F"/>
            </w:tcBorders>
          </w:tcPr>
          <w:p w14:paraId="60836C6B" w14:textId="77777777" w:rsidR="00EB20F1" w:rsidRPr="0016636B" w:rsidRDefault="00000000" w:rsidP="0097203A">
            <w:pPr>
              <w:spacing w:line="259" w:lineRule="auto"/>
              <w:ind w:left="265" w:right="315"/>
              <w:rPr>
                <w:color w:val="000000" w:themeColor="text1"/>
              </w:rPr>
            </w:pPr>
            <w:r w:rsidRPr="0016636B">
              <w:rPr>
                <w:color w:val="000000" w:themeColor="text1"/>
              </w:rPr>
              <w:t>List the skills or competencies to be acquired by the student.</w:t>
            </w:r>
          </w:p>
        </w:tc>
        <w:tc>
          <w:tcPr>
            <w:tcW w:w="8100" w:type="dxa"/>
            <w:gridSpan w:val="4"/>
            <w:tcBorders>
              <w:top w:val="single" w:sz="4" w:space="0" w:color="7F7F7F"/>
              <w:left w:val="single" w:sz="4" w:space="0" w:color="7F7F7F"/>
              <w:bottom w:val="single" w:sz="4" w:space="0" w:color="7F7F7F"/>
              <w:right w:val="single" w:sz="4" w:space="0" w:color="7F7F7F"/>
            </w:tcBorders>
          </w:tcPr>
          <w:p w14:paraId="2CE33B56" w14:textId="77777777" w:rsidR="00EB20F1" w:rsidRPr="0016636B" w:rsidRDefault="00000000" w:rsidP="0016636B">
            <w:pPr>
              <w:spacing w:line="259" w:lineRule="auto"/>
              <w:ind w:left="274"/>
              <w:jc w:val="both"/>
              <w:rPr>
                <w:color w:val="000000" w:themeColor="text1"/>
              </w:rPr>
            </w:pPr>
            <w:r w:rsidRPr="0016636B">
              <w:rPr>
                <w:color w:val="000000" w:themeColor="text1"/>
              </w:rPr>
              <w:t xml:space="preserve">At the completion of this course the student will be able to </w:t>
            </w:r>
          </w:p>
          <w:p w14:paraId="24680C63" w14:textId="77777777" w:rsidR="00EB20F1" w:rsidRPr="0016636B" w:rsidRDefault="00000000" w:rsidP="0016636B">
            <w:pPr>
              <w:numPr>
                <w:ilvl w:val="0"/>
                <w:numId w:val="32"/>
              </w:numPr>
              <w:spacing w:line="259" w:lineRule="auto"/>
              <w:ind w:hanging="360"/>
              <w:jc w:val="both"/>
              <w:rPr>
                <w:color w:val="000000" w:themeColor="text1"/>
              </w:rPr>
            </w:pPr>
            <w:r w:rsidRPr="0016636B">
              <w:rPr>
                <w:color w:val="000000" w:themeColor="text1"/>
              </w:rPr>
              <w:t xml:space="preserve">Analyze customer’s skin care needs. </w:t>
            </w:r>
          </w:p>
          <w:p w14:paraId="46B00A01" w14:textId="77777777" w:rsidR="00EB20F1" w:rsidRPr="0016636B" w:rsidRDefault="00000000" w:rsidP="0016636B">
            <w:pPr>
              <w:numPr>
                <w:ilvl w:val="0"/>
                <w:numId w:val="32"/>
              </w:numPr>
              <w:spacing w:line="259" w:lineRule="auto"/>
              <w:ind w:hanging="360"/>
              <w:jc w:val="both"/>
              <w:rPr>
                <w:color w:val="000000" w:themeColor="text1"/>
              </w:rPr>
            </w:pPr>
            <w:r w:rsidRPr="0016636B">
              <w:rPr>
                <w:color w:val="000000" w:themeColor="text1"/>
              </w:rPr>
              <w:t xml:space="preserve">Able to discuss treatments and products with clients. </w:t>
            </w:r>
          </w:p>
          <w:p w14:paraId="6A7CB29C" w14:textId="77777777" w:rsidR="00EB20F1" w:rsidRPr="0016636B" w:rsidRDefault="00000000" w:rsidP="0016636B">
            <w:pPr>
              <w:numPr>
                <w:ilvl w:val="0"/>
                <w:numId w:val="32"/>
              </w:numPr>
              <w:spacing w:line="259" w:lineRule="auto"/>
              <w:ind w:hanging="360"/>
              <w:jc w:val="both"/>
              <w:rPr>
                <w:color w:val="000000" w:themeColor="text1"/>
              </w:rPr>
            </w:pPr>
            <w:r w:rsidRPr="0016636B">
              <w:rPr>
                <w:color w:val="000000" w:themeColor="text1"/>
              </w:rPr>
              <w:t xml:space="preserve">Perform facials to cleanse pores and improve skin tone. </w:t>
            </w:r>
          </w:p>
          <w:p w14:paraId="4CDCFA3D" w14:textId="77777777" w:rsidR="00EB20F1" w:rsidRPr="0016636B" w:rsidRDefault="00000000" w:rsidP="0016636B">
            <w:pPr>
              <w:numPr>
                <w:ilvl w:val="0"/>
                <w:numId w:val="32"/>
              </w:numPr>
              <w:spacing w:line="259" w:lineRule="auto"/>
              <w:ind w:hanging="360"/>
              <w:jc w:val="both"/>
              <w:rPr>
                <w:color w:val="000000" w:themeColor="text1"/>
              </w:rPr>
            </w:pPr>
            <w:r w:rsidRPr="0016636B">
              <w:rPr>
                <w:color w:val="000000" w:themeColor="text1"/>
              </w:rPr>
              <w:t xml:space="preserve">Apply chemical peels to reduce fine lines and age spots. </w:t>
            </w:r>
          </w:p>
          <w:p w14:paraId="5478E1C2" w14:textId="77777777" w:rsidR="00EB20F1" w:rsidRPr="0016636B" w:rsidRDefault="00000000" w:rsidP="0016636B">
            <w:pPr>
              <w:numPr>
                <w:ilvl w:val="0"/>
                <w:numId w:val="32"/>
              </w:numPr>
              <w:spacing w:line="259" w:lineRule="auto"/>
              <w:ind w:hanging="360"/>
              <w:jc w:val="both"/>
              <w:rPr>
                <w:color w:val="000000" w:themeColor="text1"/>
              </w:rPr>
            </w:pPr>
            <w:r w:rsidRPr="0016636B">
              <w:rPr>
                <w:color w:val="000000" w:themeColor="text1"/>
              </w:rPr>
              <w:t xml:space="preserve">Perform simple extractions to remove blackheads. </w:t>
            </w:r>
          </w:p>
          <w:p w14:paraId="3C79A306" w14:textId="77777777" w:rsidR="00EB20F1" w:rsidRPr="0016636B" w:rsidRDefault="00000000" w:rsidP="0016636B">
            <w:pPr>
              <w:numPr>
                <w:ilvl w:val="0"/>
                <w:numId w:val="32"/>
              </w:numPr>
              <w:spacing w:line="259" w:lineRule="auto"/>
              <w:ind w:hanging="360"/>
              <w:jc w:val="both"/>
              <w:rPr>
                <w:color w:val="000000" w:themeColor="text1"/>
              </w:rPr>
            </w:pPr>
            <w:r w:rsidRPr="0016636B">
              <w:rPr>
                <w:color w:val="000000" w:themeColor="text1"/>
              </w:rPr>
              <w:t xml:space="preserve">Remove unwanted facial hair using depilatory wax. </w:t>
            </w:r>
          </w:p>
          <w:p w14:paraId="216FE4F7" w14:textId="77777777" w:rsidR="00EB20F1" w:rsidRPr="0016636B" w:rsidRDefault="00000000" w:rsidP="0016636B">
            <w:pPr>
              <w:numPr>
                <w:ilvl w:val="0"/>
                <w:numId w:val="32"/>
              </w:numPr>
              <w:spacing w:line="259" w:lineRule="auto"/>
              <w:ind w:hanging="360"/>
              <w:jc w:val="both"/>
              <w:rPr>
                <w:color w:val="000000" w:themeColor="text1"/>
              </w:rPr>
            </w:pPr>
            <w:r w:rsidRPr="0016636B">
              <w:rPr>
                <w:color w:val="000000" w:themeColor="text1"/>
              </w:rPr>
              <w:t xml:space="preserve">Tint eyebrows. </w:t>
            </w:r>
          </w:p>
          <w:p w14:paraId="5CAF8BA8" w14:textId="77777777" w:rsidR="00EB20F1" w:rsidRPr="0016636B" w:rsidRDefault="00000000" w:rsidP="0016636B">
            <w:pPr>
              <w:numPr>
                <w:ilvl w:val="0"/>
                <w:numId w:val="32"/>
              </w:numPr>
              <w:spacing w:line="259" w:lineRule="auto"/>
              <w:ind w:hanging="360"/>
              <w:jc w:val="both"/>
              <w:rPr>
                <w:color w:val="000000" w:themeColor="text1"/>
              </w:rPr>
            </w:pPr>
            <w:r w:rsidRPr="0016636B">
              <w:rPr>
                <w:color w:val="000000" w:themeColor="text1"/>
              </w:rPr>
              <w:t>Instruct customers on skin care and makeup techniques.</w:t>
            </w:r>
          </w:p>
        </w:tc>
      </w:tr>
      <w:tr w:rsidR="00C206C9" w:rsidRPr="0016636B" w14:paraId="4B183159" w14:textId="77777777" w:rsidTr="00AE1F1E">
        <w:tblPrEx>
          <w:tblCellMar>
            <w:left w:w="174" w:type="dxa"/>
            <w:right w:w="71" w:type="dxa"/>
          </w:tblCellMar>
        </w:tblPrEx>
        <w:trPr>
          <w:gridAfter w:val="1"/>
          <w:wAfter w:w="33" w:type="dxa"/>
          <w:trHeight w:val="938"/>
        </w:trPr>
        <w:tc>
          <w:tcPr>
            <w:tcW w:w="2606" w:type="dxa"/>
            <w:tcBorders>
              <w:top w:val="single" w:sz="4" w:space="0" w:color="7F7F7F"/>
              <w:left w:val="single" w:sz="4" w:space="0" w:color="7F7F7F"/>
              <w:bottom w:val="single" w:sz="4" w:space="0" w:color="7F7F7F"/>
              <w:right w:val="single" w:sz="4" w:space="0" w:color="7F7F7F"/>
            </w:tcBorders>
          </w:tcPr>
          <w:p w14:paraId="30A075D5" w14:textId="77777777" w:rsidR="00EB20F1" w:rsidRPr="0016636B" w:rsidRDefault="00EB20F1" w:rsidP="0016636B">
            <w:pPr>
              <w:spacing w:after="160" w:line="259" w:lineRule="auto"/>
              <w:jc w:val="both"/>
              <w:rPr>
                <w:color w:val="000000" w:themeColor="text1"/>
              </w:rPr>
            </w:pPr>
          </w:p>
        </w:tc>
        <w:tc>
          <w:tcPr>
            <w:tcW w:w="8067" w:type="dxa"/>
            <w:gridSpan w:val="3"/>
            <w:tcBorders>
              <w:top w:val="single" w:sz="4" w:space="0" w:color="7F7F7F"/>
              <w:left w:val="single" w:sz="4" w:space="0" w:color="7F7F7F"/>
              <w:bottom w:val="single" w:sz="4" w:space="0" w:color="7F7F7F"/>
              <w:right w:val="single" w:sz="4" w:space="0" w:color="7F7F7F"/>
            </w:tcBorders>
          </w:tcPr>
          <w:p w14:paraId="16D53CDB" w14:textId="77777777" w:rsidR="00EB20F1" w:rsidRPr="0016636B" w:rsidRDefault="00000000" w:rsidP="0016636B">
            <w:pPr>
              <w:numPr>
                <w:ilvl w:val="0"/>
                <w:numId w:val="33"/>
              </w:numPr>
              <w:spacing w:line="259" w:lineRule="auto"/>
              <w:ind w:hanging="360"/>
              <w:jc w:val="both"/>
              <w:rPr>
                <w:color w:val="000000" w:themeColor="text1"/>
              </w:rPr>
            </w:pPr>
            <w:r w:rsidRPr="0016636B">
              <w:rPr>
                <w:color w:val="000000" w:themeColor="text1"/>
              </w:rPr>
              <w:t xml:space="preserve">Sterilize equipment and clean work area. </w:t>
            </w:r>
          </w:p>
          <w:p w14:paraId="0D8C542F" w14:textId="77777777" w:rsidR="00EB20F1" w:rsidRPr="0016636B" w:rsidRDefault="00000000" w:rsidP="0016636B">
            <w:pPr>
              <w:numPr>
                <w:ilvl w:val="0"/>
                <w:numId w:val="33"/>
              </w:numPr>
              <w:spacing w:line="259" w:lineRule="auto"/>
              <w:ind w:hanging="360"/>
              <w:jc w:val="both"/>
              <w:rPr>
                <w:color w:val="000000" w:themeColor="text1"/>
              </w:rPr>
            </w:pPr>
            <w:r w:rsidRPr="0016636B">
              <w:rPr>
                <w:color w:val="000000" w:themeColor="text1"/>
              </w:rPr>
              <w:t xml:space="preserve">Massage the face. </w:t>
            </w:r>
          </w:p>
          <w:p w14:paraId="5B865282" w14:textId="77777777" w:rsidR="00EB20F1" w:rsidRPr="0016636B" w:rsidRDefault="00000000" w:rsidP="0016636B">
            <w:pPr>
              <w:numPr>
                <w:ilvl w:val="0"/>
                <w:numId w:val="33"/>
              </w:numPr>
              <w:spacing w:line="259" w:lineRule="auto"/>
              <w:ind w:hanging="360"/>
              <w:jc w:val="both"/>
              <w:rPr>
                <w:color w:val="000000" w:themeColor="text1"/>
              </w:rPr>
            </w:pPr>
            <w:r w:rsidRPr="0016636B">
              <w:rPr>
                <w:color w:val="000000" w:themeColor="text1"/>
              </w:rPr>
              <w:t>Select and apply cosmetic products such as creams, lotions, and tonics.</w:t>
            </w:r>
          </w:p>
        </w:tc>
      </w:tr>
      <w:tr w:rsidR="00C206C9" w:rsidRPr="0016636B" w14:paraId="4795815A" w14:textId="77777777" w:rsidTr="00AE1F1E">
        <w:tblPrEx>
          <w:tblCellMar>
            <w:left w:w="174" w:type="dxa"/>
            <w:right w:w="71" w:type="dxa"/>
          </w:tblCellMar>
        </w:tblPrEx>
        <w:trPr>
          <w:gridAfter w:val="1"/>
          <w:wAfter w:w="33" w:type="dxa"/>
          <w:trHeight w:val="827"/>
        </w:trPr>
        <w:tc>
          <w:tcPr>
            <w:tcW w:w="7135" w:type="dxa"/>
            <w:gridSpan w:val="2"/>
            <w:tcBorders>
              <w:top w:val="single" w:sz="4" w:space="0" w:color="7F7F7F"/>
              <w:left w:val="single" w:sz="4" w:space="0" w:color="7F7F7F"/>
              <w:bottom w:val="single" w:sz="4" w:space="0" w:color="7F7F7F"/>
              <w:right w:val="single" w:sz="4" w:space="0" w:color="7F7F7F"/>
            </w:tcBorders>
          </w:tcPr>
          <w:p w14:paraId="7A2A014A" w14:textId="77777777" w:rsidR="00EB20F1" w:rsidRPr="0016636B" w:rsidRDefault="00000000" w:rsidP="0016636B">
            <w:pPr>
              <w:spacing w:line="259" w:lineRule="auto"/>
              <w:ind w:left="156"/>
              <w:jc w:val="both"/>
              <w:rPr>
                <w:color w:val="000000" w:themeColor="text1"/>
              </w:rPr>
            </w:pPr>
            <w:r w:rsidRPr="0016636B">
              <w:rPr>
                <w:b/>
                <w:color w:val="000000" w:themeColor="text1"/>
              </w:rPr>
              <w:t xml:space="preserve">Required Course </w:t>
            </w:r>
          </w:p>
          <w:p w14:paraId="38806B8B" w14:textId="77777777" w:rsidR="00EB20F1" w:rsidRPr="0016636B" w:rsidRDefault="00000000" w:rsidP="0016636B">
            <w:pPr>
              <w:spacing w:line="259" w:lineRule="auto"/>
              <w:ind w:left="156"/>
              <w:jc w:val="both"/>
              <w:rPr>
                <w:color w:val="000000" w:themeColor="text1"/>
              </w:rPr>
            </w:pPr>
            <w:r w:rsidRPr="0016636B">
              <w:rPr>
                <w:b/>
                <w:color w:val="000000" w:themeColor="text1"/>
              </w:rPr>
              <w:t xml:space="preserve">600 Hours of Technical ‘Instruction and Practical Training as </w:t>
            </w:r>
          </w:p>
          <w:p w14:paraId="31AA907C" w14:textId="77777777" w:rsidR="00EB20F1" w:rsidRPr="0016636B" w:rsidRDefault="00000000" w:rsidP="0016636B">
            <w:pPr>
              <w:spacing w:line="259" w:lineRule="auto"/>
              <w:ind w:left="156"/>
              <w:jc w:val="both"/>
              <w:rPr>
                <w:color w:val="000000" w:themeColor="text1"/>
              </w:rPr>
            </w:pPr>
            <w:r w:rsidRPr="0016636B">
              <w:rPr>
                <w:b/>
                <w:color w:val="000000" w:themeColor="text1"/>
              </w:rPr>
              <w:t>Follows</w:t>
            </w:r>
          </w:p>
        </w:tc>
        <w:tc>
          <w:tcPr>
            <w:tcW w:w="1401" w:type="dxa"/>
            <w:tcBorders>
              <w:top w:val="single" w:sz="4" w:space="0" w:color="7F7F7F"/>
              <w:left w:val="single" w:sz="4" w:space="0" w:color="7F7F7F"/>
              <w:bottom w:val="single" w:sz="4" w:space="0" w:color="7F7F7F"/>
              <w:right w:val="single" w:sz="4" w:space="0" w:color="7F7F7F"/>
            </w:tcBorders>
          </w:tcPr>
          <w:p w14:paraId="7775A87B" w14:textId="77777777" w:rsidR="00EB20F1" w:rsidRPr="0016636B" w:rsidRDefault="00000000" w:rsidP="0016636B">
            <w:pPr>
              <w:spacing w:line="259" w:lineRule="auto"/>
              <w:ind w:firstLine="40"/>
              <w:jc w:val="both"/>
              <w:rPr>
                <w:color w:val="000000" w:themeColor="text1"/>
              </w:rPr>
            </w:pPr>
            <w:r w:rsidRPr="0016636B">
              <w:rPr>
                <w:b/>
                <w:color w:val="000000" w:themeColor="text1"/>
              </w:rPr>
              <w:t>Technical Instruction</w:t>
            </w:r>
          </w:p>
        </w:tc>
        <w:tc>
          <w:tcPr>
            <w:tcW w:w="2137" w:type="dxa"/>
            <w:tcBorders>
              <w:top w:val="single" w:sz="4" w:space="0" w:color="7F7F7F"/>
              <w:left w:val="single" w:sz="4" w:space="0" w:color="7F7F7F"/>
              <w:bottom w:val="single" w:sz="4" w:space="0" w:color="7F7F7F"/>
              <w:right w:val="single" w:sz="4" w:space="0" w:color="7F7F7F"/>
            </w:tcBorders>
          </w:tcPr>
          <w:p w14:paraId="77CD62CD" w14:textId="77777777" w:rsidR="00EB20F1" w:rsidRPr="0016636B" w:rsidRDefault="00000000" w:rsidP="0016636B">
            <w:pPr>
              <w:spacing w:line="259" w:lineRule="auto"/>
              <w:ind w:left="159"/>
              <w:jc w:val="both"/>
              <w:rPr>
                <w:color w:val="000000" w:themeColor="text1"/>
              </w:rPr>
            </w:pPr>
            <w:r w:rsidRPr="0016636B">
              <w:rPr>
                <w:b/>
                <w:color w:val="000000" w:themeColor="text1"/>
              </w:rPr>
              <w:t xml:space="preserve">Required </w:t>
            </w:r>
          </w:p>
          <w:p w14:paraId="1D5456E0" w14:textId="77777777" w:rsidR="00EB20F1" w:rsidRPr="0016636B" w:rsidRDefault="00000000" w:rsidP="0016636B">
            <w:pPr>
              <w:spacing w:line="259" w:lineRule="auto"/>
              <w:jc w:val="both"/>
              <w:rPr>
                <w:color w:val="000000" w:themeColor="text1"/>
              </w:rPr>
            </w:pPr>
            <w:r w:rsidRPr="0016636B">
              <w:rPr>
                <w:b/>
                <w:color w:val="000000" w:themeColor="text1"/>
              </w:rPr>
              <w:t>Operations/Hours</w:t>
            </w:r>
          </w:p>
        </w:tc>
      </w:tr>
      <w:tr w:rsidR="00EB20F1" w:rsidRPr="0016636B" w14:paraId="30F8F63A" w14:textId="77777777" w:rsidTr="00AE1F1E">
        <w:tblPrEx>
          <w:tblCellMar>
            <w:left w:w="174" w:type="dxa"/>
            <w:right w:w="71" w:type="dxa"/>
          </w:tblCellMar>
        </w:tblPrEx>
        <w:trPr>
          <w:gridAfter w:val="1"/>
          <w:wAfter w:w="33" w:type="dxa"/>
          <w:trHeight w:val="278"/>
        </w:trPr>
        <w:tc>
          <w:tcPr>
            <w:tcW w:w="10673" w:type="dxa"/>
            <w:gridSpan w:val="4"/>
            <w:tcBorders>
              <w:top w:val="single" w:sz="4" w:space="0" w:color="7F7F7F"/>
              <w:left w:val="single" w:sz="4" w:space="0" w:color="7F7F7F"/>
              <w:bottom w:val="single" w:sz="4" w:space="0" w:color="7F7F7F"/>
              <w:right w:val="single" w:sz="4" w:space="0" w:color="7F7F7F"/>
            </w:tcBorders>
          </w:tcPr>
          <w:p w14:paraId="4D903974" w14:textId="77777777" w:rsidR="00EB20F1" w:rsidRPr="0016636B" w:rsidRDefault="00000000" w:rsidP="0016636B">
            <w:pPr>
              <w:spacing w:line="259" w:lineRule="auto"/>
              <w:ind w:left="156"/>
              <w:jc w:val="both"/>
              <w:rPr>
                <w:color w:val="000000" w:themeColor="text1"/>
              </w:rPr>
            </w:pPr>
            <w:r w:rsidRPr="0016636B">
              <w:rPr>
                <w:b/>
                <w:color w:val="000000" w:themeColor="text1"/>
              </w:rPr>
              <w:t>350 Hours of Technical Instruction and Practical Training in Facials</w:t>
            </w:r>
          </w:p>
        </w:tc>
      </w:tr>
    </w:tbl>
    <w:p w14:paraId="5A0AD5CD" w14:textId="77777777" w:rsidR="00EB20F1" w:rsidRPr="0016636B" w:rsidRDefault="00EB20F1" w:rsidP="0016636B">
      <w:pPr>
        <w:spacing w:line="259" w:lineRule="auto"/>
        <w:ind w:left="-700" w:right="261"/>
        <w:jc w:val="both"/>
        <w:rPr>
          <w:color w:val="000000" w:themeColor="text1"/>
        </w:rPr>
      </w:pPr>
    </w:p>
    <w:tbl>
      <w:tblPr>
        <w:tblStyle w:val="TableGrid"/>
        <w:tblW w:w="10761" w:type="dxa"/>
        <w:tblInd w:w="114" w:type="dxa"/>
        <w:tblCellMar>
          <w:left w:w="306" w:type="dxa"/>
          <w:right w:w="12" w:type="dxa"/>
        </w:tblCellMar>
        <w:tblLook w:val="04A0" w:firstRow="1" w:lastRow="0" w:firstColumn="1" w:lastColumn="0" w:noHBand="0" w:noVBand="1"/>
      </w:tblPr>
      <w:tblGrid>
        <w:gridCol w:w="13"/>
        <w:gridCol w:w="2905"/>
        <w:gridCol w:w="83"/>
        <w:gridCol w:w="4246"/>
        <w:gridCol w:w="20"/>
        <w:gridCol w:w="1299"/>
        <w:gridCol w:w="41"/>
        <w:gridCol w:w="2098"/>
        <w:gridCol w:w="40"/>
        <w:gridCol w:w="16"/>
      </w:tblGrid>
      <w:tr w:rsidR="00C206C9" w:rsidRPr="0016636B" w14:paraId="6E1B5004" w14:textId="77777777" w:rsidTr="007C020A">
        <w:trPr>
          <w:gridBefore w:val="1"/>
          <w:gridAfter w:val="2"/>
          <w:wBefore w:w="13" w:type="dxa"/>
          <w:wAfter w:w="56" w:type="dxa"/>
          <w:trHeight w:val="5094"/>
        </w:trPr>
        <w:tc>
          <w:tcPr>
            <w:tcW w:w="2905" w:type="dxa"/>
            <w:tcBorders>
              <w:top w:val="single" w:sz="4" w:space="0" w:color="7F7F7F"/>
              <w:left w:val="single" w:sz="4" w:space="0" w:color="7F7F7F"/>
              <w:bottom w:val="single" w:sz="4" w:space="0" w:color="7F7F7F"/>
              <w:right w:val="single" w:sz="4" w:space="0" w:color="7F7F7F"/>
            </w:tcBorders>
          </w:tcPr>
          <w:p w14:paraId="6E070B1E" w14:textId="77777777" w:rsidR="001B19D2" w:rsidRPr="0016636B" w:rsidRDefault="00000000" w:rsidP="0016636B">
            <w:pPr>
              <w:spacing w:line="259" w:lineRule="auto"/>
              <w:ind w:left="40"/>
              <w:jc w:val="both"/>
              <w:rPr>
                <w:color w:val="000000" w:themeColor="text1"/>
              </w:rPr>
            </w:pPr>
            <w:r w:rsidRPr="0016636B">
              <w:rPr>
                <w:color w:val="000000" w:themeColor="text1"/>
              </w:rPr>
              <w:t xml:space="preserve">Manual, Electrical </w:t>
            </w:r>
          </w:p>
          <w:p w14:paraId="6CB9054B" w14:textId="11406247" w:rsidR="00EB20F1" w:rsidRPr="0016636B" w:rsidRDefault="00000000" w:rsidP="0016636B">
            <w:pPr>
              <w:spacing w:line="259" w:lineRule="auto"/>
              <w:ind w:left="40"/>
              <w:jc w:val="both"/>
              <w:rPr>
                <w:color w:val="000000" w:themeColor="text1"/>
              </w:rPr>
            </w:pPr>
            <w:r w:rsidRPr="0016636B">
              <w:rPr>
                <w:color w:val="000000" w:themeColor="text1"/>
              </w:rPr>
              <w:t>and Chemical Facials:</w:t>
            </w:r>
          </w:p>
        </w:tc>
        <w:tc>
          <w:tcPr>
            <w:tcW w:w="4329" w:type="dxa"/>
            <w:gridSpan w:val="2"/>
            <w:tcBorders>
              <w:top w:val="single" w:sz="4" w:space="0" w:color="7F7F7F"/>
              <w:left w:val="single" w:sz="4" w:space="0" w:color="7F7F7F"/>
              <w:bottom w:val="single" w:sz="4" w:space="0" w:color="7F7F7F"/>
              <w:right w:val="single" w:sz="4" w:space="0" w:color="7F7F7F"/>
            </w:tcBorders>
          </w:tcPr>
          <w:p w14:paraId="110CF6B3" w14:textId="77777777" w:rsidR="00EB20F1" w:rsidRPr="0016636B" w:rsidRDefault="00000000" w:rsidP="0016636B">
            <w:pPr>
              <w:spacing w:line="259" w:lineRule="auto"/>
              <w:ind w:left="20" w:right="172"/>
              <w:jc w:val="both"/>
              <w:rPr>
                <w:color w:val="000000" w:themeColor="text1"/>
              </w:rPr>
            </w:pPr>
            <w:r w:rsidRPr="0016636B">
              <w:rPr>
                <w:color w:val="000000" w:themeColor="text1"/>
              </w:rPr>
              <w:t xml:space="preserve">In this module the student will learn the following techniques and procedures: Manual Facials including cleansing, scientific manipulations, packs, and masks. Electrical Facials include the use of electrical modalities, dermal lights and electrical apparatus, for facials and skin care purposes; however, machines capable of producing an electrical current shall not be used to stimulate </w:t>
            </w:r>
            <w:proofErr w:type="gramStart"/>
            <w:r w:rsidRPr="0016636B">
              <w:rPr>
                <w:color w:val="000000" w:themeColor="text1"/>
              </w:rPr>
              <w:t>so as to</w:t>
            </w:r>
            <w:proofErr w:type="gramEnd"/>
            <w:r w:rsidRPr="0016636B">
              <w:rPr>
                <w:color w:val="000000" w:themeColor="text1"/>
              </w:rPr>
              <w:t xml:space="preserve"> contract, or for the purpose of contracting, the muscles of the body or face. Chemical Facials include chemical skin peels, packs, masks and scrubs. Training shall emphasize that only the non-living, uppermost layers of facial skin, known as the epidermis, may be removed, and only for the purpose of beautification. All practical operations must be performed in accordance with Section 992 regarding skin peeling.</w:t>
            </w:r>
          </w:p>
        </w:tc>
        <w:tc>
          <w:tcPr>
            <w:tcW w:w="1360" w:type="dxa"/>
            <w:gridSpan w:val="3"/>
            <w:tcBorders>
              <w:top w:val="single" w:sz="4" w:space="0" w:color="7F7F7F"/>
              <w:left w:val="single" w:sz="4" w:space="0" w:color="7F7F7F"/>
              <w:bottom w:val="single" w:sz="4" w:space="0" w:color="7F7F7F"/>
              <w:right w:val="single" w:sz="4" w:space="0" w:color="7F7F7F"/>
            </w:tcBorders>
          </w:tcPr>
          <w:p w14:paraId="3960EC99" w14:textId="77777777" w:rsidR="00EB20F1" w:rsidRPr="0016636B" w:rsidRDefault="00000000" w:rsidP="0016636B">
            <w:pPr>
              <w:spacing w:line="259" w:lineRule="auto"/>
              <w:ind w:left="15"/>
              <w:jc w:val="both"/>
              <w:rPr>
                <w:color w:val="000000" w:themeColor="text1"/>
              </w:rPr>
            </w:pPr>
            <w:r w:rsidRPr="0016636B">
              <w:rPr>
                <w:color w:val="000000" w:themeColor="text1"/>
              </w:rPr>
              <w:t xml:space="preserve">70 </w:t>
            </w:r>
            <w:proofErr w:type="spellStart"/>
            <w:r w:rsidRPr="0016636B">
              <w:rPr>
                <w:color w:val="000000" w:themeColor="text1"/>
              </w:rPr>
              <w:t>hrs</w:t>
            </w:r>
            <w:proofErr w:type="spellEnd"/>
          </w:p>
        </w:tc>
        <w:tc>
          <w:tcPr>
            <w:tcW w:w="2098" w:type="dxa"/>
            <w:tcBorders>
              <w:top w:val="single" w:sz="4" w:space="0" w:color="7F7F7F"/>
              <w:left w:val="single" w:sz="4" w:space="0" w:color="7F7F7F"/>
              <w:bottom w:val="single" w:sz="4" w:space="0" w:color="7F7F7F"/>
              <w:right w:val="single" w:sz="5" w:space="0" w:color="7F7F7F"/>
            </w:tcBorders>
          </w:tcPr>
          <w:p w14:paraId="56616C91" w14:textId="77777777" w:rsidR="00EB20F1" w:rsidRPr="0016636B" w:rsidRDefault="00000000" w:rsidP="0016636B">
            <w:pPr>
              <w:spacing w:line="259" w:lineRule="auto"/>
              <w:ind w:left="-176" w:right="83"/>
              <w:jc w:val="both"/>
              <w:rPr>
                <w:color w:val="000000" w:themeColor="text1"/>
              </w:rPr>
            </w:pPr>
            <w:r w:rsidRPr="0016636B">
              <w:rPr>
                <w:color w:val="000000" w:themeColor="text1"/>
              </w:rPr>
              <w:t xml:space="preserve">140 operations/240 </w:t>
            </w:r>
          </w:p>
          <w:p w14:paraId="728EDF59" w14:textId="77777777" w:rsidR="00EB20F1" w:rsidRPr="0016636B" w:rsidRDefault="00000000" w:rsidP="0016636B">
            <w:pPr>
              <w:spacing w:line="259" w:lineRule="auto"/>
              <w:ind w:left="-176" w:right="83"/>
              <w:jc w:val="both"/>
              <w:rPr>
                <w:color w:val="000000" w:themeColor="text1"/>
              </w:rPr>
            </w:pPr>
            <w:r w:rsidRPr="0016636B">
              <w:rPr>
                <w:color w:val="000000" w:themeColor="text1"/>
              </w:rPr>
              <w:t>Hours</w:t>
            </w:r>
          </w:p>
        </w:tc>
      </w:tr>
      <w:tr w:rsidR="00C206C9" w:rsidRPr="0016636B" w14:paraId="1F1D9400" w14:textId="77777777" w:rsidTr="007C020A">
        <w:trPr>
          <w:gridBefore w:val="1"/>
          <w:gridAfter w:val="2"/>
          <w:wBefore w:w="13" w:type="dxa"/>
          <w:wAfter w:w="56" w:type="dxa"/>
          <w:trHeight w:val="1494"/>
        </w:trPr>
        <w:tc>
          <w:tcPr>
            <w:tcW w:w="2905" w:type="dxa"/>
            <w:tcBorders>
              <w:top w:val="single" w:sz="4" w:space="0" w:color="7F7F7F"/>
              <w:left w:val="single" w:sz="4" w:space="0" w:color="7F7F7F"/>
              <w:bottom w:val="single" w:sz="4" w:space="0" w:color="7F7F7F"/>
              <w:right w:val="single" w:sz="4" w:space="0" w:color="7F7F7F"/>
            </w:tcBorders>
          </w:tcPr>
          <w:p w14:paraId="28D99EDE" w14:textId="77777777" w:rsidR="00EB20F1" w:rsidRPr="0016636B" w:rsidRDefault="00000000" w:rsidP="0016636B">
            <w:pPr>
              <w:spacing w:line="259" w:lineRule="auto"/>
              <w:ind w:left="40"/>
              <w:jc w:val="both"/>
              <w:rPr>
                <w:color w:val="000000" w:themeColor="text1"/>
              </w:rPr>
            </w:pPr>
            <w:r w:rsidRPr="0016636B">
              <w:rPr>
                <w:color w:val="000000" w:themeColor="text1"/>
              </w:rPr>
              <w:t>Preparation</w:t>
            </w:r>
          </w:p>
        </w:tc>
        <w:tc>
          <w:tcPr>
            <w:tcW w:w="4329" w:type="dxa"/>
            <w:gridSpan w:val="2"/>
            <w:tcBorders>
              <w:top w:val="single" w:sz="4" w:space="0" w:color="7F7F7F"/>
              <w:left w:val="single" w:sz="4" w:space="0" w:color="7F7F7F"/>
              <w:bottom w:val="single" w:sz="4" w:space="0" w:color="7F7F7F"/>
              <w:right w:val="single" w:sz="4" w:space="0" w:color="7F7F7F"/>
            </w:tcBorders>
          </w:tcPr>
          <w:p w14:paraId="3FB07667" w14:textId="77777777" w:rsidR="00EB20F1" w:rsidRPr="0016636B" w:rsidRDefault="00000000" w:rsidP="0016636B">
            <w:pPr>
              <w:spacing w:line="259" w:lineRule="auto"/>
              <w:ind w:left="20" w:right="118"/>
              <w:jc w:val="both"/>
              <w:rPr>
                <w:color w:val="000000" w:themeColor="text1"/>
              </w:rPr>
            </w:pPr>
            <w:r w:rsidRPr="0016636B">
              <w:rPr>
                <w:color w:val="000000" w:themeColor="text1"/>
              </w:rPr>
              <w:t xml:space="preserve">The subject of Preparation shall include but not be limited to the following </w:t>
            </w:r>
            <w:proofErr w:type="gramStart"/>
            <w:r w:rsidRPr="0016636B">
              <w:rPr>
                <w:color w:val="000000" w:themeColor="text1"/>
              </w:rPr>
              <w:t>issues;</w:t>
            </w:r>
            <w:proofErr w:type="gramEnd"/>
            <w:r w:rsidRPr="0016636B">
              <w:rPr>
                <w:color w:val="000000" w:themeColor="text1"/>
              </w:rPr>
              <w:t xml:space="preserve"> Client consultation, intake procedures, contraindications, professionalism, client record keeping, pre and post operative care, CPR/AED, salon and spa skills.</w:t>
            </w:r>
          </w:p>
        </w:tc>
        <w:tc>
          <w:tcPr>
            <w:tcW w:w="1360" w:type="dxa"/>
            <w:gridSpan w:val="3"/>
            <w:tcBorders>
              <w:top w:val="single" w:sz="4" w:space="0" w:color="7F7F7F"/>
              <w:left w:val="single" w:sz="4" w:space="0" w:color="7F7F7F"/>
              <w:bottom w:val="single" w:sz="4" w:space="0" w:color="7F7F7F"/>
              <w:right w:val="single" w:sz="4" w:space="0" w:color="7F7F7F"/>
            </w:tcBorders>
          </w:tcPr>
          <w:p w14:paraId="6FBB1965" w14:textId="77777777" w:rsidR="00EB20F1" w:rsidRPr="0016636B" w:rsidRDefault="00000000" w:rsidP="0016636B">
            <w:pPr>
              <w:spacing w:line="259" w:lineRule="auto"/>
              <w:ind w:left="15"/>
              <w:jc w:val="both"/>
              <w:rPr>
                <w:color w:val="000000" w:themeColor="text1"/>
              </w:rPr>
            </w:pPr>
            <w:r w:rsidRPr="0016636B">
              <w:rPr>
                <w:color w:val="000000" w:themeColor="text1"/>
              </w:rPr>
              <w:t xml:space="preserve">15 </w:t>
            </w:r>
            <w:proofErr w:type="spellStart"/>
            <w:r w:rsidRPr="0016636B">
              <w:rPr>
                <w:color w:val="000000" w:themeColor="text1"/>
              </w:rPr>
              <w:t>hrs</w:t>
            </w:r>
            <w:proofErr w:type="spellEnd"/>
          </w:p>
        </w:tc>
        <w:tc>
          <w:tcPr>
            <w:tcW w:w="2098" w:type="dxa"/>
            <w:tcBorders>
              <w:top w:val="single" w:sz="4" w:space="0" w:color="7F7F7F"/>
              <w:left w:val="single" w:sz="4" w:space="0" w:color="7F7F7F"/>
              <w:bottom w:val="single" w:sz="4" w:space="0" w:color="7F7F7F"/>
              <w:right w:val="single" w:sz="5" w:space="0" w:color="7F7F7F"/>
            </w:tcBorders>
          </w:tcPr>
          <w:p w14:paraId="77CA1892" w14:textId="77777777" w:rsidR="00EB20F1" w:rsidRPr="0016636B" w:rsidRDefault="00EB20F1" w:rsidP="0016636B">
            <w:pPr>
              <w:spacing w:after="160" w:line="259" w:lineRule="auto"/>
              <w:ind w:left="-176" w:right="83"/>
              <w:jc w:val="both"/>
              <w:rPr>
                <w:color w:val="000000" w:themeColor="text1"/>
              </w:rPr>
            </w:pPr>
          </w:p>
        </w:tc>
      </w:tr>
      <w:tr w:rsidR="00C206C9" w:rsidRPr="0016636B" w14:paraId="02389015" w14:textId="77777777" w:rsidTr="007C020A">
        <w:trPr>
          <w:gridBefore w:val="1"/>
          <w:wBefore w:w="13" w:type="dxa"/>
          <w:trHeight w:val="294"/>
        </w:trPr>
        <w:tc>
          <w:tcPr>
            <w:tcW w:w="10748" w:type="dxa"/>
            <w:gridSpan w:val="9"/>
            <w:tcBorders>
              <w:top w:val="single" w:sz="4" w:space="0" w:color="7F7F7F"/>
              <w:left w:val="single" w:sz="4" w:space="0" w:color="7F7F7F"/>
              <w:bottom w:val="single" w:sz="4" w:space="0" w:color="7F7F7F"/>
              <w:right w:val="single" w:sz="5" w:space="0" w:color="7F7F7F"/>
            </w:tcBorders>
          </w:tcPr>
          <w:p w14:paraId="4CC37A53" w14:textId="77777777" w:rsidR="00EB20F1" w:rsidRPr="0016636B" w:rsidRDefault="00000000" w:rsidP="0016636B">
            <w:pPr>
              <w:spacing w:line="259" w:lineRule="auto"/>
              <w:ind w:left="40"/>
              <w:jc w:val="both"/>
              <w:rPr>
                <w:color w:val="000000" w:themeColor="text1"/>
              </w:rPr>
            </w:pPr>
            <w:r w:rsidRPr="0016636B">
              <w:rPr>
                <w:b/>
                <w:color w:val="000000" w:themeColor="text1"/>
              </w:rPr>
              <w:t>200 Hours of Technical Instruction and Practical Training in Health and Safety</w:t>
            </w:r>
          </w:p>
        </w:tc>
      </w:tr>
      <w:tr w:rsidR="00C206C9" w:rsidRPr="0016636B" w14:paraId="57AF79E4" w14:textId="77777777" w:rsidTr="007C020A">
        <w:trPr>
          <w:gridBefore w:val="1"/>
          <w:gridAfter w:val="2"/>
          <w:wBefore w:w="13" w:type="dxa"/>
          <w:wAfter w:w="56" w:type="dxa"/>
          <w:trHeight w:val="1014"/>
        </w:trPr>
        <w:tc>
          <w:tcPr>
            <w:tcW w:w="2905" w:type="dxa"/>
            <w:tcBorders>
              <w:top w:val="single" w:sz="4" w:space="0" w:color="7F7F7F"/>
              <w:left w:val="single" w:sz="4" w:space="0" w:color="7F7F7F"/>
              <w:bottom w:val="single" w:sz="4" w:space="0" w:color="7F7F7F"/>
              <w:right w:val="single" w:sz="8" w:space="0" w:color="7F7F7F"/>
            </w:tcBorders>
          </w:tcPr>
          <w:p w14:paraId="4EFC2582" w14:textId="77777777" w:rsidR="00EB20F1" w:rsidRPr="0016636B" w:rsidRDefault="00000000" w:rsidP="0097203A">
            <w:pPr>
              <w:spacing w:line="259" w:lineRule="auto"/>
              <w:ind w:right="293"/>
              <w:rPr>
                <w:color w:val="000000" w:themeColor="text1"/>
              </w:rPr>
            </w:pPr>
            <w:r w:rsidRPr="0016636B">
              <w:rPr>
                <w:color w:val="000000" w:themeColor="text1"/>
              </w:rPr>
              <w:t>Law and Regulations</w:t>
            </w:r>
          </w:p>
        </w:tc>
        <w:tc>
          <w:tcPr>
            <w:tcW w:w="4329" w:type="dxa"/>
            <w:gridSpan w:val="2"/>
            <w:tcBorders>
              <w:top w:val="single" w:sz="4" w:space="0" w:color="7F7F7F"/>
              <w:left w:val="single" w:sz="8" w:space="0" w:color="7F7F7F"/>
              <w:bottom w:val="single" w:sz="4" w:space="0" w:color="7F7F7F"/>
              <w:right w:val="single" w:sz="4" w:space="0" w:color="7F7F7F"/>
            </w:tcBorders>
          </w:tcPr>
          <w:p w14:paraId="3A37C8B1" w14:textId="77777777" w:rsidR="00EB20F1" w:rsidRPr="0016636B" w:rsidRDefault="00000000" w:rsidP="0016636B">
            <w:pPr>
              <w:tabs>
                <w:tab w:val="right" w:pos="3774"/>
              </w:tabs>
              <w:spacing w:line="216" w:lineRule="auto"/>
              <w:ind w:left="20" w:right="208"/>
              <w:jc w:val="both"/>
              <w:rPr>
                <w:color w:val="000000" w:themeColor="text1"/>
              </w:rPr>
            </w:pPr>
            <w:r w:rsidRPr="0016636B">
              <w:rPr>
                <w:color w:val="000000" w:themeColor="text1"/>
              </w:rPr>
              <w:t xml:space="preserve">In this module the student will learn the about The Barbering and Cosmetology Act and the Board's Rules and </w:t>
            </w:r>
          </w:p>
          <w:p w14:paraId="091AFE54" w14:textId="77777777" w:rsidR="00EB20F1" w:rsidRPr="0016636B" w:rsidRDefault="00000000" w:rsidP="0016636B">
            <w:pPr>
              <w:spacing w:line="259" w:lineRule="auto"/>
              <w:ind w:left="20"/>
              <w:jc w:val="both"/>
              <w:rPr>
                <w:color w:val="000000" w:themeColor="text1"/>
              </w:rPr>
            </w:pPr>
            <w:r w:rsidRPr="0016636B">
              <w:rPr>
                <w:color w:val="000000" w:themeColor="text1"/>
              </w:rPr>
              <w:t>Regulations.</w:t>
            </w:r>
          </w:p>
        </w:tc>
        <w:tc>
          <w:tcPr>
            <w:tcW w:w="1360" w:type="dxa"/>
            <w:gridSpan w:val="3"/>
            <w:tcBorders>
              <w:top w:val="single" w:sz="4" w:space="0" w:color="7F7F7F"/>
              <w:left w:val="single" w:sz="4" w:space="0" w:color="7F7F7F"/>
              <w:bottom w:val="single" w:sz="4" w:space="0" w:color="7F7F7F"/>
              <w:right w:val="single" w:sz="4" w:space="0" w:color="7F7F7F"/>
            </w:tcBorders>
          </w:tcPr>
          <w:p w14:paraId="6B9B8FB0" w14:textId="77777777" w:rsidR="00EB20F1" w:rsidRPr="0016636B" w:rsidRDefault="00000000" w:rsidP="0016636B">
            <w:pPr>
              <w:spacing w:line="259" w:lineRule="auto"/>
              <w:ind w:left="15"/>
              <w:jc w:val="both"/>
              <w:rPr>
                <w:color w:val="000000" w:themeColor="text1"/>
              </w:rPr>
            </w:pPr>
            <w:r w:rsidRPr="0016636B">
              <w:rPr>
                <w:color w:val="000000" w:themeColor="text1"/>
              </w:rPr>
              <w:t xml:space="preserve">10 </w:t>
            </w:r>
            <w:proofErr w:type="spellStart"/>
            <w:r w:rsidRPr="0016636B">
              <w:rPr>
                <w:color w:val="000000" w:themeColor="text1"/>
              </w:rPr>
              <w:t>hrs</w:t>
            </w:r>
            <w:proofErr w:type="spellEnd"/>
          </w:p>
        </w:tc>
        <w:tc>
          <w:tcPr>
            <w:tcW w:w="2098" w:type="dxa"/>
            <w:tcBorders>
              <w:top w:val="single" w:sz="4" w:space="0" w:color="7F7F7F"/>
              <w:left w:val="single" w:sz="4" w:space="0" w:color="7F7F7F"/>
              <w:bottom w:val="single" w:sz="4" w:space="0" w:color="7F7F7F"/>
              <w:right w:val="single" w:sz="5" w:space="0" w:color="7F7F7F"/>
            </w:tcBorders>
          </w:tcPr>
          <w:p w14:paraId="49E45576" w14:textId="77777777" w:rsidR="00EB20F1" w:rsidRPr="0016636B" w:rsidRDefault="00EB20F1" w:rsidP="0016636B">
            <w:pPr>
              <w:spacing w:after="160" w:line="259" w:lineRule="auto"/>
              <w:jc w:val="both"/>
              <w:rPr>
                <w:color w:val="000000" w:themeColor="text1"/>
              </w:rPr>
            </w:pPr>
          </w:p>
        </w:tc>
      </w:tr>
      <w:tr w:rsidR="00C206C9" w:rsidRPr="0016636B" w14:paraId="4422A9CF" w14:textId="77777777" w:rsidTr="007C020A">
        <w:trPr>
          <w:gridBefore w:val="1"/>
          <w:gridAfter w:val="2"/>
          <w:wBefore w:w="13" w:type="dxa"/>
          <w:wAfter w:w="56" w:type="dxa"/>
          <w:trHeight w:val="530"/>
        </w:trPr>
        <w:tc>
          <w:tcPr>
            <w:tcW w:w="2905" w:type="dxa"/>
            <w:tcBorders>
              <w:top w:val="single" w:sz="4" w:space="0" w:color="7F7F7F"/>
              <w:left w:val="single" w:sz="4" w:space="0" w:color="7F7F7F"/>
              <w:bottom w:val="double" w:sz="4" w:space="0" w:color="7F7F7F"/>
              <w:right w:val="single" w:sz="8" w:space="0" w:color="7F7F7F"/>
            </w:tcBorders>
          </w:tcPr>
          <w:p w14:paraId="01E3FA7F" w14:textId="77777777" w:rsidR="00EB20F1" w:rsidRPr="0016636B" w:rsidRDefault="00000000" w:rsidP="0097203A">
            <w:pPr>
              <w:spacing w:line="259" w:lineRule="auto"/>
              <w:ind w:left="40"/>
              <w:rPr>
                <w:color w:val="000000" w:themeColor="text1"/>
              </w:rPr>
            </w:pPr>
            <w:r w:rsidRPr="0016636B">
              <w:rPr>
                <w:color w:val="000000" w:themeColor="text1"/>
              </w:rPr>
              <w:t>Health and Safety Consideration</w:t>
            </w:r>
          </w:p>
        </w:tc>
        <w:tc>
          <w:tcPr>
            <w:tcW w:w="4329" w:type="dxa"/>
            <w:gridSpan w:val="2"/>
            <w:tcBorders>
              <w:top w:val="single" w:sz="4" w:space="0" w:color="7F7F7F"/>
              <w:left w:val="single" w:sz="8" w:space="0" w:color="7F7F7F"/>
              <w:bottom w:val="double" w:sz="4" w:space="0" w:color="7F7F7F"/>
              <w:right w:val="single" w:sz="4" w:space="0" w:color="7F7F7F"/>
            </w:tcBorders>
          </w:tcPr>
          <w:p w14:paraId="220D855F" w14:textId="1AC10430" w:rsidR="00EB20F1" w:rsidRPr="0016636B" w:rsidRDefault="00840854" w:rsidP="0016636B">
            <w:pPr>
              <w:spacing w:line="259" w:lineRule="auto"/>
              <w:ind w:left="20" w:right="208"/>
              <w:jc w:val="both"/>
              <w:rPr>
                <w:color w:val="000000" w:themeColor="text1"/>
              </w:rPr>
            </w:pPr>
            <w:r w:rsidRPr="0016636B">
              <w:rPr>
                <w:color w:val="000000" w:themeColor="text1"/>
              </w:rPr>
              <w:t xml:space="preserve">In this module the student will receive training in chemicals and health in establishments, material safety data sheets, protection from hazardous chemicals and preventing chemical </w:t>
            </w:r>
            <w:r w:rsidRPr="0016636B">
              <w:rPr>
                <w:color w:val="000000" w:themeColor="text1"/>
              </w:rPr>
              <w:lastRenderedPageBreak/>
              <w:t>injuries, health and safety laws and</w:t>
            </w:r>
            <w:r w:rsidR="00C3756D" w:rsidRPr="0016636B">
              <w:rPr>
                <w:color w:val="000000" w:themeColor="text1"/>
              </w:rPr>
              <w:t xml:space="preserve"> </w:t>
            </w:r>
            <w:r w:rsidRPr="0016636B">
              <w:rPr>
                <w:color w:val="000000" w:themeColor="text1"/>
              </w:rPr>
              <w:t>agencies, communicable diseases including HIV/AIDS and Hepatitis B. Chemical composition and purpose of cosmetic and skin care preparation. Elementary chemical makeup, chemical skin peels, physical and chemical changes of matter. Electrical current, principles of operating electrical devices, and the various safety precautions used when operating electrical equipment.</w:t>
            </w:r>
          </w:p>
        </w:tc>
        <w:tc>
          <w:tcPr>
            <w:tcW w:w="1360" w:type="dxa"/>
            <w:gridSpan w:val="3"/>
            <w:tcBorders>
              <w:top w:val="single" w:sz="4" w:space="0" w:color="7F7F7F"/>
              <w:left w:val="single" w:sz="4" w:space="0" w:color="7F7F7F"/>
              <w:bottom w:val="double" w:sz="4" w:space="0" w:color="7F7F7F"/>
              <w:right w:val="single" w:sz="4" w:space="0" w:color="7F7F7F"/>
            </w:tcBorders>
          </w:tcPr>
          <w:p w14:paraId="7BC25FEF" w14:textId="77777777" w:rsidR="00EB20F1" w:rsidRPr="0016636B" w:rsidRDefault="00000000" w:rsidP="0016636B">
            <w:pPr>
              <w:spacing w:line="259" w:lineRule="auto"/>
              <w:ind w:left="15"/>
              <w:jc w:val="both"/>
              <w:rPr>
                <w:color w:val="000000" w:themeColor="text1"/>
              </w:rPr>
            </w:pPr>
            <w:r w:rsidRPr="0016636B">
              <w:rPr>
                <w:color w:val="000000" w:themeColor="text1"/>
              </w:rPr>
              <w:lastRenderedPageBreak/>
              <w:t xml:space="preserve">40 </w:t>
            </w:r>
            <w:proofErr w:type="spellStart"/>
            <w:r w:rsidRPr="0016636B">
              <w:rPr>
                <w:color w:val="000000" w:themeColor="text1"/>
              </w:rPr>
              <w:t>hrs</w:t>
            </w:r>
            <w:proofErr w:type="spellEnd"/>
          </w:p>
        </w:tc>
        <w:tc>
          <w:tcPr>
            <w:tcW w:w="2098" w:type="dxa"/>
            <w:tcBorders>
              <w:top w:val="single" w:sz="4" w:space="0" w:color="7F7F7F"/>
              <w:left w:val="single" w:sz="4" w:space="0" w:color="7F7F7F"/>
              <w:bottom w:val="double" w:sz="4" w:space="0" w:color="7F7F7F"/>
              <w:right w:val="single" w:sz="5" w:space="0" w:color="7F7F7F"/>
            </w:tcBorders>
          </w:tcPr>
          <w:p w14:paraId="6AE73D2C" w14:textId="77777777" w:rsidR="00EB20F1" w:rsidRPr="0016636B" w:rsidRDefault="00EB20F1" w:rsidP="0016636B">
            <w:pPr>
              <w:spacing w:after="160" w:line="259" w:lineRule="auto"/>
              <w:jc w:val="both"/>
              <w:rPr>
                <w:color w:val="000000" w:themeColor="text1"/>
              </w:rPr>
            </w:pPr>
          </w:p>
        </w:tc>
      </w:tr>
      <w:tr w:rsidR="00C206C9" w:rsidRPr="0016636B" w14:paraId="1FF0C6D2" w14:textId="77777777" w:rsidTr="007C020A">
        <w:trPr>
          <w:gridBefore w:val="1"/>
          <w:gridAfter w:val="2"/>
          <w:wBefore w:w="13" w:type="dxa"/>
          <w:wAfter w:w="56" w:type="dxa"/>
          <w:trHeight w:val="2038"/>
        </w:trPr>
        <w:tc>
          <w:tcPr>
            <w:tcW w:w="2905" w:type="dxa"/>
            <w:tcBorders>
              <w:top w:val="single" w:sz="4" w:space="0" w:color="7F7F7F"/>
              <w:left w:val="single" w:sz="4" w:space="0" w:color="7F7F7F"/>
              <w:bottom w:val="single" w:sz="4" w:space="0" w:color="7F7F7F"/>
              <w:right w:val="single" w:sz="8" w:space="0" w:color="7F7F7F"/>
            </w:tcBorders>
          </w:tcPr>
          <w:p w14:paraId="147206EF" w14:textId="77777777" w:rsidR="00EB20F1" w:rsidRPr="0016636B" w:rsidRDefault="00000000" w:rsidP="0016636B">
            <w:pPr>
              <w:spacing w:line="259" w:lineRule="auto"/>
              <w:ind w:left="-167"/>
              <w:jc w:val="both"/>
              <w:rPr>
                <w:color w:val="000000" w:themeColor="text1"/>
              </w:rPr>
            </w:pPr>
            <w:r w:rsidRPr="0016636B">
              <w:rPr>
                <w:color w:val="000000" w:themeColor="text1"/>
              </w:rPr>
              <w:t>Disinfection and Sanitation</w:t>
            </w:r>
          </w:p>
        </w:tc>
        <w:tc>
          <w:tcPr>
            <w:tcW w:w="4329" w:type="dxa"/>
            <w:gridSpan w:val="2"/>
            <w:tcBorders>
              <w:top w:val="single" w:sz="4" w:space="0" w:color="7F7F7F"/>
              <w:left w:val="single" w:sz="8" w:space="0" w:color="7F7F7F"/>
              <w:bottom w:val="single" w:sz="4" w:space="0" w:color="7F7F7F"/>
              <w:right w:val="single" w:sz="4" w:space="0" w:color="7F7F7F"/>
            </w:tcBorders>
          </w:tcPr>
          <w:p w14:paraId="7580B8AA" w14:textId="77777777" w:rsidR="00EB20F1" w:rsidRPr="0016636B" w:rsidRDefault="00000000" w:rsidP="0016636B">
            <w:pPr>
              <w:spacing w:after="190" w:line="216" w:lineRule="auto"/>
              <w:ind w:left="20" w:right="190"/>
              <w:jc w:val="both"/>
              <w:rPr>
                <w:color w:val="000000" w:themeColor="text1"/>
              </w:rPr>
            </w:pPr>
            <w:r w:rsidRPr="0016636B">
              <w:rPr>
                <w:color w:val="000000" w:themeColor="text1"/>
              </w:rPr>
              <w:t xml:space="preserve">In this module the student will learn the procedures to protect the health and safety of the consumer as well as the technician including proper disinfection procedures. </w:t>
            </w:r>
          </w:p>
          <w:p w14:paraId="66395AA6" w14:textId="77777777" w:rsidR="00EB20F1" w:rsidRPr="0016636B" w:rsidRDefault="00000000" w:rsidP="0016636B">
            <w:pPr>
              <w:spacing w:line="259" w:lineRule="auto"/>
              <w:ind w:left="20" w:right="361"/>
              <w:jc w:val="both"/>
              <w:rPr>
                <w:color w:val="000000" w:themeColor="text1"/>
              </w:rPr>
            </w:pPr>
            <w:r w:rsidRPr="0016636B">
              <w:rPr>
                <w:color w:val="000000" w:themeColor="text1"/>
              </w:rPr>
              <w:t>Disinfection shall be emphasized throughout the entire training period and must be performed before use of all instruments and equipment.</w:t>
            </w:r>
          </w:p>
        </w:tc>
        <w:tc>
          <w:tcPr>
            <w:tcW w:w="1360" w:type="dxa"/>
            <w:gridSpan w:val="3"/>
            <w:tcBorders>
              <w:top w:val="single" w:sz="4" w:space="0" w:color="7F7F7F"/>
              <w:left w:val="single" w:sz="4" w:space="0" w:color="7F7F7F"/>
              <w:bottom w:val="single" w:sz="4" w:space="0" w:color="7F7F7F"/>
              <w:right w:val="single" w:sz="4" w:space="0" w:color="7F7F7F"/>
            </w:tcBorders>
          </w:tcPr>
          <w:p w14:paraId="41578D1D" w14:textId="77777777" w:rsidR="00EB20F1" w:rsidRPr="0016636B" w:rsidRDefault="00000000" w:rsidP="0016636B">
            <w:pPr>
              <w:spacing w:line="259" w:lineRule="auto"/>
              <w:ind w:left="35"/>
              <w:jc w:val="both"/>
              <w:rPr>
                <w:color w:val="000000" w:themeColor="text1"/>
              </w:rPr>
            </w:pPr>
            <w:r w:rsidRPr="0016636B">
              <w:rPr>
                <w:color w:val="000000" w:themeColor="text1"/>
              </w:rPr>
              <w:t xml:space="preserve">10 </w:t>
            </w:r>
            <w:proofErr w:type="spellStart"/>
            <w:r w:rsidRPr="0016636B">
              <w:rPr>
                <w:color w:val="000000" w:themeColor="text1"/>
              </w:rPr>
              <w:t>hrs</w:t>
            </w:r>
            <w:proofErr w:type="spellEnd"/>
          </w:p>
        </w:tc>
        <w:tc>
          <w:tcPr>
            <w:tcW w:w="2098" w:type="dxa"/>
            <w:tcBorders>
              <w:top w:val="single" w:sz="4" w:space="0" w:color="7F7F7F"/>
              <w:left w:val="single" w:sz="4" w:space="0" w:color="7F7F7F"/>
              <w:bottom w:val="single" w:sz="4" w:space="0" w:color="7F7F7F"/>
              <w:right w:val="single" w:sz="5" w:space="0" w:color="7F7F7F"/>
            </w:tcBorders>
          </w:tcPr>
          <w:p w14:paraId="56CD6035" w14:textId="77777777" w:rsidR="00EB20F1" w:rsidRPr="0016636B" w:rsidRDefault="00EB20F1" w:rsidP="0016636B">
            <w:pPr>
              <w:spacing w:after="160" w:line="259" w:lineRule="auto"/>
              <w:jc w:val="both"/>
              <w:rPr>
                <w:color w:val="000000" w:themeColor="text1"/>
              </w:rPr>
            </w:pPr>
          </w:p>
        </w:tc>
      </w:tr>
      <w:tr w:rsidR="00C206C9" w:rsidRPr="0016636B" w14:paraId="24C3634B" w14:textId="77777777" w:rsidTr="007C020A">
        <w:trPr>
          <w:gridAfter w:val="2"/>
          <w:wAfter w:w="56" w:type="dxa"/>
          <w:trHeight w:val="938"/>
        </w:trPr>
        <w:tc>
          <w:tcPr>
            <w:tcW w:w="2918" w:type="dxa"/>
            <w:gridSpan w:val="2"/>
            <w:tcBorders>
              <w:top w:val="single" w:sz="4" w:space="0" w:color="7F7F7F"/>
              <w:left w:val="single" w:sz="4" w:space="0" w:color="7F7F7F"/>
              <w:bottom w:val="single" w:sz="4" w:space="0" w:color="7F7F7F"/>
              <w:right w:val="single" w:sz="4" w:space="0" w:color="7F7F7F"/>
            </w:tcBorders>
          </w:tcPr>
          <w:p w14:paraId="7308198A" w14:textId="77777777" w:rsidR="00EB20F1" w:rsidRPr="0016636B" w:rsidRDefault="00000000" w:rsidP="0016636B">
            <w:pPr>
              <w:spacing w:line="259" w:lineRule="auto"/>
              <w:ind w:left="-155" w:right="125"/>
              <w:jc w:val="both"/>
              <w:rPr>
                <w:color w:val="000000" w:themeColor="text1"/>
              </w:rPr>
            </w:pPr>
            <w:r w:rsidRPr="0016636B">
              <w:rPr>
                <w:color w:val="000000" w:themeColor="text1"/>
              </w:rPr>
              <w:t>Anatomy and Physiology</w:t>
            </w:r>
          </w:p>
        </w:tc>
        <w:tc>
          <w:tcPr>
            <w:tcW w:w="4329" w:type="dxa"/>
            <w:gridSpan w:val="2"/>
            <w:tcBorders>
              <w:top w:val="single" w:sz="4" w:space="0" w:color="7F7F7F"/>
              <w:left w:val="single" w:sz="4" w:space="0" w:color="7F7F7F"/>
              <w:bottom w:val="single" w:sz="4" w:space="0" w:color="7F7F7F"/>
              <w:right w:val="single" w:sz="4" w:space="0" w:color="7F7F7F"/>
            </w:tcBorders>
          </w:tcPr>
          <w:p w14:paraId="18C8A644" w14:textId="77777777" w:rsidR="00EB20F1" w:rsidRPr="0016636B" w:rsidRDefault="00000000" w:rsidP="0016636B">
            <w:pPr>
              <w:spacing w:line="259" w:lineRule="auto"/>
              <w:ind w:left="10"/>
              <w:jc w:val="both"/>
              <w:rPr>
                <w:color w:val="000000" w:themeColor="text1"/>
              </w:rPr>
            </w:pPr>
            <w:r w:rsidRPr="0016636B">
              <w:rPr>
                <w:color w:val="000000" w:themeColor="text1"/>
              </w:rPr>
              <w:t xml:space="preserve">In this module the student will learn </w:t>
            </w:r>
          </w:p>
          <w:p w14:paraId="649F3E2A" w14:textId="77777777" w:rsidR="00EB20F1" w:rsidRPr="0016636B" w:rsidRDefault="00000000" w:rsidP="0016636B">
            <w:pPr>
              <w:spacing w:line="259" w:lineRule="auto"/>
              <w:ind w:left="10"/>
              <w:jc w:val="both"/>
              <w:rPr>
                <w:color w:val="000000" w:themeColor="text1"/>
              </w:rPr>
            </w:pPr>
            <w:r w:rsidRPr="0016636B">
              <w:rPr>
                <w:color w:val="000000" w:themeColor="text1"/>
              </w:rPr>
              <w:t xml:space="preserve">Human Anatomy, Human Physiology, </w:t>
            </w:r>
          </w:p>
          <w:p w14:paraId="4C20CBB1" w14:textId="77777777" w:rsidR="00EB20F1" w:rsidRPr="0016636B" w:rsidRDefault="00000000" w:rsidP="0016636B">
            <w:pPr>
              <w:spacing w:line="259" w:lineRule="auto"/>
              <w:ind w:right="83"/>
              <w:jc w:val="both"/>
              <w:rPr>
                <w:color w:val="000000" w:themeColor="text1"/>
              </w:rPr>
            </w:pPr>
            <w:r w:rsidRPr="0016636B">
              <w:rPr>
                <w:color w:val="000000" w:themeColor="text1"/>
              </w:rPr>
              <w:t>Bacteriology, skin analysis and conditions.</w:t>
            </w:r>
          </w:p>
        </w:tc>
        <w:tc>
          <w:tcPr>
            <w:tcW w:w="1360" w:type="dxa"/>
            <w:gridSpan w:val="3"/>
            <w:tcBorders>
              <w:top w:val="single" w:sz="4" w:space="0" w:color="7F7F7F"/>
              <w:left w:val="single" w:sz="4" w:space="0" w:color="7F7F7F"/>
              <w:bottom w:val="single" w:sz="4" w:space="0" w:color="7F7F7F"/>
              <w:right w:val="single" w:sz="4" w:space="0" w:color="7F7F7F"/>
            </w:tcBorders>
          </w:tcPr>
          <w:p w14:paraId="21331780" w14:textId="77777777" w:rsidR="00EB20F1" w:rsidRPr="0016636B" w:rsidRDefault="00000000" w:rsidP="0016636B">
            <w:pPr>
              <w:spacing w:line="259" w:lineRule="auto"/>
              <w:ind w:left="7"/>
              <w:jc w:val="both"/>
              <w:rPr>
                <w:color w:val="000000" w:themeColor="text1"/>
              </w:rPr>
            </w:pPr>
            <w:r w:rsidRPr="0016636B">
              <w:rPr>
                <w:color w:val="000000" w:themeColor="text1"/>
              </w:rPr>
              <w:t xml:space="preserve">15 </w:t>
            </w:r>
            <w:proofErr w:type="spellStart"/>
            <w:r w:rsidRPr="0016636B">
              <w:rPr>
                <w:color w:val="000000" w:themeColor="text1"/>
              </w:rPr>
              <w:t>hrs</w:t>
            </w:r>
            <w:proofErr w:type="spellEnd"/>
          </w:p>
        </w:tc>
        <w:tc>
          <w:tcPr>
            <w:tcW w:w="2098" w:type="dxa"/>
            <w:tcBorders>
              <w:top w:val="single" w:sz="4" w:space="0" w:color="7F7F7F"/>
              <w:left w:val="single" w:sz="4" w:space="0" w:color="7F7F7F"/>
              <w:bottom w:val="single" w:sz="4" w:space="0" w:color="7F7F7F"/>
              <w:right w:val="single" w:sz="4" w:space="0" w:color="7F7F7F"/>
            </w:tcBorders>
          </w:tcPr>
          <w:p w14:paraId="401946F1" w14:textId="77777777" w:rsidR="00EB20F1" w:rsidRPr="0016636B" w:rsidRDefault="00EB20F1" w:rsidP="0016636B">
            <w:pPr>
              <w:spacing w:after="160" w:line="259" w:lineRule="auto"/>
              <w:jc w:val="both"/>
              <w:rPr>
                <w:color w:val="000000" w:themeColor="text1"/>
              </w:rPr>
            </w:pPr>
          </w:p>
        </w:tc>
      </w:tr>
      <w:tr w:rsidR="00C206C9" w:rsidRPr="0016636B" w14:paraId="6B1BE040" w14:textId="77777777" w:rsidTr="007C020A">
        <w:trPr>
          <w:gridAfter w:val="2"/>
          <w:wAfter w:w="56" w:type="dxa"/>
          <w:trHeight w:val="1520"/>
        </w:trPr>
        <w:tc>
          <w:tcPr>
            <w:tcW w:w="2918" w:type="dxa"/>
            <w:gridSpan w:val="2"/>
            <w:tcBorders>
              <w:top w:val="single" w:sz="4" w:space="0" w:color="7F7F7F"/>
              <w:left w:val="single" w:sz="4" w:space="0" w:color="7F7F7F"/>
              <w:bottom w:val="single" w:sz="4" w:space="0" w:color="7F7F7F"/>
              <w:right w:val="single" w:sz="4" w:space="0" w:color="7F7F7F"/>
            </w:tcBorders>
          </w:tcPr>
          <w:p w14:paraId="76C5029E" w14:textId="77777777" w:rsidR="00EB20F1" w:rsidRPr="0016636B" w:rsidRDefault="00000000" w:rsidP="0016636B">
            <w:pPr>
              <w:spacing w:line="259" w:lineRule="auto"/>
              <w:ind w:left="-155" w:right="347"/>
              <w:jc w:val="both"/>
              <w:rPr>
                <w:color w:val="000000" w:themeColor="text1"/>
              </w:rPr>
            </w:pPr>
            <w:r w:rsidRPr="0016636B">
              <w:rPr>
                <w:color w:val="000000" w:themeColor="text1"/>
              </w:rPr>
              <w:t xml:space="preserve">Professional/Business </w:t>
            </w:r>
          </w:p>
          <w:p w14:paraId="7F026773" w14:textId="77777777" w:rsidR="00EB20F1" w:rsidRPr="0016636B" w:rsidRDefault="00000000" w:rsidP="0016636B">
            <w:pPr>
              <w:spacing w:line="259" w:lineRule="auto"/>
              <w:ind w:left="-155" w:right="77"/>
              <w:jc w:val="both"/>
              <w:rPr>
                <w:color w:val="000000" w:themeColor="text1"/>
              </w:rPr>
            </w:pPr>
            <w:r w:rsidRPr="0016636B">
              <w:rPr>
                <w:color w:val="000000" w:themeColor="text1"/>
              </w:rPr>
              <w:t xml:space="preserve">Development. (SALON </w:t>
            </w:r>
          </w:p>
          <w:p w14:paraId="1A4790F4" w14:textId="77777777" w:rsidR="00EB20F1" w:rsidRPr="0016636B" w:rsidRDefault="00000000" w:rsidP="0016636B">
            <w:pPr>
              <w:spacing w:line="259" w:lineRule="auto"/>
              <w:ind w:left="-155" w:right="353"/>
              <w:jc w:val="both"/>
              <w:rPr>
                <w:color w:val="000000" w:themeColor="text1"/>
              </w:rPr>
            </w:pPr>
            <w:r w:rsidRPr="0016636B">
              <w:rPr>
                <w:color w:val="000000" w:themeColor="text1"/>
              </w:rPr>
              <w:t xml:space="preserve">BUSINESS, RETAIL </w:t>
            </w:r>
          </w:p>
          <w:p w14:paraId="4690A2F4" w14:textId="77777777" w:rsidR="00EB20F1" w:rsidRPr="0016636B" w:rsidRDefault="00000000" w:rsidP="0016636B">
            <w:pPr>
              <w:spacing w:line="259" w:lineRule="auto"/>
              <w:ind w:left="-155"/>
              <w:jc w:val="both"/>
              <w:rPr>
                <w:color w:val="000000" w:themeColor="text1"/>
              </w:rPr>
            </w:pPr>
            <w:r w:rsidRPr="0016636B">
              <w:rPr>
                <w:color w:val="000000" w:themeColor="text1"/>
              </w:rPr>
              <w:t>SALES)</w:t>
            </w:r>
          </w:p>
        </w:tc>
        <w:tc>
          <w:tcPr>
            <w:tcW w:w="4329" w:type="dxa"/>
            <w:gridSpan w:val="2"/>
            <w:tcBorders>
              <w:top w:val="single" w:sz="4" w:space="0" w:color="7F7F7F"/>
              <w:left w:val="single" w:sz="4" w:space="0" w:color="7F7F7F"/>
              <w:bottom w:val="single" w:sz="4" w:space="0" w:color="7F7F7F"/>
              <w:right w:val="single" w:sz="4" w:space="0" w:color="7F7F7F"/>
            </w:tcBorders>
          </w:tcPr>
          <w:p w14:paraId="35C83AF7" w14:textId="77777777" w:rsidR="00EB20F1" w:rsidRPr="0016636B" w:rsidRDefault="00000000" w:rsidP="0016636B">
            <w:pPr>
              <w:spacing w:line="259" w:lineRule="auto"/>
              <w:ind w:left="10" w:right="151"/>
              <w:jc w:val="both"/>
              <w:rPr>
                <w:color w:val="000000" w:themeColor="text1"/>
              </w:rPr>
            </w:pPr>
            <w:r w:rsidRPr="0016636B">
              <w:rPr>
                <w:color w:val="000000" w:themeColor="text1"/>
              </w:rPr>
              <w:t>Fundamentals of business management, opening a salon, business plan, written agreements, licensing requirements and regulations, laws, salon operations, policies, practices, compensation packages, telephone use, advertising, sales, public relations, insurance, career planning, building your business. Professional and business development shall include, but is not limited to, the following theory, techniques and procedures: orientation, school rules and regulations, state laws and regulations, history, career opportunities, life skills, professional image, communication skills, preparing for licensure and employment, interviewing, money management, selling, customer service, client consultations, building a clientele, types of business, building a business and product knowledge uses and safety.</w:t>
            </w:r>
          </w:p>
        </w:tc>
        <w:tc>
          <w:tcPr>
            <w:tcW w:w="1360" w:type="dxa"/>
            <w:gridSpan w:val="3"/>
            <w:tcBorders>
              <w:top w:val="single" w:sz="4" w:space="0" w:color="7F7F7F"/>
              <w:left w:val="single" w:sz="4" w:space="0" w:color="7F7F7F"/>
              <w:bottom w:val="single" w:sz="4" w:space="0" w:color="7F7F7F"/>
              <w:right w:val="single" w:sz="4" w:space="0" w:color="7F7F7F"/>
            </w:tcBorders>
            <w:vAlign w:val="center"/>
          </w:tcPr>
          <w:p w14:paraId="5D8AE4C7" w14:textId="77777777" w:rsidR="00EB20F1" w:rsidRPr="0016636B" w:rsidRDefault="00000000" w:rsidP="0016636B">
            <w:pPr>
              <w:spacing w:line="259" w:lineRule="auto"/>
              <w:ind w:left="7"/>
              <w:jc w:val="both"/>
              <w:rPr>
                <w:color w:val="000000" w:themeColor="text1"/>
              </w:rPr>
            </w:pPr>
            <w:r w:rsidRPr="0016636B">
              <w:rPr>
                <w:color w:val="000000" w:themeColor="text1"/>
              </w:rPr>
              <w:t xml:space="preserve">50 </w:t>
            </w:r>
            <w:proofErr w:type="spellStart"/>
            <w:r w:rsidRPr="0016636B">
              <w:rPr>
                <w:color w:val="000000" w:themeColor="text1"/>
              </w:rPr>
              <w:t>hrs</w:t>
            </w:r>
            <w:proofErr w:type="spellEnd"/>
          </w:p>
        </w:tc>
        <w:tc>
          <w:tcPr>
            <w:tcW w:w="2098" w:type="dxa"/>
            <w:tcBorders>
              <w:top w:val="single" w:sz="4" w:space="0" w:color="7F7F7F"/>
              <w:left w:val="single" w:sz="4" w:space="0" w:color="7F7F7F"/>
              <w:bottom w:val="single" w:sz="4" w:space="0" w:color="7F7F7F"/>
              <w:right w:val="single" w:sz="4" w:space="0" w:color="7F7F7F"/>
            </w:tcBorders>
          </w:tcPr>
          <w:p w14:paraId="34779856" w14:textId="77777777" w:rsidR="00EB20F1" w:rsidRPr="0016636B" w:rsidRDefault="00EB20F1" w:rsidP="0016636B">
            <w:pPr>
              <w:spacing w:after="160" w:line="259" w:lineRule="auto"/>
              <w:jc w:val="both"/>
              <w:rPr>
                <w:color w:val="000000" w:themeColor="text1"/>
              </w:rPr>
            </w:pPr>
          </w:p>
        </w:tc>
      </w:tr>
      <w:tr w:rsidR="00C206C9" w:rsidRPr="0016636B" w14:paraId="15EC7DC3" w14:textId="77777777" w:rsidTr="007C020A">
        <w:trPr>
          <w:gridAfter w:val="1"/>
          <w:wAfter w:w="16" w:type="dxa"/>
          <w:trHeight w:val="278"/>
        </w:trPr>
        <w:tc>
          <w:tcPr>
            <w:tcW w:w="10745" w:type="dxa"/>
            <w:gridSpan w:val="9"/>
            <w:tcBorders>
              <w:top w:val="single" w:sz="4" w:space="0" w:color="7F7F7F"/>
              <w:left w:val="single" w:sz="4" w:space="0" w:color="7F7F7F"/>
              <w:bottom w:val="single" w:sz="4" w:space="0" w:color="7F7F7F"/>
              <w:right w:val="single" w:sz="4" w:space="0" w:color="7F7F7F"/>
            </w:tcBorders>
          </w:tcPr>
          <w:p w14:paraId="2776DC41" w14:textId="77777777" w:rsidR="00EB20F1" w:rsidRPr="0016636B" w:rsidRDefault="00000000" w:rsidP="0016636B">
            <w:pPr>
              <w:spacing w:line="259" w:lineRule="auto"/>
              <w:ind w:left="1"/>
              <w:jc w:val="both"/>
              <w:rPr>
                <w:color w:val="000000" w:themeColor="text1"/>
              </w:rPr>
            </w:pPr>
            <w:r w:rsidRPr="0016636B">
              <w:rPr>
                <w:b/>
                <w:color w:val="000000" w:themeColor="text1"/>
              </w:rPr>
              <w:lastRenderedPageBreak/>
              <w:t>50 Hours of Technical Instruction and Practical Training in Hair Removal and Make-up</w:t>
            </w:r>
          </w:p>
        </w:tc>
      </w:tr>
      <w:tr w:rsidR="00C206C9" w:rsidRPr="0016636B" w14:paraId="28406BC4" w14:textId="77777777" w:rsidTr="007C020A">
        <w:trPr>
          <w:gridAfter w:val="1"/>
          <w:wAfter w:w="16" w:type="dxa"/>
          <w:trHeight w:val="1356"/>
        </w:trPr>
        <w:tc>
          <w:tcPr>
            <w:tcW w:w="3001" w:type="dxa"/>
            <w:gridSpan w:val="3"/>
            <w:tcBorders>
              <w:top w:val="single" w:sz="4" w:space="0" w:color="7F7F7F"/>
              <w:left w:val="single" w:sz="4" w:space="0" w:color="7F7F7F"/>
              <w:bottom w:val="single" w:sz="4" w:space="0" w:color="7F7F7F"/>
              <w:right w:val="single" w:sz="4" w:space="0" w:color="7F7F7F"/>
            </w:tcBorders>
          </w:tcPr>
          <w:p w14:paraId="2CA154A5" w14:textId="77777777" w:rsidR="00EB20F1" w:rsidRPr="0016636B" w:rsidRDefault="00000000" w:rsidP="0016636B">
            <w:pPr>
              <w:spacing w:line="259" w:lineRule="auto"/>
              <w:ind w:left="1"/>
              <w:jc w:val="both"/>
              <w:rPr>
                <w:color w:val="000000" w:themeColor="text1"/>
              </w:rPr>
            </w:pPr>
            <w:proofErr w:type="gramStart"/>
            <w:r w:rsidRPr="0016636B">
              <w:rPr>
                <w:color w:val="000000" w:themeColor="text1"/>
              </w:rPr>
              <w:t>Eye Brow</w:t>
            </w:r>
            <w:proofErr w:type="gramEnd"/>
            <w:r w:rsidRPr="0016636B">
              <w:rPr>
                <w:color w:val="000000" w:themeColor="text1"/>
              </w:rPr>
              <w:t xml:space="preserve"> </w:t>
            </w:r>
          </w:p>
          <w:p w14:paraId="4438F743" w14:textId="77777777" w:rsidR="00EB20F1" w:rsidRPr="0016636B" w:rsidRDefault="00000000" w:rsidP="0016636B">
            <w:pPr>
              <w:spacing w:line="259" w:lineRule="auto"/>
              <w:ind w:left="1"/>
              <w:jc w:val="both"/>
              <w:rPr>
                <w:color w:val="000000" w:themeColor="text1"/>
              </w:rPr>
            </w:pPr>
            <w:r w:rsidRPr="0016636B">
              <w:rPr>
                <w:color w:val="000000" w:themeColor="text1"/>
              </w:rPr>
              <w:t>Beautification</w:t>
            </w:r>
          </w:p>
        </w:tc>
        <w:tc>
          <w:tcPr>
            <w:tcW w:w="4266" w:type="dxa"/>
            <w:gridSpan w:val="2"/>
            <w:tcBorders>
              <w:top w:val="single" w:sz="4" w:space="0" w:color="7F7F7F"/>
              <w:left w:val="single" w:sz="4" w:space="0" w:color="7F7F7F"/>
              <w:bottom w:val="single" w:sz="4" w:space="0" w:color="7F7F7F"/>
              <w:right w:val="single" w:sz="4" w:space="0" w:color="7F7F7F"/>
            </w:tcBorders>
          </w:tcPr>
          <w:p w14:paraId="58729D74" w14:textId="77777777" w:rsidR="00EB20F1" w:rsidRPr="0016636B" w:rsidRDefault="00000000" w:rsidP="0016636B">
            <w:pPr>
              <w:spacing w:line="259" w:lineRule="auto"/>
              <w:ind w:left="12" w:right="146"/>
              <w:jc w:val="both"/>
              <w:rPr>
                <w:color w:val="000000" w:themeColor="text1"/>
              </w:rPr>
            </w:pPr>
            <w:r w:rsidRPr="0016636B">
              <w:rPr>
                <w:color w:val="000000" w:themeColor="text1"/>
              </w:rPr>
              <w:t>In this module the student will learn and have practical training in eyebrow shaping and hair removal techniques, hair analysis, waxing, tweezing, manual or electrical depilatories.</w:t>
            </w:r>
          </w:p>
        </w:tc>
        <w:tc>
          <w:tcPr>
            <w:tcW w:w="1299" w:type="dxa"/>
            <w:tcBorders>
              <w:top w:val="single" w:sz="4" w:space="0" w:color="7F7F7F"/>
              <w:left w:val="single" w:sz="4" w:space="0" w:color="7F7F7F"/>
              <w:bottom w:val="single" w:sz="4" w:space="0" w:color="7F7F7F"/>
              <w:right w:val="single" w:sz="4" w:space="0" w:color="7F7F7F"/>
            </w:tcBorders>
          </w:tcPr>
          <w:p w14:paraId="400F5C5C" w14:textId="77777777" w:rsidR="00EB20F1" w:rsidRPr="0016636B" w:rsidRDefault="00000000" w:rsidP="0016636B">
            <w:pPr>
              <w:spacing w:line="259" w:lineRule="auto"/>
              <w:ind w:left="4"/>
              <w:jc w:val="both"/>
              <w:rPr>
                <w:color w:val="000000" w:themeColor="text1"/>
              </w:rPr>
            </w:pPr>
            <w:r w:rsidRPr="0016636B">
              <w:rPr>
                <w:color w:val="000000" w:themeColor="text1"/>
              </w:rPr>
              <w:t xml:space="preserve">25 </w:t>
            </w:r>
            <w:proofErr w:type="spellStart"/>
            <w:r w:rsidRPr="0016636B">
              <w:rPr>
                <w:color w:val="000000" w:themeColor="text1"/>
              </w:rPr>
              <w:t>hrs</w:t>
            </w:r>
            <w:proofErr w:type="spellEnd"/>
          </w:p>
        </w:tc>
        <w:tc>
          <w:tcPr>
            <w:tcW w:w="2179" w:type="dxa"/>
            <w:gridSpan w:val="3"/>
            <w:tcBorders>
              <w:top w:val="single" w:sz="4" w:space="0" w:color="7F7F7F"/>
              <w:left w:val="single" w:sz="4" w:space="0" w:color="7F7F7F"/>
              <w:bottom w:val="single" w:sz="4" w:space="0" w:color="7F7F7F"/>
              <w:right w:val="single" w:sz="4" w:space="0" w:color="7F7F7F"/>
            </w:tcBorders>
          </w:tcPr>
          <w:p w14:paraId="2856FA82" w14:textId="77777777" w:rsidR="00EB20F1" w:rsidRPr="0016636B" w:rsidRDefault="00000000" w:rsidP="0016636B">
            <w:pPr>
              <w:spacing w:line="259" w:lineRule="auto"/>
              <w:ind w:left="-181" w:right="372"/>
              <w:jc w:val="both"/>
              <w:rPr>
                <w:color w:val="000000" w:themeColor="text1"/>
              </w:rPr>
            </w:pPr>
            <w:r w:rsidRPr="0016636B">
              <w:rPr>
                <w:color w:val="000000" w:themeColor="text1"/>
              </w:rPr>
              <w:t xml:space="preserve">50 operations/86 </w:t>
            </w:r>
          </w:p>
          <w:p w14:paraId="2BD512D6" w14:textId="77777777" w:rsidR="00EB20F1" w:rsidRPr="0016636B" w:rsidRDefault="00000000" w:rsidP="0016636B">
            <w:pPr>
              <w:spacing w:line="259" w:lineRule="auto"/>
              <w:ind w:left="-181"/>
              <w:jc w:val="both"/>
              <w:rPr>
                <w:color w:val="000000" w:themeColor="text1"/>
              </w:rPr>
            </w:pPr>
            <w:r w:rsidRPr="0016636B">
              <w:rPr>
                <w:color w:val="000000" w:themeColor="text1"/>
              </w:rPr>
              <w:t>Hours</w:t>
            </w:r>
          </w:p>
        </w:tc>
      </w:tr>
      <w:tr w:rsidR="00C206C9" w:rsidRPr="0016636B" w14:paraId="50723FA3" w14:textId="77777777" w:rsidTr="007C020A">
        <w:trPr>
          <w:gridAfter w:val="1"/>
          <w:wAfter w:w="16" w:type="dxa"/>
          <w:trHeight w:val="1083"/>
        </w:trPr>
        <w:tc>
          <w:tcPr>
            <w:tcW w:w="3001" w:type="dxa"/>
            <w:gridSpan w:val="3"/>
            <w:tcBorders>
              <w:top w:val="single" w:sz="4" w:space="0" w:color="7F7F7F"/>
              <w:left w:val="single" w:sz="4" w:space="0" w:color="7F7F7F"/>
              <w:bottom w:val="single" w:sz="4" w:space="0" w:color="7F7F7F"/>
              <w:right w:val="single" w:sz="4" w:space="0" w:color="7F7F7F"/>
            </w:tcBorders>
          </w:tcPr>
          <w:p w14:paraId="4A7317BE" w14:textId="77777777" w:rsidR="00EB20F1" w:rsidRPr="0016636B" w:rsidRDefault="00000000" w:rsidP="0016636B">
            <w:pPr>
              <w:spacing w:line="259" w:lineRule="auto"/>
              <w:ind w:left="1"/>
              <w:jc w:val="both"/>
              <w:rPr>
                <w:color w:val="000000" w:themeColor="text1"/>
              </w:rPr>
            </w:pPr>
            <w:r w:rsidRPr="0016636B">
              <w:rPr>
                <w:color w:val="000000" w:themeColor="text1"/>
              </w:rPr>
              <w:t>Makeup</w:t>
            </w:r>
          </w:p>
        </w:tc>
        <w:tc>
          <w:tcPr>
            <w:tcW w:w="4266" w:type="dxa"/>
            <w:gridSpan w:val="2"/>
            <w:tcBorders>
              <w:top w:val="single" w:sz="4" w:space="0" w:color="7F7F7F"/>
              <w:left w:val="single" w:sz="4" w:space="0" w:color="7F7F7F"/>
              <w:bottom w:val="single" w:sz="4" w:space="0" w:color="7F7F7F"/>
              <w:right w:val="single" w:sz="4" w:space="0" w:color="7F7F7F"/>
            </w:tcBorders>
          </w:tcPr>
          <w:p w14:paraId="3C62B030" w14:textId="77777777" w:rsidR="00EB20F1" w:rsidRPr="0016636B" w:rsidRDefault="00000000" w:rsidP="0016636B">
            <w:pPr>
              <w:spacing w:line="259" w:lineRule="auto"/>
              <w:ind w:left="12" w:right="60"/>
              <w:jc w:val="both"/>
              <w:rPr>
                <w:color w:val="000000" w:themeColor="text1"/>
              </w:rPr>
            </w:pPr>
            <w:r w:rsidRPr="0016636B">
              <w:rPr>
                <w:color w:val="000000" w:themeColor="text1"/>
              </w:rPr>
              <w:t>In this module the student will learn about and have practical training in skin analysis, basic and corrective application, application of false eyelashes.</w:t>
            </w:r>
          </w:p>
        </w:tc>
        <w:tc>
          <w:tcPr>
            <w:tcW w:w="1299" w:type="dxa"/>
            <w:tcBorders>
              <w:top w:val="single" w:sz="4" w:space="0" w:color="7F7F7F"/>
              <w:left w:val="single" w:sz="4" w:space="0" w:color="7F7F7F"/>
              <w:bottom w:val="single" w:sz="4" w:space="0" w:color="7F7F7F"/>
              <w:right w:val="single" w:sz="4" w:space="0" w:color="7F7F7F"/>
            </w:tcBorders>
          </w:tcPr>
          <w:p w14:paraId="310DE4F3" w14:textId="77777777" w:rsidR="00EB20F1" w:rsidRPr="0016636B" w:rsidRDefault="00000000" w:rsidP="0016636B">
            <w:pPr>
              <w:spacing w:line="259" w:lineRule="auto"/>
              <w:ind w:left="4"/>
              <w:jc w:val="both"/>
              <w:rPr>
                <w:color w:val="000000" w:themeColor="text1"/>
              </w:rPr>
            </w:pPr>
            <w:r w:rsidRPr="0016636B">
              <w:rPr>
                <w:color w:val="000000" w:themeColor="text1"/>
              </w:rPr>
              <w:t xml:space="preserve">20 </w:t>
            </w:r>
            <w:proofErr w:type="spellStart"/>
            <w:r w:rsidRPr="0016636B">
              <w:rPr>
                <w:color w:val="000000" w:themeColor="text1"/>
              </w:rPr>
              <w:t>hrs</w:t>
            </w:r>
            <w:proofErr w:type="spellEnd"/>
          </w:p>
        </w:tc>
        <w:tc>
          <w:tcPr>
            <w:tcW w:w="2179" w:type="dxa"/>
            <w:gridSpan w:val="3"/>
            <w:tcBorders>
              <w:top w:val="single" w:sz="4" w:space="0" w:color="7F7F7F"/>
              <w:left w:val="single" w:sz="4" w:space="0" w:color="7F7F7F"/>
              <w:bottom w:val="single" w:sz="4" w:space="0" w:color="7F7F7F"/>
              <w:right w:val="single" w:sz="4" w:space="0" w:color="7F7F7F"/>
            </w:tcBorders>
          </w:tcPr>
          <w:p w14:paraId="7D150B00" w14:textId="77777777" w:rsidR="00EB20F1" w:rsidRPr="0016636B" w:rsidRDefault="00000000" w:rsidP="0016636B">
            <w:pPr>
              <w:spacing w:line="259" w:lineRule="auto"/>
              <w:ind w:left="-181" w:right="372"/>
              <w:jc w:val="both"/>
              <w:rPr>
                <w:color w:val="000000" w:themeColor="text1"/>
              </w:rPr>
            </w:pPr>
            <w:r w:rsidRPr="0016636B">
              <w:rPr>
                <w:color w:val="000000" w:themeColor="text1"/>
              </w:rPr>
              <w:t xml:space="preserve">40 operations/69 </w:t>
            </w:r>
          </w:p>
          <w:p w14:paraId="2B53FF34" w14:textId="77777777" w:rsidR="00EB20F1" w:rsidRPr="0016636B" w:rsidRDefault="00000000" w:rsidP="0016636B">
            <w:pPr>
              <w:spacing w:line="259" w:lineRule="auto"/>
              <w:ind w:left="-181"/>
              <w:jc w:val="both"/>
              <w:rPr>
                <w:color w:val="000000" w:themeColor="text1"/>
              </w:rPr>
            </w:pPr>
            <w:r w:rsidRPr="0016636B">
              <w:rPr>
                <w:color w:val="000000" w:themeColor="text1"/>
              </w:rPr>
              <w:t>Hours</w:t>
            </w:r>
          </w:p>
        </w:tc>
      </w:tr>
    </w:tbl>
    <w:p w14:paraId="000E7FB0" w14:textId="12E95BBB" w:rsidR="00EB20F1" w:rsidRPr="0016636B" w:rsidRDefault="00000000" w:rsidP="0016636B">
      <w:pPr>
        <w:spacing w:after="386"/>
        <w:ind w:left="375" w:right="751"/>
        <w:jc w:val="both"/>
        <w:rPr>
          <w:color w:val="000000" w:themeColor="text1"/>
        </w:rPr>
      </w:pPr>
      <w:r w:rsidRPr="0016636B">
        <w:rPr>
          <w:color w:val="000000" w:themeColor="text1"/>
        </w:rPr>
        <w:t>Depending on how long it takes a student to complete the required number of practical operations, a student may exceed the total number of hours required in a subject or may not yet meet the total hours required in a subject. If a student does not yet meet the total number of hours required, the school will be responsible for making sure the student completes additional hours to meet the total hour requirement in that subje</w:t>
      </w:r>
      <w:r w:rsidR="00C3756D" w:rsidRPr="0016636B">
        <w:rPr>
          <w:color w:val="000000" w:themeColor="text1"/>
        </w:rPr>
        <w:t xml:space="preserve">ct. </w:t>
      </w:r>
      <w:r w:rsidR="001B19D2" w:rsidRPr="0016636B">
        <w:rPr>
          <w:color w:val="000000" w:themeColor="text1"/>
        </w:rPr>
        <w:t>The</w:t>
      </w:r>
      <w:r w:rsidRPr="0016636B">
        <w:rPr>
          <w:color w:val="000000" w:themeColor="text1"/>
        </w:rPr>
        <w:t xml:space="preserve"> minimum combined total clock hours of 1200 include the technical instruction phase and opportunity for the student to acquire the necessary skills through practical applications developed under the supervision of the school instructors. </w:t>
      </w:r>
    </w:p>
    <w:p w14:paraId="474537E9" w14:textId="77777777" w:rsidR="00EB20F1" w:rsidRPr="0016636B" w:rsidRDefault="00000000" w:rsidP="0016636B">
      <w:pPr>
        <w:numPr>
          <w:ilvl w:val="0"/>
          <w:numId w:val="14"/>
        </w:numPr>
        <w:spacing w:after="337"/>
        <w:ind w:right="958" w:hanging="420"/>
        <w:jc w:val="both"/>
        <w:rPr>
          <w:color w:val="000000" w:themeColor="text1"/>
        </w:rPr>
      </w:pPr>
      <w:r w:rsidRPr="0016636B">
        <w:rPr>
          <w:color w:val="000000" w:themeColor="text1"/>
        </w:rPr>
        <w:t>Technical instruction means instruction by demonstration, lecture, classroom participation, studying textbooks and related material, the writing of outlines, classroom use of audio and visual film, tapes, slides and examination.</w:t>
      </w:r>
    </w:p>
    <w:p w14:paraId="457ECF98" w14:textId="77777777" w:rsidR="00EB20F1" w:rsidRPr="0016636B" w:rsidRDefault="00000000" w:rsidP="0016636B">
      <w:pPr>
        <w:numPr>
          <w:ilvl w:val="0"/>
          <w:numId w:val="14"/>
        </w:numPr>
        <w:ind w:right="958" w:hanging="420"/>
        <w:jc w:val="both"/>
        <w:rPr>
          <w:color w:val="000000" w:themeColor="text1"/>
        </w:rPr>
      </w:pPr>
      <w:r w:rsidRPr="0016636B">
        <w:rPr>
          <w:color w:val="000000" w:themeColor="text1"/>
        </w:rPr>
        <w:t>Practical Operations means the actual performance by the student of complete services on another person or a mannequin.</w:t>
      </w:r>
      <w:r w:rsidRPr="0016636B">
        <w:rPr>
          <w:color w:val="000000" w:themeColor="text1"/>
        </w:rPr>
        <w:br w:type="page"/>
      </w:r>
    </w:p>
    <w:p w14:paraId="0718AFEF" w14:textId="77777777" w:rsidR="00F34AB9" w:rsidRPr="0016636B" w:rsidRDefault="00000000" w:rsidP="0016636B">
      <w:pPr>
        <w:pStyle w:val="Heading2"/>
        <w:spacing w:after="0" w:line="259" w:lineRule="auto"/>
        <w:ind w:left="390"/>
        <w:rPr>
          <w:rFonts w:eastAsia="Arial"/>
          <w:color w:val="000000" w:themeColor="text1"/>
        </w:rPr>
      </w:pPr>
      <w:bookmarkStart w:id="47" w:name="_Toc206508848"/>
      <w:r w:rsidRPr="0016636B">
        <w:rPr>
          <w:rFonts w:eastAsia="Arial"/>
          <w:color w:val="000000" w:themeColor="text1"/>
        </w:rPr>
        <w:lastRenderedPageBreak/>
        <w:t>PROGRAM NAME: MANICURING</w:t>
      </w:r>
      <w:bookmarkEnd w:id="47"/>
      <w:r w:rsidRPr="0016636B">
        <w:rPr>
          <w:rFonts w:eastAsia="Arial"/>
          <w:color w:val="000000" w:themeColor="text1"/>
        </w:rPr>
        <w:t xml:space="preserve"> </w:t>
      </w:r>
    </w:p>
    <w:p w14:paraId="2CEEDB8D" w14:textId="43E01880" w:rsidR="00EB20F1" w:rsidRPr="0016636B" w:rsidRDefault="00000000" w:rsidP="0016636B">
      <w:pPr>
        <w:ind w:left="270" w:firstLine="90"/>
        <w:jc w:val="both"/>
        <w:rPr>
          <w:b/>
          <w:bCs/>
          <w:color w:val="000000" w:themeColor="text1"/>
        </w:rPr>
      </w:pPr>
      <w:r w:rsidRPr="0016636B">
        <w:rPr>
          <w:rFonts w:eastAsia="Arial"/>
          <w:b/>
          <w:bCs/>
          <w:color w:val="000000" w:themeColor="text1"/>
        </w:rPr>
        <w:t xml:space="preserve">(CIP Code 12.0499) – 400 Clock Hours </w:t>
      </w:r>
    </w:p>
    <w:tbl>
      <w:tblPr>
        <w:tblStyle w:val="TableGrid"/>
        <w:tblW w:w="10424" w:type="dxa"/>
        <w:tblInd w:w="414" w:type="dxa"/>
        <w:tblCellMar>
          <w:left w:w="326" w:type="dxa"/>
        </w:tblCellMar>
        <w:tblLook w:val="04A0" w:firstRow="1" w:lastRow="0" w:firstColumn="1" w:lastColumn="0" w:noHBand="0" w:noVBand="1"/>
      </w:tblPr>
      <w:tblGrid>
        <w:gridCol w:w="2399"/>
        <w:gridCol w:w="8025"/>
      </w:tblGrid>
      <w:tr w:rsidR="00C206C9" w:rsidRPr="0016636B" w14:paraId="12AF6C2C" w14:textId="77777777" w:rsidTr="001B19D2">
        <w:trPr>
          <w:trHeight w:val="278"/>
        </w:trPr>
        <w:tc>
          <w:tcPr>
            <w:tcW w:w="2399" w:type="dxa"/>
            <w:tcBorders>
              <w:top w:val="single" w:sz="4" w:space="0" w:color="7F7F7F"/>
              <w:left w:val="single" w:sz="4" w:space="0" w:color="7F7F7F"/>
              <w:bottom w:val="single" w:sz="4" w:space="0" w:color="7F7F7F"/>
              <w:right w:val="single" w:sz="4" w:space="0" w:color="7F7F7F"/>
            </w:tcBorders>
          </w:tcPr>
          <w:p w14:paraId="62698830" w14:textId="77777777" w:rsidR="00EB20F1" w:rsidRPr="0016636B" w:rsidRDefault="00000000" w:rsidP="0016636B">
            <w:pPr>
              <w:spacing w:line="259" w:lineRule="auto"/>
              <w:ind w:left="-111" w:right="238"/>
              <w:jc w:val="both"/>
              <w:rPr>
                <w:color w:val="000000" w:themeColor="text1"/>
              </w:rPr>
            </w:pPr>
            <w:r w:rsidRPr="0016636B">
              <w:rPr>
                <w:b/>
                <w:color w:val="000000" w:themeColor="text1"/>
              </w:rPr>
              <w:t>Name of Program</w:t>
            </w:r>
          </w:p>
        </w:tc>
        <w:tc>
          <w:tcPr>
            <w:tcW w:w="8025" w:type="dxa"/>
            <w:tcBorders>
              <w:top w:val="single" w:sz="4" w:space="0" w:color="7F7F7F"/>
              <w:left w:val="single" w:sz="4" w:space="0" w:color="7F7F7F"/>
              <w:bottom w:val="single" w:sz="4" w:space="0" w:color="7F7F7F"/>
              <w:right w:val="single" w:sz="4" w:space="0" w:color="7F7F7F"/>
            </w:tcBorders>
          </w:tcPr>
          <w:p w14:paraId="059A7CB9" w14:textId="77777777" w:rsidR="00EB20F1" w:rsidRPr="0016636B" w:rsidRDefault="00000000" w:rsidP="0016636B">
            <w:pPr>
              <w:spacing w:line="259" w:lineRule="auto"/>
              <w:ind w:left="3"/>
              <w:jc w:val="both"/>
              <w:rPr>
                <w:color w:val="000000" w:themeColor="text1"/>
              </w:rPr>
            </w:pPr>
            <w:r w:rsidRPr="0016636B">
              <w:rPr>
                <w:b/>
                <w:color w:val="000000" w:themeColor="text1"/>
              </w:rPr>
              <w:t>Manicuring</w:t>
            </w:r>
          </w:p>
        </w:tc>
      </w:tr>
      <w:tr w:rsidR="00C206C9" w:rsidRPr="0016636B" w14:paraId="7D9D7FAF" w14:textId="77777777" w:rsidTr="001B19D2">
        <w:trPr>
          <w:trHeight w:val="1158"/>
        </w:trPr>
        <w:tc>
          <w:tcPr>
            <w:tcW w:w="2399" w:type="dxa"/>
            <w:tcBorders>
              <w:top w:val="single" w:sz="4" w:space="0" w:color="7F7F7F"/>
              <w:left w:val="single" w:sz="4" w:space="0" w:color="7F7F7F"/>
              <w:bottom w:val="single" w:sz="4" w:space="0" w:color="7F7F7F"/>
              <w:right w:val="single" w:sz="4" w:space="0" w:color="7F7F7F"/>
            </w:tcBorders>
          </w:tcPr>
          <w:p w14:paraId="6ED598D7" w14:textId="77777777" w:rsidR="00EB20F1" w:rsidRPr="0016636B" w:rsidRDefault="00000000" w:rsidP="0016636B">
            <w:pPr>
              <w:spacing w:line="259" w:lineRule="auto"/>
              <w:ind w:left="-111" w:right="69"/>
              <w:jc w:val="both"/>
              <w:rPr>
                <w:color w:val="000000" w:themeColor="text1"/>
              </w:rPr>
            </w:pPr>
            <w:r w:rsidRPr="0016636B">
              <w:rPr>
                <w:color w:val="000000" w:themeColor="text1"/>
              </w:rPr>
              <w:t>Program Description</w:t>
            </w:r>
          </w:p>
        </w:tc>
        <w:tc>
          <w:tcPr>
            <w:tcW w:w="8025" w:type="dxa"/>
            <w:tcBorders>
              <w:top w:val="single" w:sz="4" w:space="0" w:color="7F7F7F"/>
              <w:left w:val="single" w:sz="4" w:space="0" w:color="7F7F7F"/>
              <w:bottom w:val="single" w:sz="4" w:space="0" w:color="7F7F7F"/>
              <w:right w:val="single" w:sz="4" w:space="0" w:color="7F7F7F"/>
            </w:tcBorders>
          </w:tcPr>
          <w:p w14:paraId="13556D8A" w14:textId="77777777" w:rsidR="00EB20F1" w:rsidRPr="0016636B" w:rsidRDefault="00000000" w:rsidP="0016636B">
            <w:pPr>
              <w:spacing w:line="259" w:lineRule="auto"/>
              <w:ind w:left="3"/>
              <w:jc w:val="both"/>
              <w:rPr>
                <w:color w:val="000000" w:themeColor="text1"/>
              </w:rPr>
            </w:pPr>
            <w:r w:rsidRPr="0016636B">
              <w:rPr>
                <w:color w:val="000000" w:themeColor="text1"/>
              </w:rPr>
              <w:t xml:space="preserve">This is a specialty course covers all aspects of Manicuring and Pedicuring. </w:t>
            </w:r>
          </w:p>
          <w:p w14:paraId="4F57FD4E" w14:textId="77777777" w:rsidR="00EB20F1" w:rsidRPr="0016636B" w:rsidRDefault="00000000" w:rsidP="0016636B">
            <w:pPr>
              <w:spacing w:line="259" w:lineRule="auto"/>
              <w:ind w:left="3"/>
              <w:jc w:val="both"/>
              <w:rPr>
                <w:color w:val="000000" w:themeColor="text1"/>
              </w:rPr>
            </w:pPr>
            <w:r w:rsidRPr="0016636B">
              <w:rPr>
                <w:color w:val="000000" w:themeColor="text1"/>
              </w:rPr>
              <w:t>Successful completion of this course and successful completion of the State Program Examination and Licensure, will allow the Manicurist to perform such skill as, Manicuring, Pedicuring, Acrylic Nails, Nail Tip Applications, Nail wraps and Repairs.</w:t>
            </w:r>
          </w:p>
        </w:tc>
      </w:tr>
      <w:tr w:rsidR="00C206C9" w:rsidRPr="0016636B" w14:paraId="3C4C9752" w14:textId="77777777" w:rsidTr="001B19D2">
        <w:trPr>
          <w:trHeight w:val="1598"/>
        </w:trPr>
        <w:tc>
          <w:tcPr>
            <w:tcW w:w="2399" w:type="dxa"/>
            <w:tcBorders>
              <w:top w:val="single" w:sz="4" w:space="0" w:color="7F7F7F"/>
              <w:left w:val="single" w:sz="4" w:space="0" w:color="7F7F7F"/>
              <w:bottom w:val="single" w:sz="4" w:space="0" w:color="7F7F7F"/>
              <w:right w:val="single" w:sz="4" w:space="0" w:color="7F7F7F"/>
            </w:tcBorders>
          </w:tcPr>
          <w:p w14:paraId="1E38616D" w14:textId="77777777" w:rsidR="00EB20F1" w:rsidRPr="0016636B" w:rsidRDefault="00000000" w:rsidP="0016636B">
            <w:pPr>
              <w:spacing w:line="259" w:lineRule="auto"/>
              <w:ind w:left="-111"/>
              <w:jc w:val="both"/>
              <w:rPr>
                <w:color w:val="000000" w:themeColor="text1"/>
              </w:rPr>
            </w:pPr>
            <w:r w:rsidRPr="0016636B">
              <w:rPr>
                <w:color w:val="000000" w:themeColor="text1"/>
              </w:rPr>
              <w:t>Program Mission &amp; Objectives</w:t>
            </w:r>
          </w:p>
        </w:tc>
        <w:tc>
          <w:tcPr>
            <w:tcW w:w="8025" w:type="dxa"/>
            <w:tcBorders>
              <w:top w:val="single" w:sz="4" w:space="0" w:color="7F7F7F"/>
              <w:left w:val="single" w:sz="4" w:space="0" w:color="7F7F7F"/>
              <w:bottom w:val="single" w:sz="4" w:space="0" w:color="7F7F7F"/>
              <w:right w:val="single" w:sz="4" w:space="0" w:color="7F7F7F"/>
            </w:tcBorders>
          </w:tcPr>
          <w:p w14:paraId="73FE4805" w14:textId="77777777" w:rsidR="00EB20F1" w:rsidRPr="0016636B" w:rsidRDefault="00000000" w:rsidP="0016636B">
            <w:pPr>
              <w:spacing w:line="216" w:lineRule="auto"/>
              <w:ind w:left="3"/>
              <w:jc w:val="both"/>
              <w:rPr>
                <w:color w:val="000000" w:themeColor="text1"/>
              </w:rPr>
            </w:pPr>
            <w:r w:rsidRPr="0016636B">
              <w:rPr>
                <w:color w:val="000000" w:themeColor="text1"/>
              </w:rPr>
              <w:t xml:space="preserve">The mission of the program is to help contribute to the workforce training needs of the area by successfully training motivated adult students in their acquisition of skills as required to be licensed as a Manicurist in </w:t>
            </w:r>
          </w:p>
          <w:p w14:paraId="7D1DD535" w14:textId="77777777" w:rsidR="00EB20F1" w:rsidRPr="0016636B" w:rsidRDefault="00000000" w:rsidP="0016636B">
            <w:pPr>
              <w:spacing w:line="216" w:lineRule="auto"/>
              <w:ind w:left="3"/>
              <w:jc w:val="both"/>
              <w:rPr>
                <w:color w:val="000000" w:themeColor="text1"/>
              </w:rPr>
            </w:pPr>
            <w:r w:rsidRPr="0016636B">
              <w:rPr>
                <w:color w:val="000000" w:themeColor="text1"/>
              </w:rPr>
              <w:t xml:space="preserve">California. (SOC code 39-5092). Upon successful completion, graduates are </w:t>
            </w:r>
          </w:p>
          <w:p w14:paraId="7C8959F2" w14:textId="77777777" w:rsidR="00EB20F1" w:rsidRPr="0016636B" w:rsidRDefault="00000000" w:rsidP="0016636B">
            <w:pPr>
              <w:spacing w:line="259" w:lineRule="auto"/>
              <w:ind w:left="3"/>
              <w:jc w:val="both"/>
              <w:rPr>
                <w:color w:val="000000" w:themeColor="text1"/>
              </w:rPr>
            </w:pPr>
            <w:r w:rsidRPr="0016636B">
              <w:rPr>
                <w:color w:val="000000" w:themeColor="text1"/>
              </w:rPr>
              <w:t>ready to pass the required state test and be licensed as a Manicurist in the State of California.</w:t>
            </w:r>
          </w:p>
        </w:tc>
      </w:tr>
      <w:tr w:rsidR="00C206C9" w:rsidRPr="0016636B" w14:paraId="16248E37" w14:textId="77777777" w:rsidTr="001B19D2">
        <w:trPr>
          <w:trHeight w:val="2258"/>
        </w:trPr>
        <w:tc>
          <w:tcPr>
            <w:tcW w:w="2399" w:type="dxa"/>
            <w:tcBorders>
              <w:top w:val="single" w:sz="4" w:space="0" w:color="7F7F7F"/>
              <w:left w:val="single" w:sz="4" w:space="0" w:color="7F7F7F"/>
              <w:bottom w:val="single" w:sz="4" w:space="0" w:color="7F7F7F"/>
              <w:right w:val="single" w:sz="4" w:space="0" w:color="7F7F7F"/>
            </w:tcBorders>
          </w:tcPr>
          <w:p w14:paraId="6155E8BF" w14:textId="77777777" w:rsidR="00EB20F1" w:rsidRPr="0016636B" w:rsidRDefault="00000000" w:rsidP="0016636B">
            <w:pPr>
              <w:spacing w:line="259" w:lineRule="auto"/>
              <w:ind w:left="-111"/>
              <w:jc w:val="both"/>
              <w:rPr>
                <w:color w:val="000000" w:themeColor="text1"/>
              </w:rPr>
            </w:pPr>
            <w:r w:rsidRPr="0016636B">
              <w:rPr>
                <w:color w:val="000000" w:themeColor="text1"/>
              </w:rPr>
              <w:t>Graduation Requirements</w:t>
            </w:r>
          </w:p>
        </w:tc>
        <w:tc>
          <w:tcPr>
            <w:tcW w:w="8025" w:type="dxa"/>
            <w:tcBorders>
              <w:top w:val="single" w:sz="4" w:space="0" w:color="7F7F7F"/>
              <w:left w:val="single" w:sz="4" w:space="0" w:color="7F7F7F"/>
              <w:bottom w:val="single" w:sz="4" w:space="0" w:color="7F7F7F"/>
              <w:right w:val="single" w:sz="4" w:space="0" w:color="7F7F7F"/>
            </w:tcBorders>
          </w:tcPr>
          <w:p w14:paraId="37CEDDED" w14:textId="77777777" w:rsidR="00EB20F1" w:rsidRPr="0016636B" w:rsidRDefault="00000000" w:rsidP="0016636B">
            <w:pPr>
              <w:spacing w:line="259" w:lineRule="auto"/>
              <w:ind w:left="3" w:right="109"/>
              <w:jc w:val="both"/>
              <w:rPr>
                <w:color w:val="000000" w:themeColor="text1"/>
              </w:rPr>
            </w:pPr>
            <w:r w:rsidRPr="0016636B">
              <w:rPr>
                <w:color w:val="000000" w:themeColor="text1"/>
              </w:rPr>
              <w:t>The manicuring student shall complete theory and operations required by Bureau of Barbering &amp; Cosmetology with a grade average of "C" (75%) or better. Students are evaluated through written and performance assessments. When a student has completed the required theory hours and practical operations in Manicuring with a GPA of "C" (75%) or better he or she is awarded a Certificate of Completion of his or her graduation. Students are assisted in completing the necessary documents to file for the appropriate Barbering and Cosmetology Examination. This educational program is designed to prepare students for employment as a Manicurist, Nail Technician, Pedicurist (SOC 39-5092).</w:t>
            </w:r>
          </w:p>
        </w:tc>
      </w:tr>
      <w:tr w:rsidR="00C206C9" w:rsidRPr="0016636B" w14:paraId="7EC09B5F" w14:textId="77777777" w:rsidTr="001B19D2">
        <w:trPr>
          <w:trHeight w:val="278"/>
        </w:trPr>
        <w:tc>
          <w:tcPr>
            <w:tcW w:w="2399" w:type="dxa"/>
            <w:tcBorders>
              <w:top w:val="single" w:sz="4" w:space="0" w:color="7F7F7F"/>
              <w:left w:val="single" w:sz="4" w:space="0" w:color="7F7F7F"/>
              <w:bottom w:val="single" w:sz="4" w:space="0" w:color="7F7F7F"/>
              <w:right w:val="single" w:sz="4" w:space="0" w:color="7F7F7F"/>
            </w:tcBorders>
          </w:tcPr>
          <w:p w14:paraId="1370818A" w14:textId="77777777" w:rsidR="00EB20F1" w:rsidRPr="0016636B" w:rsidRDefault="00000000" w:rsidP="0016636B">
            <w:pPr>
              <w:spacing w:line="259" w:lineRule="auto"/>
              <w:ind w:left="-111" w:right="309"/>
              <w:jc w:val="both"/>
              <w:rPr>
                <w:color w:val="000000" w:themeColor="text1"/>
              </w:rPr>
            </w:pPr>
            <w:r w:rsidRPr="0016636B">
              <w:rPr>
                <w:color w:val="000000" w:themeColor="text1"/>
              </w:rPr>
              <w:t>Total Clock Hours</w:t>
            </w:r>
          </w:p>
        </w:tc>
        <w:tc>
          <w:tcPr>
            <w:tcW w:w="8025" w:type="dxa"/>
            <w:tcBorders>
              <w:top w:val="single" w:sz="4" w:space="0" w:color="7F7F7F"/>
              <w:left w:val="single" w:sz="4" w:space="0" w:color="7F7F7F"/>
              <w:bottom w:val="single" w:sz="4" w:space="0" w:color="7F7F7F"/>
              <w:right w:val="single" w:sz="4" w:space="0" w:color="7F7F7F"/>
            </w:tcBorders>
          </w:tcPr>
          <w:p w14:paraId="5E264F64" w14:textId="77777777" w:rsidR="00EB20F1" w:rsidRPr="0016636B" w:rsidRDefault="00000000" w:rsidP="0016636B">
            <w:pPr>
              <w:spacing w:line="259" w:lineRule="auto"/>
              <w:ind w:left="3"/>
              <w:jc w:val="both"/>
              <w:rPr>
                <w:color w:val="000000" w:themeColor="text1"/>
              </w:rPr>
            </w:pPr>
            <w:r w:rsidRPr="0016636B">
              <w:rPr>
                <w:color w:val="000000" w:themeColor="text1"/>
              </w:rPr>
              <w:t>This program is 400 hours in length</w:t>
            </w:r>
          </w:p>
        </w:tc>
      </w:tr>
      <w:tr w:rsidR="00C206C9" w:rsidRPr="0016636B" w14:paraId="6EFD8295" w14:textId="77777777" w:rsidTr="001B19D2">
        <w:trPr>
          <w:trHeight w:val="278"/>
        </w:trPr>
        <w:tc>
          <w:tcPr>
            <w:tcW w:w="2399" w:type="dxa"/>
            <w:tcBorders>
              <w:top w:val="single" w:sz="4" w:space="0" w:color="7F7F7F"/>
              <w:left w:val="single" w:sz="4" w:space="0" w:color="7F7F7F"/>
              <w:bottom w:val="single" w:sz="4" w:space="0" w:color="7F7F7F"/>
              <w:right w:val="single" w:sz="4" w:space="0" w:color="7F7F7F"/>
            </w:tcBorders>
          </w:tcPr>
          <w:p w14:paraId="3E1588DE" w14:textId="77777777" w:rsidR="00EB20F1" w:rsidRPr="0016636B" w:rsidRDefault="00000000" w:rsidP="0016636B">
            <w:pPr>
              <w:spacing w:line="259" w:lineRule="auto"/>
              <w:ind w:left="-111" w:right="78"/>
              <w:jc w:val="both"/>
              <w:rPr>
                <w:color w:val="000000" w:themeColor="text1"/>
              </w:rPr>
            </w:pPr>
            <w:r w:rsidRPr="0016636B">
              <w:rPr>
                <w:color w:val="000000" w:themeColor="text1"/>
              </w:rPr>
              <w:t>Final Tests or Exams</w:t>
            </w:r>
          </w:p>
        </w:tc>
        <w:tc>
          <w:tcPr>
            <w:tcW w:w="8025" w:type="dxa"/>
            <w:tcBorders>
              <w:top w:val="single" w:sz="4" w:space="0" w:color="7F7F7F"/>
              <w:left w:val="single" w:sz="4" w:space="0" w:color="7F7F7F"/>
              <w:bottom w:val="single" w:sz="4" w:space="0" w:color="7F7F7F"/>
              <w:right w:val="single" w:sz="4" w:space="0" w:color="7F7F7F"/>
            </w:tcBorders>
          </w:tcPr>
          <w:p w14:paraId="5B308224" w14:textId="77777777" w:rsidR="00EB20F1" w:rsidRPr="0016636B" w:rsidRDefault="00000000" w:rsidP="0016636B">
            <w:pPr>
              <w:spacing w:line="259" w:lineRule="auto"/>
              <w:ind w:left="3"/>
              <w:jc w:val="both"/>
              <w:rPr>
                <w:color w:val="000000" w:themeColor="text1"/>
              </w:rPr>
            </w:pPr>
            <w:r w:rsidRPr="0016636B">
              <w:rPr>
                <w:color w:val="000000" w:themeColor="text1"/>
              </w:rPr>
              <w:t>None Required for Graduation</w:t>
            </w:r>
          </w:p>
        </w:tc>
      </w:tr>
      <w:tr w:rsidR="00C206C9" w:rsidRPr="0016636B" w14:paraId="5EC07A37" w14:textId="77777777" w:rsidTr="001B19D2">
        <w:trPr>
          <w:trHeight w:val="278"/>
        </w:trPr>
        <w:tc>
          <w:tcPr>
            <w:tcW w:w="2399" w:type="dxa"/>
            <w:tcBorders>
              <w:top w:val="single" w:sz="4" w:space="0" w:color="7F7F7F"/>
              <w:left w:val="single" w:sz="4" w:space="0" w:color="7F7F7F"/>
              <w:bottom w:val="single" w:sz="4" w:space="0" w:color="7F7F7F"/>
              <w:right w:val="single" w:sz="4" w:space="0" w:color="7F7F7F"/>
            </w:tcBorders>
          </w:tcPr>
          <w:p w14:paraId="0E87705D" w14:textId="77777777" w:rsidR="00EB20F1" w:rsidRPr="0016636B" w:rsidRDefault="00000000" w:rsidP="0016636B">
            <w:pPr>
              <w:spacing w:line="259" w:lineRule="auto"/>
              <w:ind w:left="-111" w:right="148"/>
              <w:jc w:val="both"/>
              <w:rPr>
                <w:color w:val="000000" w:themeColor="text1"/>
              </w:rPr>
            </w:pPr>
            <w:r w:rsidRPr="0016636B">
              <w:rPr>
                <w:color w:val="000000" w:themeColor="text1"/>
              </w:rPr>
              <w:t>Mode of Instruction</w:t>
            </w:r>
          </w:p>
        </w:tc>
        <w:tc>
          <w:tcPr>
            <w:tcW w:w="8025" w:type="dxa"/>
            <w:tcBorders>
              <w:top w:val="single" w:sz="4" w:space="0" w:color="7F7F7F"/>
              <w:left w:val="single" w:sz="4" w:space="0" w:color="7F7F7F"/>
              <w:bottom w:val="single" w:sz="4" w:space="0" w:color="7F7F7F"/>
              <w:right w:val="single" w:sz="4" w:space="0" w:color="7F7F7F"/>
            </w:tcBorders>
          </w:tcPr>
          <w:p w14:paraId="7CEE585A" w14:textId="77777777" w:rsidR="00EB20F1" w:rsidRPr="0016636B" w:rsidRDefault="00000000" w:rsidP="0016636B">
            <w:pPr>
              <w:spacing w:line="259" w:lineRule="auto"/>
              <w:ind w:left="3"/>
              <w:jc w:val="both"/>
              <w:rPr>
                <w:color w:val="000000" w:themeColor="text1"/>
              </w:rPr>
            </w:pPr>
            <w:r w:rsidRPr="0016636B">
              <w:rPr>
                <w:color w:val="000000" w:themeColor="text1"/>
              </w:rPr>
              <w:t>Traditional Classroom</w:t>
            </w:r>
          </w:p>
        </w:tc>
      </w:tr>
      <w:tr w:rsidR="00C206C9" w:rsidRPr="0016636B" w14:paraId="738C4644" w14:textId="77777777" w:rsidTr="001B19D2">
        <w:trPr>
          <w:trHeight w:val="718"/>
        </w:trPr>
        <w:tc>
          <w:tcPr>
            <w:tcW w:w="2399" w:type="dxa"/>
            <w:tcBorders>
              <w:top w:val="single" w:sz="4" w:space="0" w:color="7F7F7F"/>
              <w:left w:val="single" w:sz="4" w:space="0" w:color="7F7F7F"/>
              <w:bottom w:val="single" w:sz="4" w:space="0" w:color="7F7F7F"/>
              <w:right w:val="single" w:sz="4" w:space="0" w:color="7F7F7F"/>
            </w:tcBorders>
          </w:tcPr>
          <w:p w14:paraId="191D8432" w14:textId="77777777" w:rsidR="00EB20F1" w:rsidRPr="0016636B" w:rsidRDefault="00000000" w:rsidP="0016636B">
            <w:pPr>
              <w:spacing w:line="259" w:lineRule="auto"/>
              <w:ind w:left="-111"/>
              <w:jc w:val="both"/>
              <w:rPr>
                <w:color w:val="000000" w:themeColor="text1"/>
              </w:rPr>
            </w:pPr>
            <w:r w:rsidRPr="0016636B">
              <w:rPr>
                <w:color w:val="000000" w:themeColor="text1"/>
              </w:rPr>
              <w:t>Textbooks</w:t>
            </w:r>
          </w:p>
        </w:tc>
        <w:tc>
          <w:tcPr>
            <w:tcW w:w="8025" w:type="dxa"/>
            <w:tcBorders>
              <w:top w:val="single" w:sz="4" w:space="0" w:color="7F7F7F"/>
              <w:left w:val="single" w:sz="4" w:space="0" w:color="7F7F7F"/>
              <w:bottom w:val="single" w:sz="4" w:space="0" w:color="7F7F7F"/>
              <w:right w:val="single" w:sz="4" w:space="0" w:color="7F7F7F"/>
            </w:tcBorders>
          </w:tcPr>
          <w:p w14:paraId="1C654171" w14:textId="77777777" w:rsidR="00EB20F1" w:rsidRPr="0016636B" w:rsidRDefault="00000000" w:rsidP="0016636B">
            <w:pPr>
              <w:spacing w:line="259" w:lineRule="auto"/>
              <w:ind w:left="3" w:right="185"/>
              <w:jc w:val="both"/>
              <w:rPr>
                <w:color w:val="000000" w:themeColor="text1"/>
              </w:rPr>
            </w:pPr>
            <w:r w:rsidRPr="0016636B">
              <w:rPr>
                <w:color w:val="000000" w:themeColor="text1"/>
              </w:rPr>
              <w:t>Milady's Standard Nail Technology, 6th Edition, 2011 CIMA (Milady Online, English manicuring class only) ISBN 9781337582834, BBC Laws and Regs, Health &amp; Safety Workbook</w:t>
            </w:r>
          </w:p>
        </w:tc>
      </w:tr>
      <w:tr w:rsidR="00C206C9" w:rsidRPr="0016636B" w14:paraId="02A5237D" w14:textId="77777777" w:rsidTr="001B19D2">
        <w:trPr>
          <w:trHeight w:val="549"/>
        </w:trPr>
        <w:tc>
          <w:tcPr>
            <w:tcW w:w="2399" w:type="dxa"/>
            <w:tcBorders>
              <w:top w:val="single" w:sz="4" w:space="0" w:color="7F7F7F"/>
              <w:left w:val="single" w:sz="4" w:space="0" w:color="7F7F7F"/>
              <w:bottom w:val="single" w:sz="4" w:space="0" w:color="7F7F7F"/>
              <w:right w:val="single" w:sz="4" w:space="0" w:color="7F7F7F"/>
            </w:tcBorders>
          </w:tcPr>
          <w:p w14:paraId="6770A413" w14:textId="77777777" w:rsidR="00EB20F1" w:rsidRPr="0016636B" w:rsidRDefault="00000000" w:rsidP="0097203A">
            <w:pPr>
              <w:spacing w:line="259" w:lineRule="auto"/>
              <w:ind w:left="-111" w:right="109"/>
              <w:rPr>
                <w:color w:val="000000" w:themeColor="text1"/>
              </w:rPr>
            </w:pPr>
            <w:r w:rsidRPr="0016636B">
              <w:rPr>
                <w:color w:val="000000" w:themeColor="text1"/>
              </w:rPr>
              <w:t>Required Internship or Externship</w:t>
            </w:r>
          </w:p>
        </w:tc>
        <w:tc>
          <w:tcPr>
            <w:tcW w:w="8025" w:type="dxa"/>
            <w:tcBorders>
              <w:top w:val="single" w:sz="4" w:space="0" w:color="7F7F7F"/>
              <w:left w:val="single" w:sz="4" w:space="0" w:color="7F7F7F"/>
              <w:bottom w:val="single" w:sz="4" w:space="0" w:color="7F7F7F"/>
              <w:right w:val="single" w:sz="4" w:space="0" w:color="7F7F7F"/>
            </w:tcBorders>
          </w:tcPr>
          <w:p w14:paraId="67535307" w14:textId="77777777" w:rsidR="00EB20F1" w:rsidRPr="0016636B" w:rsidRDefault="00000000" w:rsidP="0016636B">
            <w:pPr>
              <w:spacing w:line="259" w:lineRule="auto"/>
              <w:ind w:left="3"/>
              <w:jc w:val="both"/>
              <w:rPr>
                <w:color w:val="000000" w:themeColor="text1"/>
              </w:rPr>
            </w:pPr>
            <w:r w:rsidRPr="0016636B">
              <w:rPr>
                <w:color w:val="000000" w:themeColor="text1"/>
              </w:rPr>
              <w:t>None Required</w:t>
            </w:r>
          </w:p>
        </w:tc>
      </w:tr>
      <w:tr w:rsidR="00C206C9" w:rsidRPr="0016636B" w14:paraId="42919155" w14:textId="77777777" w:rsidTr="001B19D2">
        <w:trPr>
          <w:trHeight w:val="1103"/>
        </w:trPr>
        <w:tc>
          <w:tcPr>
            <w:tcW w:w="2399" w:type="dxa"/>
            <w:tcBorders>
              <w:top w:val="single" w:sz="4" w:space="0" w:color="7F7F7F"/>
              <w:left w:val="single" w:sz="4" w:space="0" w:color="7F7F7F"/>
              <w:bottom w:val="single" w:sz="4" w:space="0" w:color="7F7F7F"/>
              <w:right w:val="single" w:sz="4" w:space="0" w:color="7F7F7F"/>
            </w:tcBorders>
          </w:tcPr>
          <w:p w14:paraId="144F3420" w14:textId="77777777" w:rsidR="00EB20F1" w:rsidRPr="0016636B" w:rsidRDefault="00000000" w:rsidP="0097203A">
            <w:pPr>
              <w:spacing w:line="259" w:lineRule="auto"/>
              <w:ind w:left="-111" w:right="109"/>
              <w:rPr>
                <w:color w:val="000000" w:themeColor="text1"/>
              </w:rPr>
            </w:pPr>
            <w:r w:rsidRPr="0016636B">
              <w:rPr>
                <w:color w:val="000000" w:themeColor="text1"/>
              </w:rPr>
              <w:t>Faculty Number &amp; Qualifications</w:t>
            </w:r>
          </w:p>
        </w:tc>
        <w:tc>
          <w:tcPr>
            <w:tcW w:w="8025" w:type="dxa"/>
            <w:tcBorders>
              <w:top w:val="single" w:sz="4" w:space="0" w:color="7F7F7F"/>
              <w:left w:val="single" w:sz="4" w:space="0" w:color="7F7F7F"/>
              <w:bottom w:val="single" w:sz="4" w:space="0" w:color="7F7F7F"/>
              <w:right w:val="single" w:sz="4" w:space="0" w:color="7F7F7F"/>
            </w:tcBorders>
          </w:tcPr>
          <w:p w14:paraId="3D8F6E91" w14:textId="77777777" w:rsidR="00EB20F1" w:rsidRPr="0016636B" w:rsidRDefault="00000000" w:rsidP="0016636B">
            <w:pPr>
              <w:spacing w:line="259" w:lineRule="auto"/>
              <w:ind w:left="3" w:right="56"/>
              <w:jc w:val="both"/>
              <w:rPr>
                <w:color w:val="000000" w:themeColor="text1"/>
              </w:rPr>
            </w:pPr>
            <w:r w:rsidRPr="0016636B">
              <w:rPr>
                <w:color w:val="000000" w:themeColor="text1"/>
              </w:rPr>
              <w:t>One instructor is required to teach this educational program. The instructor must be currently licensed as a Manicurist by the Board of Barbering and Cosmetology and have a minimum three years of experience, education and training in this field.</w:t>
            </w:r>
          </w:p>
        </w:tc>
      </w:tr>
      <w:tr w:rsidR="00C206C9" w:rsidRPr="0016636B" w14:paraId="655BF10A" w14:textId="77777777" w:rsidTr="00744395">
        <w:trPr>
          <w:trHeight w:val="1607"/>
        </w:trPr>
        <w:tc>
          <w:tcPr>
            <w:tcW w:w="2399" w:type="dxa"/>
            <w:tcBorders>
              <w:top w:val="single" w:sz="4" w:space="0" w:color="7F7F7F"/>
              <w:left w:val="single" w:sz="4" w:space="0" w:color="7F7F7F"/>
              <w:bottom w:val="single" w:sz="4" w:space="0" w:color="7F7F7F"/>
              <w:right w:val="single" w:sz="4" w:space="0" w:color="7F7F7F"/>
            </w:tcBorders>
          </w:tcPr>
          <w:p w14:paraId="65814FDB" w14:textId="77777777" w:rsidR="00EB20F1" w:rsidRPr="0016636B" w:rsidRDefault="00000000" w:rsidP="0097203A">
            <w:pPr>
              <w:spacing w:line="259" w:lineRule="auto"/>
              <w:ind w:left="-111" w:right="109"/>
              <w:rPr>
                <w:color w:val="000000" w:themeColor="text1"/>
              </w:rPr>
            </w:pPr>
            <w:r w:rsidRPr="0016636B">
              <w:rPr>
                <w:color w:val="000000" w:themeColor="text1"/>
              </w:rPr>
              <w:t>List the skills or competencies to be acquired by the student.</w:t>
            </w:r>
          </w:p>
        </w:tc>
        <w:tc>
          <w:tcPr>
            <w:tcW w:w="8025" w:type="dxa"/>
            <w:tcBorders>
              <w:top w:val="single" w:sz="4" w:space="0" w:color="7F7F7F"/>
              <w:left w:val="single" w:sz="4" w:space="0" w:color="7F7F7F"/>
              <w:bottom w:val="single" w:sz="4" w:space="0" w:color="7F7F7F"/>
              <w:right w:val="single" w:sz="4" w:space="0" w:color="7F7F7F"/>
            </w:tcBorders>
          </w:tcPr>
          <w:p w14:paraId="4740B3EF" w14:textId="77777777" w:rsidR="00744395" w:rsidRPr="0016636B" w:rsidRDefault="00744395" w:rsidP="0016636B">
            <w:pPr>
              <w:spacing w:line="216" w:lineRule="auto"/>
              <w:ind w:right="1263"/>
              <w:jc w:val="both"/>
              <w:rPr>
                <w:color w:val="000000" w:themeColor="text1"/>
              </w:rPr>
            </w:pPr>
            <w:r w:rsidRPr="0016636B">
              <w:rPr>
                <w:color w:val="000000" w:themeColor="text1"/>
              </w:rPr>
              <w:t>At the completion of this program the student will be able to</w:t>
            </w:r>
          </w:p>
          <w:p w14:paraId="1843B0EB" w14:textId="77777777" w:rsidR="00744395" w:rsidRPr="0016636B" w:rsidRDefault="00744395" w:rsidP="0016636B">
            <w:pPr>
              <w:pStyle w:val="ListParagraph"/>
              <w:numPr>
                <w:ilvl w:val="0"/>
                <w:numId w:val="36"/>
              </w:numPr>
              <w:spacing w:line="216" w:lineRule="auto"/>
              <w:ind w:right="1263"/>
              <w:jc w:val="both"/>
              <w:rPr>
                <w:color w:val="000000" w:themeColor="text1"/>
              </w:rPr>
            </w:pPr>
            <w:r w:rsidRPr="0016636B">
              <w:rPr>
                <w:color w:val="000000" w:themeColor="text1"/>
              </w:rPr>
              <w:t xml:space="preserve">Clean and sanitize tools and work environment. </w:t>
            </w:r>
          </w:p>
          <w:p w14:paraId="77E6D9B8" w14:textId="77777777" w:rsidR="00744395" w:rsidRPr="0016636B" w:rsidRDefault="00744395" w:rsidP="0016636B">
            <w:pPr>
              <w:pStyle w:val="ListParagraph"/>
              <w:numPr>
                <w:ilvl w:val="0"/>
                <w:numId w:val="36"/>
              </w:numPr>
              <w:spacing w:line="259" w:lineRule="auto"/>
              <w:jc w:val="both"/>
              <w:rPr>
                <w:color w:val="000000" w:themeColor="text1"/>
              </w:rPr>
            </w:pPr>
            <w:r w:rsidRPr="0016636B">
              <w:rPr>
                <w:color w:val="000000" w:themeColor="text1"/>
              </w:rPr>
              <w:t xml:space="preserve">Schedule client appointments and accept payments. </w:t>
            </w:r>
          </w:p>
          <w:p w14:paraId="6E3B6A71" w14:textId="77777777" w:rsidR="00744395" w:rsidRPr="0016636B" w:rsidRDefault="00744395" w:rsidP="0016636B">
            <w:pPr>
              <w:pStyle w:val="ListParagraph"/>
              <w:numPr>
                <w:ilvl w:val="0"/>
                <w:numId w:val="36"/>
              </w:numPr>
              <w:spacing w:line="216" w:lineRule="auto"/>
              <w:jc w:val="both"/>
              <w:rPr>
                <w:color w:val="000000" w:themeColor="text1"/>
              </w:rPr>
            </w:pPr>
            <w:r w:rsidRPr="0016636B">
              <w:rPr>
                <w:color w:val="000000" w:themeColor="text1"/>
              </w:rPr>
              <w:t xml:space="preserve">Remove previously applied nail polish, using liquid remover and swabs. </w:t>
            </w:r>
          </w:p>
          <w:p w14:paraId="786F61F7" w14:textId="77777777" w:rsidR="00744395" w:rsidRPr="0016636B" w:rsidRDefault="00744395" w:rsidP="0016636B">
            <w:pPr>
              <w:pStyle w:val="ListParagraph"/>
              <w:numPr>
                <w:ilvl w:val="0"/>
                <w:numId w:val="36"/>
              </w:numPr>
              <w:spacing w:line="216" w:lineRule="auto"/>
              <w:jc w:val="both"/>
              <w:rPr>
                <w:color w:val="000000" w:themeColor="text1"/>
              </w:rPr>
            </w:pPr>
            <w:r w:rsidRPr="0016636B">
              <w:rPr>
                <w:color w:val="000000" w:themeColor="text1"/>
              </w:rPr>
              <w:t xml:space="preserve">Clean customers' nails in soapy water, using swabs, files, and orange sticks. </w:t>
            </w:r>
          </w:p>
          <w:p w14:paraId="640E36BE" w14:textId="77777777" w:rsidR="00744395" w:rsidRPr="0016636B" w:rsidRDefault="00744395" w:rsidP="0016636B">
            <w:pPr>
              <w:pStyle w:val="ListParagraph"/>
              <w:numPr>
                <w:ilvl w:val="0"/>
                <w:numId w:val="36"/>
              </w:numPr>
              <w:spacing w:line="216" w:lineRule="auto"/>
              <w:jc w:val="both"/>
              <w:rPr>
                <w:color w:val="000000" w:themeColor="text1"/>
              </w:rPr>
            </w:pPr>
            <w:r w:rsidRPr="0016636B">
              <w:rPr>
                <w:color w:val="000000" w:themeColor="text1"/>
              </w:rPr>
              <w:t xml:space="preserve">Shape and smooth ends of nails, using scissors, files, and emery boards. </w:t>
            </w:r>
          </w:p>
          <w:p w14:paraId="1056F42A" w14:textId="77777777" w:rsidR="00744395" w:rsidRPr="0016636B" w:rsidRDefault="00744395" w:rsidP="0016636B">
            <w:pPr>
              <w:pStyle w:val="ListParagraph"/>
              <w:numPr>
                <w:ilvl w:val="0"/>
                <w:numId w:val="36"/>
              </w:numPr>
              <w:spacing w:line="259" w:lineRule="auto"/>
              <w:ind w:right="42"/>
              <w:jc w:val="both"/>
              <w:rPr>
                <w:rFonts w:eastAsiaTheme="minorHAnsi"/>
                <w:color w:val="000000" w:themeColor="text1"/>
              </w:rPr>
            </w:pPr>
            <w:r w:rsidRPr="0016636B">
              <w:rPr>
                <w:color w:val="000000" w:themeColor="text1"/>
              </w:rPr>
              <w:t>Apply undercoat and clear or colored polish onto nails with brush.</w:t>
            </w:r>
          </w:p>
          <w:p w14:paraId="72E19A44" w14:textId="77777777" w:rsidR="00744395" w:rsidRPr="0016636B" w:rsidRDefault="00744395" w:rsidP="0016636B">
            <w:pPr>
              <w:pStyle w:val="ListParagraph"/>
              <w:numPr>
                <w:ilvl w:val="0"/>
                <w:numId w:val="36"/>
              </w:numPr>
              <w:ind w:right="61"/>
              <w:jc w:val="both"/>
              <w:rPr>
                <w:color w:val="000000" w:themeColor="text1"/>
              </w:rPr>
            </w:pPr>
            <w:r w:rsidRPr="0016636B">
              <w:rPr>
                <w:color w:val="000000" w:themeColor="text1"/>
              </w:rPr>
              <w:t xml:space="preserve">Advise clients on nail care and use of products and colors. </w:t>
            </w:r>
          </w:p>
          <w:p w14:paraId="53E80695" w14:textId="77777777" w:rsidR="00744395" w:rsidRPr="0016636B" w:rsidRDefault="00744395" w:rsidP="0016636B">
            <w:pPr>
              <w:pStyle w:val="ListParagraph"/>
              <w:numPr>
                <w:ilvl w:val="0"/>
                <w:numId w:val="36"/>
              </w:numPr>
              <w:ind w:right="61"/>
              <w:jc w:val="both"/>
              <w:rPr>
                <w:color w:val="000000" w:themeColor="text1"/>
              </w:rPr>
            </w:pPr>
            <w:r w:rsidRPr="0016636B">
              <w:rPr>
                <w:color w:val="000000" w:themeColor="text1"/>
              </w:rPr>
              <w:t xml:space="preserve">Assess the condition of clients' hands, remove dead skin from the hands and massage them. </w:t>
            </w:r>
          </w:p>
          <w:p w14:paraId="075160EB" w14:textId="77777777" w:rsidR="00744395" w:rsidRPr="0016636B" w:rsidRDefault="00744395" w:rsidP="0016636B">
            <w:pPr>
              <w:pStyle w:val="ListParagraph"/>
              <w:numPr>
                <w:ilvl w:val="0"/>
                <w:numId w:val="36"/>
              </w:numPr>
              <w:ind w:right="61"/>
              <w:jc w:val="both"/>
              <w:rPr>
                <w:color w:val="000000" w:themeColor="text1"/>
              </w:rPr>
            </w:pPr>
            <w:r w:rsidRPr="0016636B">
              <w:rPr>
                <w:color w:val="000000" w:themeColor="text1"/>
              </w:rPr>
              <w:lastRenderedPageBreak/>
              <w:t xml:space="preserve">Soften nail cuticles with water and oil, push back cuticles, using cuticle knife, and trim cuticles, using scissors or nippers. </w:t>
            </w:r>
          </w:p>
          <w:p w14:paraId="4E31BE3C" w14:textId="75F4F31D" w:rsidR="001B19D2" w:rsidRPr="0016636B" w:rsidRDefault="00744395" w:rsidP="0016636B">
            <w:pPr>
              <w:pStyle w:val="ListParagraph"/>
              <w:numPr>
                <w:ilvl w:val="0"/>
                <w:numId w:val="36"/>
              </w:numPr>
              <w:ind w:right="61"/>
              <w:jc w:val="both"/>
              <w:rPr>
                <w:color w:val="000000" w:themeColor="text1"/>
              </w:rPr>
            </w:pPr>
            <w:r w:rsidRPr="0016636B">
              <w:rPr>
                <w:color w:val="000000" w:themeColor="text1"/>
              </w:rPr>
              <w:t>Brush powder and solvent onto nails and paper forms to maintain nail appearance and to extend nails, then remove forms and shape and smooth nail edges using rotary abrasive wheel</w:t>
            </w:r>
          </w:p>
        </w:tc>
      </w:tr>
    </w:tbl>
    <w:p w14:paraId="69F30176" w14:textId="77777777" w:rsidR="00EB20F1" w:rsidRPr="0016636B" w:rsidRDefault="00000000" w:rsidP="0016636B">
      <w:pPr>
        <w:pStyle w:val="Heading5"/>
        <w:spacing w:after="11" w:line="250" w:lineRule="auto"/>
        <w:ind w:left="390" w:right="624"/>
        <w:rPr>
          <w:i w:val="0"/>
          <w:color w:val="000000" w:themeColor="text1"/>
        </w:rPr>
      </w:pPr>
      <w:r w:rsidRPr="0016636B">
        <w:rPr>
          <w:i w:val="0"/>
          <w:color w:val="000000" w:themeColor="text1"/>
        </w:rPr>
        <w:lastRenderedPageBreak/>
        <w:t xml:space="preserve">Modules of Instruction </w:t>
      </w:r>
    </w:p>
    <w:tbl>
      <w:tblPr>
        <w:tblStyle w:val="TableGrid"/>
        <w:tblW w:w="10362" w:type="dxa"/>
        <w:tblInd w:w="433" w:type="dxa"/>
        <w:tblCellMar>
          <w:left w:w="38" w:type="dxa"/>
        </w:tblCellMar>
        <w:tblLook w:val="04A0" w:firstRow="1" w:lastRow="0" w:firstColumn="1" w:lastColumn="0" w:noHBand="0" w:noVBand="1"/>
      </w:tblPr>
      <w:tblGrid>
        <w:gridCol w:w="2352"/>
        <w:gridCol w:w="4860"/>
        <w:gridCol w:w="1316"/>
        <w:gridCol w:w="779"/>
        <w:gridCol w:w="1055"/>
      </w:tblGrid>
      <w:tr w:rsidR="00C206C9" w:rsidRPr="0016636B" w14:paraId="7E6EEE5E" w14:textId="77777777" w:rsidTr="00744395">
        <w:trPr>
          <w:trHeight w:val="1598"/>
        </w:trPr>
        <w:tc>
          <w:tcPr>
            <w:tcW w:w="2352" w:type="dxa"/>
            <w:tcBorders>
              <w:top w:val="single" w:sz="4" w:space="0" w:color="7F7F7F"/>
              <w:left w:val="single" w:sz="4" w:space="0" w:color="7F7F7F"/>
              <w:bottom w:val="single" w:sz="4" w:space="0" w:color="7F7F7F"/>
              <w:right w:val="single" w:sz="4" w:space="0" w:color="7F7F7F"/>
            </w:tcBorders>
          </w:tcPr>
          <w:p w14:paraId="2A8BFF1C" w14:textId="77777777" w:rsidR="00EB20F1" w:rsidRPr="0016636B" w:rsidRDefault="00000000" w:rsidP="0016636B">
            <w:pPr>
              <w:spacing w:line="259" w:lineRule="auto"/>
              <w:jc w:val="both"/>
              <w:rPr>
                <w:color w:val="000000" w:themeColor="text1"/>
              </w:rPr>
            </w:pPr>
            <w:r w:rsidRPr="0016636B">
              <w:rPr>
                <w:color w:val="000000" w:themeColor="text1"/>
              </w:rPr>
              <w:t>Module</w:t>
            </w:r>
          </w:p>
        </w:tc>
        <w:tc>
          <w:tcPr>
            <w:tcW w:w="4860" w:type="dxa"/>
            <w:tcBorders>
              <w:top w:val="single" w:sz="4" w:space="0" w:color="7F7F7F"/>
              <w:left w:val="single" w:sz="4" w:space="0" w:color="7F7F7F"/>
              <w:bottom w:val="single" w:sz="4" w:space="0" w:color="7F7F7F"/>
              <w:right w:val="single" w:sz="4" w:space="0" w:color="7F7F7F"/>
            </w:tcBorders>
          </w:tcPr>
          <w:p w14:paraId="57C69695" w14:textId="77777777" w:rsidR="00EB20F1" w:rsidRPr="0016636B" w:rsidRDefault="00000000" w:rsidP="0016636B">
            <w:pPr>
              <w:spacing w:line="259" w:lineRule="auto"/>
              <w:ind w:left="2"/>
              <w:jc w:val="both"/>
              <w:rPr>
                <w:color w:val="000000" w:themeColor="text1"/>
              </w:rPr>
            </w:pPr>
            <w:r w:rsidRPr="0016636B">
              <w:rPr>
                <w:color w:val="000000" w:themeColor="text1"/>
              </w:rPr>
              <w:t>Module Description</w:t>
            </w:r>
          </w:p>
        </w:tc>
        <w:tc>
          <w:tcPr>
            <w:tcW w:w="1316" w:type="dxa"/>
            <w:tcBorders>
              <w:top w:val="single" w:sz="4" w:space="0" w:color="7F7F7F"/>
              <w:left w:val="single" w:sz="4" w:space="0" w:color="7F7F7F"/>
              <w:bottom w:val="single" w:sz="4" w:space="0" w:color="7F7F7F"/>
              <w:right w:val="single" w:sz="4" w:space="0" w:color="7F7F7F"/>
            </w:tcBorders>
          </w:tcPr>
          <w:p w14:paraId="788BC1EB" w14:textId="77777777" w:rsidR="00EB20F1" w:rsidRPr="0016636B" w:rsidRDefault="00000000" w:rsidP="0016636B">
            <w:pPr>
              <w:spacing w:line="259" w:lineRule="auto"/>
              <w:ind w:left="7"/>
              <w:jc w:val="both"/>
              <w:rPr>
                <w:color w:val="000000" w:themeColor="text1"/>
              </w:rPr>
            </w:pPr>
            <w:r w:rsidRPr="0016636B">
              <w:rPr>
                <w:color w:val="000000" w:themeColor="text1"/>
              </w:rPr>
              <w:t xml:space="preserve">Technical </w:t>
            </w:r>
          </w:p>
          <w:p w14:paraId="249B54E0" w14:textId="77777777" w:rsidR="00EB20F1" w:rsidRPr="0016636B" w:rsidRDefault="00000000" w:rsidP="0016636B">
            <w:pPr>
              <w:spacing w:line="259" w:lineRule="auto"/>
              <w:ind w:left="7"/>
              <w:jc w:val="both"/>
              <w:rPr>
                <w:color w:val="000000" w:themeColor="text1"/>
              </w:rPr>
            </w:pPr>
            <w:r w:rsidRPr="0016636B">
              <w:rPr>
                <w:color w:val="000000" w:themeColor="text1"/>
              </w:rPr>
              <w:t xml:space="preserve">Instruction </w:t>
            </w:r>
          </w:p>
          <w:p w14:paraId="7613DCA1" w14:textId="77777777" w:rsidR="00EB20F1" w:rsidRPr="0016636B" w:rsidRDefault="00000000" w:rsidP="0016636B">
            <w:pPr>
              <w:spacing w:line="259" w:lineRule="auto"/>
              <w:ind w:left="7"/>
              <w:jc w:val="both"/>
              <w:rPr>
                <w:color w:val="000000" w:themeColor="text1"/>
              </w:rPr>
            </w:pPr>
            <w:r w:rsidRPr="0016636B">
              <w:rPr>
                <w:color w:val="000000" w:themeColor="text1"/>
              </w:rPr>
              <w:t>(Hours)</w:t>
            </w:r>
          </w:p>
        </w:tc>
        <w:tc>
          <w:tcPr>
            <w:tcW w:w="1834" w:type="dxa"/>
            <w:gridSpan w:val="2"/>
            <w:tcBorders>
              <w:top w:val="single" w:sz="4" w:space="0" w:color="7F7F7F"/>
              <w:left w:val="single" w:sz="4" w:space="0" w:color="7F7F7F"/>
              <w:bottom w:val="single" w:sz="4" w:space="0" w:color="7F7F7F"/>
              <w:right w:val="single" w:sz="4" w:space="0" w:color="7F7F7F"/>
            </w:tcBorders>
          </w:tcPr>
          <w:p w14:paraId="730402B9" w14:textId="77777777" w:rsidR="00EB20F1" w:rsidRPr="0016636B" w:rsidRDefault="00000000" w:rsidP="0016636B">
            <w:pPr>
              <w:spacing w:line="259" w:lineRule="auto"/>
              <w:jc w:val="both"/>
              <w:rPr>
                <w:color w:val="000000" w:themeColor="text1"/>
              </w:rPr>
            </w:pPr>
            <w:r w:rsidRPr="0016636B">
              <w:rPr>
                <w:color w:val="000000" w:themeColor="text1"/>
              </w:rPr>
              <w:t xml:space="preserve">Minimum </w:t>
            </w:r>
          </w:p>
          <w:p w14:paraId="7BE96552" w14:textId="77777777" w:rsidR="00EB20F1" w:rsidRPr="0016636B" w:rsidRDefault="00000000" w:rsidP="0016636B">
            <w:pPr>
              <w:spacing w:line="259" w:lineRule="auto"/>
              <w:jc w:val="both"/>
              <w:rPr>
                <w:color w:val="000000" w:themeColor="text1"/>
              </w:rPr>
            </w:pPr>
            <w:r w:rsidRPr="0016636B">
              <w:rPr>
                <w:color w:val="000000" w:themeColor="text1"/>
              </w:rPr>
              <w:t xml:space="preserve">Required </w:t>
            </w:r>
          </w:p>
          <w:p w14:paraId="43E0ED34" w14:textId="77777777" w:rsidR="00EB20F1" w:rsidRPr="0016636B" w:rsidRDefault="00000000" w:rsidP="0016636B">
            <w:pPr>
              <w:spacing w:line="259" w:lineRule="auto"/>
              <w:jc w:val="both"/>
              <w:rPr>
                <w:color w:val="000000" w:themeColor="text1"/>
              </w:rPr>
            </w:pPr>
            <w:r w:rsidRPr="0016636B">
              <w:rPr>
                <w:color w:val="000000" w:themeColor="text1"/>
              </w:rPr>
              <w:t xml:space="preserve">Practical </w:t>
            </w:r>
          </w:p>
          <w:p w14:paraId="26F8CBD1" w14:textId="77777777" w:rsidR="00EB20F1" w:rsidRPr="0016636B" w:rsidRDefault="00000000" w:rsidP="0016636B">
            <w:pPr>
              <w:spacing w:line="216" w:lineRule="auto"/>
              <w:jc w:val="both"/>
              <w:rPr>
                <w:color w:val="000000" w:themeColor="text1"/>
              </w:rPr>
            </w:pPr>
            <w:r w:rsidRPr="0016636B">
              <w:rPr>
                <w:color w:val="000000" w:themeColor="text1"/>
              </w:rPr>
              <w:t xml:space="preserve">Operations (actual </w:t>
            </w:r>
          </w:p>
          <w:p w14:paraId="31AFE84B" w14:textId="77777777" w:rsidR="00EB20F1" w:rsidRPr="0016636B" w:rsidRDefault="00000000" w:rsidP="0016636B">
            <w:pPr>
              <w:spacing w:line="259" w:lineRule="auto"/>
              <w:jc w:val="both"/>
              <w:rPr>
                <w:color w:val="000000" w:themeColor="text1"/>
              </w:rPr>
            </w:pPr>
            <w:r w:rsidRPr="0016636B">
              <w:rPr>
                <w:color w:val="000000" w:themeColor="text1"/>
              </w:rPr>
              <w:t xml:space="preserve">operations) and </w:t>
            </w:r>
          </w:p>
          <w:p w14:paraId="446F5725" w14:textId="77777777" w:rsidR="00EB20F1" w:rsidRPr="0016636B" w:rsidRDefault="00000000" w:rsidP="0016636B">
            <w:pPr>
              <w:spacing w:line="259" w:lineRule="auto"/>
              <w:jc w:val="both"/>
              <w:rPr>
                <w:color w:val="000000" w:themeColor="text1"/>
              </w:rPr>
            </w:pPr>
            <w:r w:rsidRPr="0016636B">
              <w:rPr>
                <w:color w:val="000000" w:themeColor="text1"/>
              </w:rPr>
              <w:t>Hours</w:t>
            </w:r>
          </w:p>
        </w:tc>
      </w:tr>
      <w:tr w:rsidR="00C206C9" w:rsidRPr="0016636B" w14:paraId="0DAC7C6C" w14:textId="77777777" w:rsidTr="00744395">
        <w:trPr>
          <w:trHeight w:val="369"/>
        </w:trPr>
        <w:tc>
          <w:tcPr>
            <w:tcW w:w="9307" w:type="dxa"/>
            <w:gridSpan w:val="4"/>
            <w:tcBorders>
              <w:top w:val="single" w:sz="4" w:space="0" w:color="7F7F7F"/>
              <w:left w:val="single" w:sz="4" w:space="0" w:color="7F7F7F"/>
              <w:bottom w:val="single" w:sz="4" w:space="0" w:color="7F7F7F"/>
              <w:right w:val="single" w:sz="4" w:space="0" w:color="E6E6E6"/>
            </w:tcBorders>
          </w:tcPr>
          <w:p w14:paraId="00BB9ABE" w14:textId="77777777" w:rsidR="00EB20F1" w:rsidRPr="0016636B" w:rsidRDefault="00000000" w:rsidP="0016636B">
            <w:pPr>
              <w:spacing w:line="259" w:lineRule="auto"/>
              <w:ind w:left="289"/>
              <w:jc w:val="both"/>
              <w:rPr>
                <w:color w:val="000000" w:themeColor="text1"/>
              </w:rPr>
            </w:pPr>
            <w:r w:rsidRPr="0016636B">
              <w:rPr>
                <w:rFonts w:eastAsia="Arial"/>
                <w:b/>
                <w:color w:val="000000" w:themeColor="text1"/>
                <w:u w:val="single" w:color="000000"/>
              </w:rPr>
              <w:t>250 Hours of Technical Instruction and Practical Training in Nail Care</w:t>
            </w:r>
          </w:p>
        </w:tc>
        <w:tc>
          <w:tcPr>
            <w:tcW w:w="1055" w:type="dxa"/>
            <w:tcBorders>
              <w:top w:val="single" w:sz="4" w:space="0" w:color="7F7F7F"/>
              <w:left w:val="single" w:sz="4" w:space="0" w:color="E6E6E6"/>
              <w:bottom w:val="single" w:sz="4" w:space="0" w:color="7F7F7F"/>
              <w:right w:val="single" w:sz="8" w:space="0" w:color="000000"/>
            </w:tcBorders>
          </w:tcPr>
          <w:p w14:paraId="382C119D" w14:textId="77777777" w:rsidR="00EB20F1" w:rsidRPr="0016636B" w:rsidRDefault="00EB20F1" w:rsidP="0016636B">
            <w:pPr>
              <w:spacing w:after="160" w:line="259" w:lineRule="auto"/>
              <w:jc w:val="both"/>
              <w:rPr>
                <w:color w:val="000000" w:themeColor="text1"/>
              </w:rPr>
            </w:pPr>
          </w:p>
        </w:tc>
      </w:tr>
      <w:tr w:rsidR="00C206C9" w:rsidRPr="0016636B" w14:paraId="1CB4D75A" w14:textId="77777777" w:rsidTr="00744395">
        <w:trPr>
          <w:trHeight w:val="1934"/>
        </w:trPr>
        <w:tc>
          <w:tcPr>
            <w:tcW w:w="2352" w:type="dxa"/>
            <w:tcBorders>
              <w:top w:val="single" w:sz="4" w:space="0" w:color="7F7F7F"/>
              <w:left w:val="single" w:sz="4" w:space="0" w:color="7F7F7F"/>
              <w:bottom w:val="single" w:sz="4" w:space="0" w:color="7F7F7F"/>
              <w:right w:val="single" w:sz="4" w:space="0" w:color="7F7F7F"/>
            </w:tcBorders>
          </w:tcPr>
          <w:p w14:paraId="2D2DE5A5" w14:textId="77777777" w:rsidR="00EB20F1" w:rsidRPr="0016636B" w:rsidRDefault="00000000" w:rsidP="0016636B">
            <w:pPr>
              <w:spacing w:line="259" w:lineRule="auto"/>
              <w:ind w:left="159" w:right="260"/>
              <w:jc w:val="both"/>
              <w:rPr>
                <w:color w:val="000000" w:themeColor="text1"/>
              </w:rPr>
            </w:pPr>
            <w:r w:rsidRPr="0016636B">
              <w:rPr>
                <w:color w:val="000000" w:themeColor="text1"/>
              </w:rPr>
              <w:t xml:space="preserve">Manicures/ </w:t>
            </w:r>
          </w:p>
          <w:p w14:paraId="54CFBD70" w14:textId="77777777" w:rsidR="00EB20F1" w:rsidRPr="0016636B" w:rsidRDefault="00000000" w:rsidP="0016636B">
            <w:pPr>
              <w:spacing w:line="259" w:lineRule="auto"/>
              <w:ind w:left="159" w:right="260"/>
              <w:jc w:val="both"/>
              <w:rPr>
                <w:color w:val="000000" w:themeColor="text1"/>
              </w:rPr>
            </w:pPr>
            <w:r w:rsidRPr="0016636B">
              <w:rPr>
                <w:color w:val="000000" w:themeColor="text1"/>
              </w:rPr>
              <w:t xml:space="preserve">Pedicures/ </w:t>
            </w:r>
          </w:p>
          <w:p w14:paraId="40A34B01" w14:textId="77777777" w:rsidR="00EB20F1" w:rsidRPr="0016636B" w:rsidRDefault="00000000" w:rsidP="0016636B">
            <w:pPr>
              <w:spacing w:line="259" w:lineRule="auto"/>
              <w:ind w:left="159" w:right="260"/>
              <w:jc w:val="both"/>
              <w:rPr>
                <w:color w:val="000000" w:themeColor="text1"/>
              </w:rPr>
            </w:pPr>
            <w:r w:rsidRPr="0016636B">
              <w:rPr>
                <w:color w:val="000000" w:themeColor="text1"/>
              </w:rPr>
              <w:t>Artificial nails</w:t>
            </w:r>
          </w:p>
        </w:tc>
        <w:tc>
          <w:tcPr>
            <w:tcW w:w="4860" w:type="dxa"/>
            <w:tcBorders>
              <w:top w:val="single" w:sz="4" w:space="0" w:color="7F7F7F"/>
              <w:left w:val="single" w:sz="4" w:space="0" w:color="7F7F7F"/>
              <w:bottom w:val="single" w:sz="4" w:space="0" w:color="7F7F7F"/>
              <w:right w:val="single" w:sz="4" w:space="0" w:color="7F7F7F"/>
            </w:tcBorders>
          </w:tcPr>
          <w:p w14:paraId="53812C9F" w14:textId="77777777" w:rsidR="00EB20F1" w:rsidRPr="0016636B" w:rsidRDefault="00000000" w:rsidP="0016636B">
            <w:pPr>
              <w:spacing w:line="259" w:lineRule="auto"/>
              <w:ind w:left="282" w:right="60"/>
              <w:jc w:val="both"/>
              <w:rPr>
                <w:color w:val="000000" w:themeColor="text1"/>
              </w:rPr>
            </w:pPr>
            <w:r w:rsidRPr="0016636B">
              <w:rPr>
                <w:color w:val="000000" w:themeColor="text1"/>
              </w:rPr>
              <w:t>The subject of Manicures and Pedicures shall include, but is not limited to, the following techniques and procedures: Water and oil manicures including hand and arm massage, complete pedicure including foot and ankle massage, application of artificial nails including liquid, gel, and powder brush-on, nail tips, nail wraps and repairs, and nail analysis.</w:t>
            </w:r>
          </w:p>
        </w:tc>
        <w:tc>
          <w:tcPr>
            <w:tcW w:w="1316" w:type="dxa"/>
            <w:tcBorders>
              <w:top w:val="single" w:sz="4" w:space="0" w:color="7F7F7F"/>
              <w:left w:val="single" w:sz="4" w:space="0" w:color="7F7F7F"/>
              <w:bottom w:val="single" w:sz="4" w:space="0" w:color="7F7F7F"/>
              <w:right w:val="single" w:sz="4" w:space="0" w:color="7F7F7F"/>
            </w:tcBorders>
          </w:tcPr>
          <w:p w14:paraId="1D999FA3" w14:textId="77777777" w:rsidR="00EB20F1" w:rsidRPr="0016636B" w:rsidRDefault="00000000" w:rsidP="0016636B">
            <w:pPr>
              <w:spacing w:line="259" w:lineRule="auto"/>
              <w:ind w:right="20"/>
              <w:jc w:val="both"/>
              <w:rPr>
                <w:color w:val="000000" w:themeColor="text1"/>
              </w:rPr>
            </w:pPr>
            <w:r w:rsidRPr="0016636B">
              <w:rPr>
                <w:color w:val="000000" w:themeColor="text1"/>
              </w:rPr>
              <w:t xml:space="preserve">50 </w:t>
            </w:r>
            <w:proofErr w:type="spellStart"/>
            <w:r w:rsidRPr="0016636B">
              <w:rPr>
                <w:color w:val="000000" w:themeColor="text1"/>
              </w:rPr>
              <w:t>hrs</w:t>
            </w:r>
            <w:proofErr w:type="spellEnd"/>
          </w:p>
        </w:tc>
        <w:tc>
          <w:tcPr>
            <w:tcW w:w="1834" w:type="dxa"/>
            <w:gridSpan w:val="2"/>
            <w:tcBorders>
              <w:top w:val="single" w:sz="4" w:space="0" w:color="7F7F7F"/>
              <w:left w:val="single" w:sz="4" w:space="0" w:color="7F7F7F"/>
              <w:bottom w:val="single" w:sz="4" w:space="0" w:color="7F7F7F"/>
              <w:right w:val="single" w:sz="4" w:space="0" w:color="7F7F7F"/>
            </w:tcBorders>
          </w:tcPr>
          <w:p w14:paraId="47026554" w14:textId="2E81FDC8" w:rsidR="00EB20F1" w:rsidRPr="0016636B" w:rsidRDefault="00000000" w:rsidP="0016636B">
            <w:pPr>
              <w:spacing w:line="259" w:lineRule="auto"/>
              <w:ind w:left="174"/>
              <w:jc w:val="both"/>
              <w:rPr>
                <w:color w:val="000000" w:themeColor="text1"/>
              </w:rPr>
            </w:pPr>
            <w:r w:rsidRPr="0016636B">
              <w:rPr>
                <w:color w:val="000000" w:themeColor="text1"/>
              </w:rPr>
              <w:t xml:space="preserve"> 180 nails/</w:t>
            </w:r>
          </w:p>
          <w:p w14:paraId="41F630A4" w14:textId="77777777" w:rsidR="00EB20F1" w:rsidRPr="0016636B" w:rsidRDefault="00000000" w:rsidP="0016636B">
            <w:pPr>
              <w:spacing w:line="259" w:lineRule="auto"/>
              <w:ind w:left="174"/>
              <w:jc w:val="both"/>
              <w:rPr>
                <w:color w:val="000000" w:themeColor="text1"/>
              </w:rPr>
            </w:pPr>
            <w:r w:rsidRPr="0016636B">
              <w:rPr>
                <w:color w:val="000000" w:themeColor="text1"/>
              </w:rPr>
              <w:t>100 hours</w:t>
            </w:r>
          </w:p>
        </w:tc>
      </w:tr>
      <w:tr w:rsidR="00C206C9" w:rsidRPr="0016636B" w14:paraId="2ABCC644" w14:textId="77777777" w:rsidTr="00744395">
        <w:trPr>
          <w:trHeight w:val="637"/>
        </w:trPr>
        <w:tc>
          <w:tcPr>
            <w:tcW w:w="9307" w:type="dxa"/>
            <w:gridSpan w:val="4"/>
            <w:tcBorders>
              <w:top w:val="single" w:sz="4" w:space="0" w:color="7F7F7F"/>
              <w:left w:val="single" w:sz="4" w:space="0" w:color="7F7F7F"/>
              <w:bottom w:val="single" w:sz="4" w:space="0" w:color="7F7F7F"/>
              <w:right w:val="single" w:sz="4" w:space="0" w:color="E6E6E6"/>
            </w:tcBorders>
          </w:tcPr>
          <w:p w14:paraId="60B64E04" w14:textId="77777777" w:rsidR="00EB20F1" w:rsidRPr="0016636B" w:rsidRDefault="00000000" w:rsidP="0016636B">
            <w:pPr>
              <w:spacing w:line="259" w:lineRule="auto"/>
              <w:ind w:left="159" w:right="260"/>
              <w:jc w:val="both"/>
              <w:rPr>
                <w:color w:val="000000" w:themeColor="text1"/>
              </w:rPr>
            </w:pPr>
            <w:r w:rsidRPr="0016636B">
              <w:rPr>
                <w:rFonts w:eastAsia="Arial"/>
                <w:b/>
                <w:color w:val="000000" w:themeColor="text1"/>
                <w:u w:val="single" w:color="000000"/>
              </w:rPr>
              <w:t>150 Hours of Technical Instruction and Practical Training in Health and</w:t>
            </w:r>
            <w:r w:rsidRPr="0016636B">
              <w:rPr>
                <w:rFonts w:eastAsia="Arial"/>
                <w:b/>
                <w:color w:val="000000" w:themeColor="text1"/>
              </w:rPr>
              <w:t xml:space="preserve"> </w:t>
            </w:r>
            <w:r w:rsidRPr="0016636B">
              <w:rPr>
                <w:rFonts w:eastAsia="Arial"/>
                <w:b/>
                <w:color w:val="000000" w:themeColor="text1"/>
                <w:u w:val="single" w:color="000000"/>
              </w:rPr>
              <w:t>Safety</w:t>
            </w:r>
          </w:p>
        </w:tc>
        <w:tc>
          <w:tcPr>
            <w:tcW w:w="1055" w:type="dxa"/>
            <w:tcBorders>
              <w:top w:val="single" w:sz="4" w:space="0" w:color="7F7F7F"/>
              <w:left w:val="single" w:sz="4" w:space="0" w:color="E6E6E6"/>
              <w:bottom w:val="single" w:sz="4" w:space="0" w:color="7F7F7F"/>
              <w:right w:val="single" w:sz="8" w:space="0" w:color="000000"/>
            </w:tcBorders>
          </w:tcPr>
          <w:p w14:paraId="4CDBE3BE" w14:textId="77777777" w:rsidR="00EB20F1" w:rsidRPr="0016636B" w:rsidRDefault="00EB20F1" w:rsidP="0016636B">
            <w:pPr>
              <w:spacing w:after="160" w:line="259" w:lineRule="auto"/>
              <w:jc w:val="both"/>
              <w:rPr>
                <w:color w:val="000000" w:themeColor="text1"/>
              </w:rPr>
            </w:pPr>
          </w:p>
        </w:tc>
      </w:tr>
      <w:tr w:rsidR="00C206C9" w:rsidRPr="0016636B" w14:paraId="506A9718" w14:textId="77777777" w:rsidTr="00744395">
        <w:trPr>
          <w:trHeight w:val="1106"/>
        </w:trPr>
        <w:tc>
          <w:tcPr>
            <w:tcW w:w="2352" w:type="dxa"/>
            <w:tcBorders>
              <w:top w:val="single" w:sz="4" w:space="0" w:color="7F7F7F"/>
              <w:left w:val="single" w:sz="4" w:space="0" w:color="7F7F7F"/>
              <w:bottom w:val="single" w:sz="4" w:space="0" w:color="7F7F7F"/>
              <w:right w:val="single" w:sz="4" w:space="0" w:color="7F7F7F"/>
            </w:tcBorders>
          </w:tcPr>
          <w:p w14:paraId="270EFB2B" w14:textId="77777777" w:rsidR="00EB20F1" w:rsidRPr="0016636B" w:rsidRDefault="00000000" w:rsidP="0097203A">
            <w:pPr>
              <w:spacing w:line="259" w:lineRule="auto"/>
              <w:ind w:left="159" w:right="260"/>
              <w:rPr>
                <w:color w:val="000000" w:themeColor="text1"/>
              </w:rPr>
            </w:pPr>
            <w:r w:rsidRPr="0016636B">
              <w:rPr>
                <w:color w:val="000000" w:themeColor="text1"/>
              </w:rPr>
              <w:t>Laws and Regulations</w:t>
            </w:r>
          </w:p>
        </w:tc>
        <w:tc>
          <w:tcPr>
            <w:tcW w:w="4860" w:type="dxa"/>
            <w:tcBorders>
              <w:top w:val="single" w:sz="4" w:space="0" w:color="7F7F7F"/>
              <w:left w:val="single" w:sz="4" w:space="0" w:color="7F7F7F"/>
              <w:bottom w:val="single" w:sz="4" w:space="0" w:color="7F7F7F"/>
              <w:right w:val="single" w:sz="4" w:space="0" w:color="7F7F7F"/>
            </w:tcBorders>
          </w:tcPr>
          <w:p w14:paraId="04C659A5" w14:textId="77777777" w:rsidR="00EB20F1" w:rsidRPr="0016636B" w:rsidRDefault="00000000" w:rsidP="0016636B">
            <w:pPr>
              <w:spacing w:line="259" w:lineRule="auto"/>
              <w:ind w:left="282" w:right="340"/>
              <w:jc w:val="both"/>
              <w:rPr>
                <w:color w:val="000000" w:themeColor="text1"/>
              </w:rPr>
            </w:pPr>
            <w:r w:rsidRPr="0016636B">
              <w:rPr>
                <w:color w:val="000000" w:themeColor="text1"/>
              </w:rPr>
              <w:t>The subject of Laws and Regulations shall include, but is not limited to, the following issues: The Barbering and Cosmetology Act and the Board's Rules and Regulations.</w:t>
            </w:r>
          </w:p>
        </w:tc>
        <w:tc>
          <w:tcPr>
            <w:tcW w:w="1316" w:type="dxa"/>
            <w:tcBorders>
              <w:top w:val="single" w:sz="4" w:space="0" w:color="7F7F7F"/>
              <w:left w:val="single" w:sz="4" w:space="0" w:color="7F7F7F"/>
              <w:bottom w:val="single" w:sz="4" w:space="0" w:color="7F7F7F"/>
              <w:right w:val="single" w:sz="4" w:space="0" w:color="7F7F7F"/>
            </w:tcBorders>
          </w:tcPr>
          <w:p w14:paraId="4869CB2F" w14:textId="77777777" w:rsidR="00EB20F1" w:rsidRPr="0016636B" w:rsidRDefault="00000000" w:rsidP="0016636B">
            <w:pPr>
              <w:spacing w:line="259" w:lineRule="auto"/>
              <w:ind w:right="20"/>
              <w:jc w:val="both"/>
              <w:rPr>
                <w:color w:val="000000" w:themeColor="text1"/>
              </w:rPr>
            </w:pPr>
            <w:r w:rsidRPr="0016636B">
              <w:rPr>
                <w:color w:val="000000" w:themeColor="text1"/>
              </w:rPr>
              <w:t xml:space="preserve">50 </w:t>
            </w:r>
            <w:proofErr w:type="spellStart"/>
            <w:r w:rsidRPr="0016636B">
              <w:rPr>
                <w:color w:val="000000" w:themeColor="text1"/>
              </w:rPr>
              <w:t>hrs</w:t>
            </w:r>
            <w:proofErr w:type="spellEnd"/>
          </w:p>
        </w:tc>
        <w:tc>
          <w:tcPr>
            <w:tcW w:w="1834" w:type="dxa"/>
            <w:gridSpan w:val="2"/>
            <w:tcBorders>
              <w:top w:val="single" w:sz="4" w:space="0" w:color="7F7F7F"/>
              <w:left w:val="single" w:sz="4" w:space="0" w:color="7F7F7F"/>
              <w:bottom w:val="single" w:sz="4" w:space="0" w:color="7F7F7F"/>
              <w:right w:val="single" w:sz="4" w:space="0" w:color="7F7F7F"/>
            </w:tcBorders>
          </w:tcPr>
          <w:p w14:paraId="1DA4A56A" w14:textId="77777777" w:rsidR="00EB20F1" w:rsidRPr="0016636B" w:rsidRDefault="00EB20F1" w:rsidP="0016636B">
            <w:pPr>
              <w:spacing w:after="160" w:line="259" w:lineRule="auto"/>
              <w:jc w:val="both"/>
              <w:rPr>
                <w:color w:val="000000" w:themeColor="text1"/>
              </w:rPr>
            </w:pPr>
          </w:p>
        </w:tc>
      </w:tr>
      <w:tr w:rsidR="00C206C9" w:rsidRPr="0016636B" w14:paraId="130C1254" w14:textId="77777777" w:rsidTr="00744395">
        <w:trPr>
          <w:trHeight w:val="3038"/>
        </w:trPr>
        <w:tc>
          <w:tcPr>
            <w:tcW w:w="2352" w:type="dxa"/>
            <w:tcBorders>
              <w:top w:val="single" w:sz="4" w:space="0" w:color="7F7F7F"/>
              <w:left w:val="single" w:sz="4" w:space="0" w:color="7F7F7F"/>
              <w:bottom w:val="single" w:sz="4" w:space="0" w:color="7F7F7F"/>
              <w:right w:val="single" w:sz="4" w:space="0" w:color="7F7F7F"/>
            </w:tcBorders>
          </w:tcPr>
          <w:p w14:paraId="2433476A" w14:textId="77777777" w:rsidR="00EB20F1" w:rsidRPr="0016636B" w:rsidRDefault="00000000" w:rsidP="0016636B">
            <w:pPr>
              <w:spacing w:line="259" w:lineRule="auto"/>
              <w:ind w:left="159" w:right="260"/>
              <w:jc w:val="both"/>
              <w:rPr>
                <w:color w:val="000000" w:themeColor="text1"/>
              </w:rPr>
            </w:pPr>
            <w:r w:rsidRPr="0016636B">
              <w:rPr>
                <w:color w:val="000000" w:themeColor="text1"/>
              </w:rPr>
              <w:t xml:space="preserve">Health and </w:t>
            </w:r>
          </w:p>
          <w:p w14:paraId="5E478339" w14:textId="77777777" w:rsidR="00EB20F1" w:rsidRPr="0016636B" w:rsidRDefault="00000000" w:rsidP="0016636B">
            <w:pPr>
              <w:spacing w:line="259" w:lineRule="auto"/>
              <w:ind w:left="159" w:right="260"/>
              <w:jc w:val="both"/>
              <w:rPr>
                <w:color w:val="000000" w:themeColor="text1"/>
              </w:rPr>
            </w:pPr>
            <w:r w:rsidRPr="0016636B">
              <w:rPr>
                <w:color w:val="000000" w:themeColor="text1"/>
              </w:rPr>
              <w:t xml:space="preserve">Safety </w:t>
            </w:r>
          </w:p>
          <w:p w14:paraId="78821A1D" w14:textId="77777777" w:rsidR="00EB20F1" w:rsidRPr="0016636B" w:rsidRDefault="00000000" w:rsidP="0016636B">
            <w:pPr>
              <w:spacing w:line="259" w:lineRule="auto"/>
              <w:ind w:left="159" w:right="260"/>
              <w:jc w:val="both"/>
              <w:rPr>
                <w:color w:val="000000" w:themeColor="text1"/>
              </w:rPr>
            </w:pPr>
            <w:r w:rsidRPr="0016636B">
              <w:rPr>
                <w:color w:val="000000" w:themeColor="text1"/>
              </w:rPr>
              <w:t>Considerations</w:t>
            </w:r>
          </w:p>
        </w:tc>
        <w:tc>
          <w:tcPr>
            <w:tcW w:w="4860" w:type="dxa"/>
            <w:tcBorders>
              <w:top w:val="single" w:sz="4" w:space="0" w:color="7F7F7F"/>
              <w:left w:val="single" w:sz="4" w:space="0" w:color="7F7F7F"/>
              <w:bottom w:val="single" w:sz="4" w:space="0" w:color="7F7F7F"/>
              <w:right w:val="single" w:sz="4" w:space="0" w:color="7F7F7F"/>
            </w:tcBorders>
          </w:tcPr>
          <w:p w14:paraId="3230C6C4" w14:textId="77777777" w:rsidR="00EB20F1" w:rsidRPr="0016636B" w:rsidRDefault="00000000" w:rsidP="0016636B">
            <w:pPr>
              <w:spacing w:line="259" w:lineRule="auto"/>
              <w:ind w:left="282" w:right="93"/>
              <w:jc w:val="both"/>
              <w:rPr>
                <w:color w:val="000000" w:themeColor="text1"/>
              </w:rPr>
            </w:pPr>
            <w:r w:rsidRPr="0016636B">
              <w:rPr>
                <w:color w:val="000000" w:themeColor="text1"/>
              </w:rPr>
              <w:t>The subject of Health and Safety shall include, but is not limited to, the following techniques and procedures: Chemistry pertaining to the practices of a manicurist including the chemical composition and purpose of nail care preparations. Health and Safety/ Hazardous Substances, including training in chemicals and health in establishments, material safety data sheets, protection from hazardous chemicals and preventing chemical injuries, health and safety laws and agencies, ergonomics, and communicable diseases, including HIV/AIDS and Hepatitis B.</w:t>
            </w:r>
          </w:p>
        </w:tc>
        <w:tc>
          <w:tcPr>
            <w:tcW w:w="1316" w:type="dxa"/>
            <w:tcBorders>
              <w:top w:val="single" w:sz="4" w:space="0" w:color="7F7F7F"/>
              <w:left w:val="single" w:sz="4" w:space="0" w:color="7F7F7F"/>
              <w:bottom w:val="single" w:sz="4" w:space="0" w:color="7F7F7F"/>
              <w:right w:val="single" w:sz="4" w:space="0" w:color="7F7F7F"/>
            </w:tcBorders>
          </w:tcPr>
          <w:p w14:paraId="14462D57" w14:textId="77777777" w:rsidR="00EB20F1" w:rsidRPr="0016636B" w:rsidRDefault="00000000" w:rsidP="0016636B">
            <w:pPr>
              <w:spacing w:line="259" w:lineRule="auto"/>
              <w:ind w:right="20"/>
              <w:jc w:val="both"/>
              <w:rPr>
                <w:color w:val="000000" w:themeColor="text1"/>
              </w:rPr>
            </w:pPr>
            <w:r w:rsidRPr="0016636B">
              <w:rPr>
                <w:color w:val="000000" w:themeColor="text1"/>
              </w:rPr>
              <w:t xml:space="preserve">50 </w:t>
            </w:r>
            <w:proofErr w:type="spellStart"/>
            <w:r w:rsidRPr="0016636B">
              <w:rPr>
                <w:color w:val="000000" w:themeColor="text1"/>
              </w:rPr>
              <w:t>hrs</w:t>
            </w:r>
            <w:proofErr w:type="spellEnd"/>
          </w:p>
        </w:tc>
        <w:tc>
          <w:tcPr>
            <w:tcW w:w="1834" w:type="dxa"/>
            <w:gridSpan w:val="2"/>
            <w:tcBorders>
              <w:top w:val="single" w:sz="4" w:space="0" w:color="7F7F7F"/>
              <w:left w:val="single" w:sz="4" w:space="0" w:color="7F7F7F"/>
              <w:bottom w:val="single" w:sz="4" w:space="0" w:color="7F7F7F"/>
              <w:right w:val="single" w:sz="4" w:space="0" w:color="7F7F7F"/>
            </w:tcBorders>
          </w:tcPr>
          <w:p w14:paraId="634617CD" w14:textId="77777777" w:rsidR="00EB20F1" w:rsidRPr="0016636B" w:rsidRDefault="00EB20F1" w:rsidP="0016636B">
            <w:pPr>
              <w:spacing w:after="160" w:line="259" w:lineRule="auto"/>
              <w:jc w:val="both"/>
              <w:rPr>
                <w:color w:val="000000" w:themeColor="text1"/>
              </w:rPr>
            </w:pPr>
          </w:p>
        </w:tc>
      </w:tr>
      <w:tr w:rsidR="00C206C9" w:rsidRPr="0016636B" w14:paraId="48DB79A8" w14:textId="77777777" w:rsidTr="00744395">
        <w:trPr>
          <w:trHeight w:val="827"/>
        </w:trPr>
        <w:tc>
          <w:tcPr>
            <w:tcW w:w="2352" w:type="dxa"/>
            <w:tcBorders>
              <w:top w:val="single" w:sz="4" w:space="0" w:color="7F7F7F"/>
              <w:left w:val="single" w:sz="4" w:space="0" w:color="7F7F7F"/>
              <w:bottom w:val="single" w:sz="4" w:space="0" w:color="7F7F7F"/>
              <w:right w:val="single" w:sz="4" w:space="0" w:color="7F7F7F"/>
            </w:tcBorders>
          </w:tcPr>
          <w:p w14:paraId="5127E7D9" w14:textId="77777777" w:rsidR="00EB20F1" w:rsidRPr="0016636B" w:rsidRDefault="00000000" w:rsidP="0097203A">
            <w:pPr>
              <w:spacing w:line="259" w:lineRule="auto"/>
              <w:ind w:left="159" w:right="260"/>
              <w:rPr>
                <w:color w:val="000000" w:themeColor="text1"/>
              </w:rPr>
            </w:pPr>
            <w:r w:rsidRPr="0016636B">
              <w:rPr>
                <w:color w:val="000000" w:themeColor="text1"/>
              </w:rPr>
              <w:t>Disinfection and Sanitation</w:t>
            </w:r>
          </w:p>
        </w:tc>
        <w:tc>
          <w:tcPr>
            <w:tcW w:w="4860" w:type="dxa"/>
            <w:tcBorders>
              <w:top w:val="single" w:sz="4" w:space="0" w:color="7F7F7F"/>
              <w:left w:val="single" w:sz="4" w:space="0" w:color="7F7F7F"/>
              <w:bottom w:val="single" w:sz="4" w:space="0" w:color="7F7F7F"/>
              <w:right w:val="single" w:sz="4" w:space="0" w:color="7F7F7F"/>
            </w:tcBorders>
          </w:tcPr>
          <w:p w14:paraId="02F646AE" w14:textId="77777777" w:rsidR="00EB20F1" w:rsidRPr="0016636B" w:rsidRDefault="00000000" w:rsidP="0016636B">
            <w:pPr>
              <w:spacing w:line="259" w:lineRule="auto"/>
              <w:ind w:left="282" w:right="64"/>
              <w:jc w:val="both"/>
              <w:rPr>
                <w:color w:val="000000" w:themeColor="text1"/>
              </w:rPr>
            </w:pPr>
            <w:r w:rsidRPr="0016636B">
              <w:rPr>
                <w:color w:val="000000" w:themeColor="text1"/>
              </w:rPr>
              <w:t>The subject of Disinfection and Sanitation shall include, but is not limited to, the following techniques and</w:t>
            </w:r>
          </w:p>
        </w:tc>
        <w:tc>
          <w:tcPr>
            <w:tcW w:w="1316" w:type="dxa"/>
            <w:tcBorders>
              <w:top w:val="single" w:sz="4" w:space="0" w:color="7F7F7F"/>
              <w:left w:val="single" w:sz="4" w:space="0" w:color="7F7F7F"/>
              <w:bottom w:val="single" w:sz="4" w:space="0" w:color="7F7F7F"/>
              <w:right w:val="single" w:sz="4" w:space="0" w:color="7F7F7F"/>
            </w:tcBorders>
          </w:tcPr>
          <w:p w14:paraId="3D022254" w14:textId="77777777" w:rsidR="00EB20F1" w:rsidRPr="0016636B" w:rsidRDefault="00000000" w:rsidP="0016636B">
            <w:pPr>
              <w:spacing w:line="259" w:lineRule="auto"/>
              <w:ind w:right="20"/>
              <w:jc w:val="both"/>
              <w:rPr>
                <w:color w:val="000000" w:themeColor="text1"/>
              </w:rPr>
            </w:pPr>
            <w:r w:rsidRPr="0016636B">
              <w:rPr>
                <w:color w:val="000000" w:themeColor="text1"/>
              </w:rPr>
              <w:t xml:space="preserve">60 </w:t>
            </w:r>
            <w:proofErr w:type="spellStart"/>
            <w:r w:rsidRPr="0016636B">
              <w:rPr>
                <w:color w:val="000000" w:themeColor="text1"/>
              </w:rPr>
              <w:t>hrs</w:t>
            </w:r>
            <w:proofErr w:type="spellEnd"/>
          </w:p>
        </w:tc>
        <w:tc>
          <w:tcPr>
            <w:tcW w:w="1834" w:type="dxa"/>
            <w:gridSpan w:val="2"/>
            <w:tcBorders>
              <w:top w:val="single" w:sz="4" w:space="0" w:color="7F7F7F"/>
              <w:left w:val="single" w:sz="4" w:space="0" w:color="7F7F7F"/>
              <w:bottom w:val="single" w:sz="4" w:space="0" w:color="7F7F7F"/>
              <w:right w:val="single" w:sz="4" w:space="0" w:color="7F7F7F"/>
            </w:tcBorders>
          </w:tcPr>
          <w:p w14:paraId="15EBD54D" w14:textId="77777777" w:rsidR="00EB20F1" w:rsidRPr="0016636B" w:rsidRDefault="00000000" w:rsidP="0016636B">
            <w:pPr>
              <w:spacing w:line="216" w:lineRule="auto"/>
              <w:ind w:left="174"/>
              <w:jc w:val="both"/>
              <w:rPr>
                <w:color w:val="000000" w:themeColor="text1"/>
              </w:rPr>
            </w:pPr>
            <w:r w:rsidRPr="0016636B">
              <w:rPr>
                <w:color w:val="000000" w:themeColor="text1"/>
              </w:rPr>
              <w:t xml:space="preserve">10 operations/ </w:t>
            </w:r>
          </w:p>
          <w:p w14:paraId="13629ADB" w14:textId="77777777" w:rsidR="00EB20F1" w:rsidRPr="0016636B" w:rsidRDefault="00000000" w:rsidP="0016636B">
            <w:pPr>
              <w:spacing w:line="259" w:lineRule="auto"/>
              <w:ind w:left="174"/>
              <w:jc w:val="both"/>
              <w:rPr>
                <w:color w:val="000000" w:themeColor="text1"/>
              </w:rPr>
            </w:pPr>
            <w:r w:rsidRPr="0016636B">
              <w:rPr>
                <w:color w:val="000000" w:themeColor="text1"/>
              </w:rPr>
              <w:t>40 Hours</w:t>
            </w:r>
          </w:p>
        </w:tc>
      </w:tr>
      <w:tr w:rsidR="00C206C9" w:rsidRPr="0016636B" w14:paraId="46515C74" w14:textId="77777777" w:rsidTr="00744395">
        <w:trPr>
          <w:trHeight w:val="2698"/>
        </w:trPr>
        <w:tc>
          <w:tcPr>
            <w:tcW w:w="2352" w:type="dxa"/>
            <w:tcBorders>
              <w:top w:val="single" w:sz="4" w:space="0" w:color="7F7F7F"/>
              <w:left w:val="single" w:sz="4" w:space="0" w:color="7F7F7F"/>
              <w:bottom w:val="single" w:sz="4" w:space="0" w:color="7F7F7F"/>
              <w:right w:val="single" w:sz="4" w:space="0" w:color="7F7F7F"/>
            </w:tcBorders>
          </w:tcPr>
          <w:p w14:paraId="26D7016B" w14:textId="77777777" w:rsidR="00EB20F1" w:rsidRPr="0016636B" w:rsidRDefault="00EB20F1" w:rsidP="0016636B">
            <w:pPr>
              <w:spacing w:after="160" w:line="259" w:lineRule="auto"/>
              <w:ind w:left="159" w:right="260"/>
              <w:jc w:val="both"/>
              <w:rPr>
                <w:color w:val="000000" w:themeColor="text1"/>
              </w:rPr>
            </w:pPr>
          </w:p>
        </w:tc>
        <w:tc>
          <w:tcPr>
            <w:tcW w:w="4860" w:type="dxa"/>
            <w:tcBorders>
              <w:top w:val="single" w:sz="4" w:space="0" w:color="7F7F7F"/>
              <w:left w:val="single" w:sz="4" w:space="0" w:color="7F7F7F"/>
              <w:bottom w:val="single" w:sz="4" w:space="0" w:color="7F7F7F"/>
              <w:right w:val="single" w:sz="4" w:space="0" w:color="7F7F7F"/>
            </w:tcBorders>
          </w:tcPr>
          <w:p w14:paraId="215E221E" w14:textId="77777777" w:rsidR="00EB20F1" w:rsidRPr="0016636B" w:rsidRDefault="00000000" w:rsidP="0016636B">
            <w:pPr>
              <w:spacing w:line="216" w:lineRule="auto"/>
              <w:jc w:val="both"/>
              <w:rPr>
                <w:color w:val="000000" w:themeColor="text1"/>
              </w:rPr>
            </w:pPr>
            <w:r w:rsidRPr="0016636B">
              <w:rPr>
                <w:color w:val="000000" w:themeColor="text1"/>
              </w:rPr>
              <w:t xml:space="preserve">procedures: Procedures to protect the health and safety of the consumer as well as the technician. </w:t>
            </w:r>
          </w:p>
          <w:p w14:paraId="334F8DE0" w14:textId="77777777" w:rsidR="00EB20F1" w:rsidRPr="0016636B" w:rsidRDefault="00000000" w:rsidP="0016636B">
            <w:pPr>
              <w:spacing w:after="190" w:line="216" w:lineRule="auto"/>
              <w:ind w:right="74"/>
              <w:jc w:val="both"/>
              <w:rPr>
                <w:color w:val="000000" w:themeColor="text1"/>
              </w:rPr>
            </w:pPr>
            <w:r w:rsidRPr="0016636B">
              <w:rPr>
                <w:color w:val="000000" w:themeColor="text1"/>
              </w:rPr>
              <w:t xml:space="preserve">The ten required minimum operations shall entail performing all necessary functions for disinfecting instruments and equipment as specified in Sections 979 and 980. </w:t>
            </w:r>
          </w:p>
          <w:p w14:paraId="0E028DF7" w14:textId="77777777" w:rsidR="00EB20F1" w:rsidRPr="0016636B" w:rsidRDefault="00000000" w:rsidP="0016636B">
            <w:pPr>
              <w:spacing w:line="259" w:lineRule="auto"/>
              <w:ind w:right="53"/>
              <w:jc w:val="both"/>
              <w:rPr>
                <w:color w:val="000000" w:themeColor="text1"/>
              </w:rPr>
            </w:pPr>
            <w:r w:rsidRPr="0016636B">
              <w:rPr>
                <w:color w:val="000000" w:themeColor="text1"/>
              </w:rPr>
              <w:t>Disinfection shall be emphasized throughout the entire training period and must be performed before use of all instruments and equipment, with special attention given to pedicure foot spa and basin disinfection procedures detailed in Sections 980.1, 980.2 and 980.3.</w:t>
            </w:r>
          </w:p>
        </w:tc>
        <w:tc>
          <w:tcPr>
            <w:tcW w:w="1316" w:type="dxa"/>
            <w:tcBorders>
              <w:top w:val="single" w:sz="4" w:space="0" w:color="7F7F7F"/>
              <w:left w:val="single" w:sz="4" w:space="0" w:color="7F7F7F"/>
              <w:bottom w:val="single" w:sz="4" w:space="0" w:color="7F7F7F"/>
              <w:right w:val="single" w:sz="4" w:space="0" w:color="7F7F7F"/>
            </w:tcBorders>
          </w:tcPr>
          <w:p w14:paraId="130CEA11" w14:textId="77777777" w:rsidR="00EB20F1" w:rsidRPr="0016636B" w:rsidRDefault="00EB20F1" w:rsidP="0016636B">
            <w:pPr>
              <w:spacing w:after="160" w:line="259" w:lineRule="auto"/>
              <w:jc w:val="both"/>
              <w:rPr>
                <w:color w:val="000000" w:themeColor="text1"/>
              </w:rPr>
            </w:pPr>
          </w:p>
        </w:tc>
        <w:tc>
          <w:tcPr>
            <w:tcW w:w="1834" w:type="dxa"/>
            <w:gridSpan w:val="2"/>
            <w:tcBorders>
              <w:top w:val="single" w:sz="4" w:space="0" w:color="7F7F7F"/>
              <w:left w:val="single" w:sz="4" w:space="0" w:color="7F7F7F"/>
              <w:bottom w:val="single" w:sz="4" w:space="0" w:color="7F7F7F"/>
              <w:right w:val="single" w:sz="4" w:space="0" w:color="7F7F7F"/>
            </w:tcBorders>
          </w:tcPr>
          <w:p w14:paraId="717C3D87" w14:textId="77777777" w:rsidR="00EB20F1" w:rsidRPr="0016636B" w:rsidRDefault="00EB20F1" w:rsidP="0016636B">
            <w:pPr>
              <w:spacing w:after="160" w:line="259" w:lineRule="auto"/>
              <w:jc w:val="both"/>
              <w:rPr>
                <w:color w:val="000000" w:themeColor="text1"/>
              </w:rPr>
            </w:pPr>
          </w:p>
        </w:tc>
      </w:tr>
      <w:tr w:rsidR="00C206C9" w:rsidRPr="0016636B" w14:paraId="6FC357DF" w14:textId="77777777" w:rsidTr="00744395">
        <w:trPr>
          <w:trHeight w:val="938"/>
        </w:trPr>
        <w:tc>
          <w:tcPr>
            <w:tcW w:w="2352" w:type="dxa"/>
            <w:tcBorders>
              <w:top w:val="single" w:sz="4" w:space="0" w:color="7F7F7F"/>
              <w:left w:val="single" w:sz="4" w:space="0" w:color="7F7F7F"/>
              <w:bottom w:val="single" w:sz="4" w:space="0" w:color="7F7F7F"/>
              <w:right w:val="single" w:sz="4" w:space="0" w:color="7F7F7F"/>
            </w:tcBorders>
          </w:tcPr>
          <w:p w14:paraId="3A54A416" w14:textId="77777777" w:rsidR="00EB20F1" w:rsidRPr="0016636B" w:rsidRDefault="00000000" w:rsidP="0016636B">
            <w:pPr>
              <w:spacing w:line="259" w:lineRule="auto"/>
              <w:ind w:left="159" w:right="260"/>
              <w:jc w:val="both"/>
              <w:rPr>
                <w:color w:val="000000" w:themeColor="text1"/>
              </w:rPr>
            </w:pPr>
            <w:r w:rsidRPr="0016636B">
              <w:rPr>
                <w:color w:val="000000" w:themeColor="text1"/>
              </w:rPr>
              <w:t xml:space="preserve">Bacteriology, </w:t>
            </w:r>
          </w:p>
          <w:p w14:paraId="5C27A094" w14:textId="77777777" w:rsidR="00EB20F1" w:rsidRPr="0016636B" w:rsidRDefault="00000000" w:rsidP="0016636B">
            <w:pPr>
              <w:spacing w:line="259" w:lineRule="auto"/>
              <w:ind w:left="159" w:right="260"/>
              <w:jc w:val="both"/>
              <w:rPr>
                <w:color w:val="000000" w:themeColor="text1"/>
              </w:rPr>
            </w:pPr>
            <w:r w:rsidRPr="0016636B">
              <w:rPr>
                <w:color w:val="000000" w:themeColor="text1"/>
              </w:rPr>
              <w:t xml:space="preserve">Anatomy and </w:t>
            </w:r>
          </w:p>
          <w:p w14:paraId="77483DA1" w14:textId="77777777" w:rsidR="00EB20F1" w:rsidRPr="0016636B" w:rsidRDefault="00000000" w:rsidP="0016636B">
            <w:pPr>
              <w:spacing w:line="259" w:lineRule="auto"/>
              <w:ind w:left="159" w:right="260"/>
              <w:jc w:val="both"/>
              <w:rPr>
                <w:color w:val="000000" w:themeColor="text1"/>
              </w:rPr>
            </w:pPr>
            <w:r w:rsidRPr="0016636B">
              <w:rPr>
                <w:color w:val="000000" w:themeColor="text1"/>
              </w:rPr>
              <w:t>Physiology</w:t>
            </w:r>
          </w:p>
        </w:tc>
        <w:tc>
          <w:tcPr>
            <w:tcW w:w="4860" w:type="dxa"/>
            <w:tcBorders>
              <w:top w:val="single" w:sz="4" w:space="0" w:color="7F7F7F"/>
              <w:left w:val="single" w:sz="4" w:space="0" w:color="7F7F7F"/>
              <w:bottom w:val="single" w:sz="4" w:space="0" w:color="7F7F7F"/>
              <w:right w:val="single" w:sz="4" w:space="0" w:color="7F7F7F"/>
            </w:tcBorders>
          </w:tcPr>
          <w:p w14:paraId="297150F6" w14:textId="77777777" w:rsidR="00EB20F1" w:rsidRPr="0016636B" w:rsidRDefault="00000000" w:rsidP="0016636B">
            <w:pPr>
              <w:spacing w:line="259" w:lineRule="auto"/>
              <w:ind w:right="214"/>
              <w:jc w:val="both"/>
              <w:rPr>
                <w:color w:val="000000" w:themeColor="text1"/>
              </w:rPr>
            </w:pPr>
            <w:r w:rsidRPr="0016636B">
              <w:rPr>
                <w:color w:val="000000" w:themeColor="text1"/>
              </w:rPr>
              <w:t xml:space="preserve">The subjects of Anatomy and Physiology shall </w:t>
            </w:r>
            <w:proofErr w:type="gramStart"/>
            <w:r w:rsidRPr="0016636B">
              <w:rPr>
                <w:color w:val="000000" w:themeColor="text1"/>
              </w:rPr>
              <w:t>include, but</w:t>
            </w:r>
            <w:proofErr w:type="gramEnd"/>
            <w:r w:rsidRPr="0016636B">
              <w:rPr>
                <w:color w:val="000000" w:themeColor="text1"/>
              </w:rPr>
              <w:t xml:space="preserve"> is not limited to the following issues: Bacteriology, anatomy, physiology, and nail analysis and condition.</w:t>
            </w:r>
          </w:p>
        </w:tc>
        <w:tc>
          <w:tcPr>
            <w:tcW w:w="1316" w:type="dxa"/>
            <w:tcBorders>
              <w:top w:val="single" w:sz="4" w:space="0" w:color="7F7F7F"/>
              <w:left w:val="single" w:sz="4" w:space="0" w:color="7F7F7F"/>
              <w:bottom w:val="single" w:sz="4" w:space="0" w:color="7F7F7F"/>
              <w:right w:val="single" w:sz="4" w:space="0" w:color="7F7F7F"/>
            </w:tcBorders>
          </w:tcPr>
          <w:p w14:paraId="7B3BB06D" w14:textId="77777777" w:rsidR="00EB20F1" w:rsidRPr="0016636B" w:rsidRDefault="00000000" w:rsidP="0016636B">
            <w:pPr>
              <w:spacing w:line="259" w:lineRule="auto"/>
              <w:ind w:right="321"/>
              <w:jc w:val="both"/>
              <w:rPr>
                <w:color w:val="000000" w:themeColor="text1"/>
              </w:rPr>
            </w:pPr>
            <w:r w:rsidRPr="0016636B">
              <w:rPr>
                <w:color w:val="000000" w:themeColor="text1"/>
              </w:rPr>
              <w:t xml:space="preserve">10 </w:t>
            </w:r>
            <w:proofErr w:type="spellStart"/>
            <w:r w:rsidRPr="0016636B">
              <w:rPr>
                <w:color w:val="000000" w:themeColor="text1"/>
              </w:rPr>
              <w:t>hrs</w:t>
            </w:r>
            <w:proofErr w:type="spellEnd"/>
          </w:p>
        </w:tc>
        <w:tc>
          <w:tcPr>
            <w:tcW w:w="1834" w:type="dxa"/>
            <w:gridSpan w:val="2"/>
            <w:tcBorders>
              <w:top w:val="single" w:sz="4" w:space="0" w:color="7F7F7F"/>
              <w:left w:val="single" w:sz="4" w:space="0" w:color="7F7F7F"/>
              <w:bottom w:val="single" w:sz="4" w:space="0" w:color="7F7F7F"/>
              <w:right w:val="single" w:sz="4" w:space="0" w:color="7F7F7F"/>
            </w:tcBorders>
          </w:tcPr>
          <w:p w14:paraId="3BEC353E" w14:textId="77777777" w:rsidR="00EB20F1" w:rsidRPr="0016636B" w:rsidRDefault="00EB20F1" w:rsidP="0016636B">
            <w:pPr>
              <w:spacing w:after="160" w:line="259" w:lineRule="auto"/>
              <w:jc w:val="both"/>
              <w:rPr>
                <w:color w:val="000000" w:themeColor="text1"/>
              </w:rPr>
            </w:pPr>
          </w:p>
        </w:tc>
      </w:tr>
      <w:tr w:rsidR="00C206C9" w:rsidRPr="0016636B" w14:paraId="2E8620C4" w14:textId="77777777" w:rsidTr="00744395">
        <w:trPr>
          <w:trHeight w:val="2478"/>
        </w:trPr>
        <w:tc>
          <w:tcPr>
            <w:tcW w:w="2352" w:type="dxa"/>
            <w:tcBorders>
              <w:top w:val="single" w:sz="4" w:space="0" w:color="7F7F7F"/>
              <w:left w:val="single" w:sz="4" w:space="0" w:color="7F7F7F"/>
              <w:bottom w:val="single" w:sz="4" w:space="0" w:color="7F7F7F"/>
              <w:right w:val="single" w:sz="4" w:space="0" w:color="7F7F7F"/>
            </w:tcBorders>
          </w:tcPr>
          <w:p w14:paraId="340F09BD" w14:textId="77777777" w:rsidR="00EB20F1" w:rsidRPr="0016636B" w:rsidRDefault="00000000" w:rsidP="0016636B">
            <w:pPr>
              <w:spacing w:line="259" w:lineRule="auto"/>
              <w:ind w:left="159" w:right="260"/>
              <w:jc w:val="both"/>
              <w:rPr>
                <w:color w:val="000000" w:themeColor="text1"/>
              </w:rPr>
            </w:pPr>
            <w:r w:rsidRPr="0016636B">
              <w:rPr>
                <w:color w:val="000000" w:themeColor="text1"/>
              </w:rPr>
              <w:t xml:space="preserve">Professional/ </w:t>
            </w:r>
          </w:p>
          <w:p w14:paraId="3FF557B9" w14:textId="77777777" w:rsidR="00EB20F1" w:rsidRPr="0016636B" w:rsidRDefault="00000000" w:rsidP="0016636B">
            <w:pPr>
              <w:spacing w:line="259" w:lineRule="auto"/>
              <w:ind w:left="159" w:right="260"/>
              <w:jc w:val="both"/>
              <w:rPr>
                <w:color w:val="000000" w:themeColor="text1"/>
              </w:rPr>
            </w:pPr>
            <w:r w:rsidRPr="0016636B">
              <w:rPr>
                <w:color w:val="000000" w:themeColor="text1"/>
              </w:rPr>
              <w:t xml:space="preserve">Business </w:t>
            </w:r>
          </w:p>
          <w:p w14:paraId="423339A9" w14:textId="77777777" w:rsidR="00EB20F1" w:rsidRPr="0016636B" w:rsidRDefault="00000000" w:rsidP="0016636B">
            <w:pPr>
              <w:spacing w:line="259" w:lineRule="auto"/>
              <w:ind w:left="159" w:right="260"/>
              <w:jc w:val="both"/>
              <w:rPr>
                <w:color w:val="000000" w:themeColor="text1"/>
              </w:rPr>
            </w:pPr>
            <w:r w:rsidRPr="0016636B">
              <w:rPr>
                <w:color w:val="000000" w:themeColor="text1"/>
              </w:rPr>
              <w:t>Development</w:t>
            </w:r>
          </w:p>
        </w:tc>
        <w:tc>
          <w:tcPr>
            <w:tcW w:w="4860" w:type="dxa"/>
            <w:tcBorders>
              <w:top w:val="single" w:sz="4" w:space="0" w:color="7F7F7F"/>
              <w:left w:val="single" w:sz="4" w:space="0" w:color="7F7F7F"/>
              <w:bottom w:val="single" w:sz="4" w:space="0" w:color="7F7F7F"/>
              <w:right w:val="single" w:sz="4" w:space="0" w:color="7F7F7F"/>
            </w:tcBorders>
          </w:tcPr>
          <w:p w14:paraId="4237DFFC" w14:textId="77777777" w:rsidR="00EB20F1" w:rsidRPr="0016636B" w:rsidRDefault="00000000" w:rsidP="0016636B">
            <w:pPr>
              <w:spacing w:line="259" w:lineRule="auto"/>
              <w:jc w:val="both"/>
              <w:rPr>
                <w:color w:val="000000" w:themeColor="text1"/>
              </w:rPr>
            </w:pPr>
            <w:r w:rsidRPr="0016636B">
              <w:rPr>
                <w:color w:val="000000" w:themeColor="text1"/>
              </w:rPr>
              <w:t>Professional and business development shall include, but is not limited to, the following theory, techniques and procedures: orientation, school rules and regulations, state laws and regulations, history, career opportunities, life skills, professional image, communication skills, preparing for licensure and employment, resume building, interviewing, money management, selling, customer service, client consultations, building a clientele, types of business, building a business and product knowledge uses and safety.</w:t>
            </w:r>
          </w:p>
        </w:tc>
        <w:tc>
          <w:tcPr>
            <w:tcW w:w="1316" w:type="dxa"/>
            <w:tcBorders>
              <w:top w:val="single" w:sz="4" w:space="0" w:color="7F7F7F"/>
              <w:left w:val="single" w:sz="4" w:space="0" w:color="7F7F7F"/>
              <w:bottom w:val="single" w:sz="4" w:space="0" w:color="7F7F7F"/>
              <w:right w:val="single" w:sz="4" w:space="0" w:color="7F7F7F"/>
            </w:tcBorders>
          </w:tcPr>
          <w:p w14:paraId="7498AD58" w14:textId="77777777" w:rsidR="00EB20F1" w:rsidRPr="0016636B" w:rsidRDefault="00000000" w:rsidP="0016636B">
            <w:pPr>
              <w:spacing w:line="259" w:lineRule="auto"/>
              <w:ind w:right="410"/>
              <w:jc w:val="both"/>
              <w:rPr>
                <w:color w:val="000000" w:themeColor="text1"/>
              </w:rPr>
            </w:pPr>
            <w:r w:rsidRPr="0016636B">
              <w:rPr>
                <w:color w:val="000000" w:themeColor="text1"/>
              </w:rPr>
              <w:t xml:space="preserve">40 </w:t>
            </w:r>
            <w:proofErr w:type="spellStart"/>
            <w:r w:rsidRPr="0016636B">
              <w:rPr>
                <w:color w:val="000000" w:themeColor="text1"/>
              </w:rPr>
              <w:t>hr</w:t>
            </w:r>
            <w:proofErr w:type="spellEnd"/>
          </w:p>
        </w:tc>
        <w:tc>
          <w:tcPr>
            <w:tcW w:w="1834" w:type="dxa"/>
            <w:gridSpan w:val="2"/>
            <w:tcBorders>
              <w:top w:val="single" w:sz="4" w:space="0" w:color="7F7F7F"/>
              <w:left w:val="single" w:sz="4" w:space="0" w:color="7F7F7F"/>
              <w:bottom w:val="single" w:sz="4" w:space="0" w:color="7F7F7F"/>
              <w:right w:val="single" w:sz="4" w:space="0" w:color="7F7F7F"/>
            </w:tcBorders>
          </w:tcPr>
          <w:p w14:paraId="203F1144" w14:textId="77777777" w:rsidR="00EB20F1" w:rsidRPr="0016636B" w:rsidRDefault="00EB20F1" w:rsidP="0016636B">
            <w:pPr>
              <w:spacing w:after="160" w:line="259" w:lineRule="auto"/>
              <w:jc w:val="both"/>
              <w:rPr>
                <w:color w:val="000000" w:themeColor="text1"/>
              </w:rPr>
            </w:pPr>
          </w:p>
        </w:tc>
      </w:tr>
    </w:tbl>
    <w:p w14:paraId="6AA3C87B" w14:textId="77777777" w:rsidR="00EB20F1" w:rsidRPr="0016636B" w:rsidRDefault="00000000" w:rsidP="0016636B">
      <w:pPr>
        <w:spacing w:after="208"/>
        <w:ind w:left="375" w:right="583"/>
        <w:jc w:val="both"/>
        <w:rPr>
          <w:color w:val="000000" w:themeColor="text1"/>
        </w:rPr>
      </w:pPr>
      <w:r w:rsidRPr="0016636B">
        <w:rPr>
          <w:color w:val="000000" w:themeColor="text1"/>
        </w:rPr>
        <w:t xml:space="preserve">Professionalism will be covered with the students where they will learn about communication skills that include professional ethics, salesmanship, decorum record-keeping, client service record cards, basic tax responsibilities related to independent contractors, booth reenters, employees and employers. </w:t>
      </w:r>
    </w:p>
    <w:p w14:paraId="284F0940" w14:textId="77777777" w:rsidR="00EB20F1" w:rsidRPr="0016636B" w:rsidRDefault="00000000" w:rsidP="0016636B">
      <w:pPr>
        <w:ind w:left="375" w:right="751"/>
        <w:jc w:val="both"/>
        <w:rPr>
          <w:color w:val="000000" w:themeColor="text1"/>
        </w:rPr>
      </w:pPr>
      <w:r w:rsidRPr="0016636B">
        <w:rPr>
          <w:color w:val="000000" w:themeColor="text1"/>
        </w:rPr>
        <w:t xml:space="preserve">Depending on how long it takes a student to complete the required number of practical operations, a student may exceed the total number of hours required in a subject or may not yet meet the total hours required in a subject. If a student does not yet meet the total number of hours required, the school will be responsible for making sure the student completes additional hours to meet the total hour requirement in that subject. </w:t>
      </w:r>
    </w:p>
    <w:p w14:paraId="20479A30" w14:textId="77777777" w:rsidR="00221F38" w:rsidRPr="0016636B" w:rsidRDefault="00221F38" w:rsidP="0016636B">
      <w:pPr>
        <w:pStyle w:val="Heading2"/>
        <w:spacing w:after="0" w:line="259" w:lineRule="auto"/>
        <w:ind w:left="110"/>
        <w:rPr>
          <w:rFonts w:eastAsia="Arial"/>
          <w:color w:val="000000" w:themeColor="text1"/>
        </w:rPr>
      </w:pPr>
    </w:p>
    <w:p w14:paraId="02EEC0DF" w14:textId="77777777" w:rsidR="00221F38" w:rsidRPr="0016636B" w:rsidRDefault="00221F38" w:rsidP="0016636B">
      <w:pPr>
        <w:pStyle w:val="Heading2"/>
        <w:spacing w:after="0" w:line="259" w:lineRule="auto"/>
        <w:ind w:left="110"/>
        <w:rPr>
          <w:rFonts w:eastAsia="Arial"/>
          <w:color w:val="000000" w:themeColor="text1"/>
        </w:rPr>
      </w:pPr>
    </w:p>
    <w:p w14:paraId="2205500E" w14:textId="77777777" w:rsidR="00221F38" w:rsidRPr="0016636B" w:rsidRDefault="00221F38" w:rsidP="0016636B">
      <w:pPr>
        <w:pStyle w:val="Heading2"/>
        <w:spacing w:after="0" w:line="259" w:lineRule="auto"/>
        <w:ind w:left="110"/>
        <w:rPr>
          <w:rFonts w:eastAsia="Arial"/>
          <w:color w:val="000000" w:themeColor="text1"/>
        </w:rPr>
      </w:pPr>
    </w:p>
    <w:p w14:paraId="4DDB1B17" w14:textId="77777777" w:rsidR="00221F38" w:rsidRPr="0016636B" w:rsidRDefault="00221F38" w:rsidP="0016636B">
      <w:pPr>
        <w:pStyle w:val="Heading2"/>
        <w:spacing w:after="0" w:line="259" w:lineRule="auto"/>
        <w:ind w:left="110"/>
        <w:rPr>
          <w:rFonts w:eastAsia="Arial"/>
          <w:color w:val="000000" w:themeColor="text1"/>
        </w:rPr>
      </w:pPr>
    </w:p>
    <w:p w14:paraId="66362834" w14:textId="77777777" w:rsidR="00221F38" w:rsidRPr="0016636B" w:rsidRDefault="00221F38" w:rsidP="0016636B">
      <w:pPr>
        <w:pStyle w:val="Heading2"/>
        <w:spacing w:after="0" w:line="259" w:lineRule="auto"/>
        <w:ind w:left="110"/>
        <w:rPr>
          <w:rFonts w:eastAsia="Arial"/>
          <w:color w:val="000000" w:themeColor="text1"/>
        </w:rPr>
      </w:pPr>
    </w:p>
    <w:p w14:paraId="1724A710" w14:textId="77777777" w:rsidR="00221F38" w:rsidRPr="0016636B" w:rsidRDefault="00221F38" w:rsidP="0016636B">
      <w:pPr>
        <w:pStyle w:val="Heading2"/>
        <w:spacing w:after="0" w:line="259" w:lineRule="auto"/>
        <w:ind w:left="110"/>
        <w:rPr>
          <w:rFonts w:eastAsia="Arial"/>
          <w:color w:val="000000" w:themeColor="text1"/>
        </w:rPr>
      </w:pPr>
    </w:p>
    <w:p w14:paraId="04A096ED" w14:textId="77777777" w:rsidR="00221F38" w:rsidRPr="0016636B" w:rsidRDefault="00221F38" w:rsidP="0016636B">
      <w:pPr>
        <w:pStyle w:val="Heading2"/>
        <w:spacing w:after="0" w:line="259" w:lineRule="auto"/>
        <w:ind w:left="110"/>
        <w:rPr>
          <w:rFonts w:eastAsia="Arial"/>
          <w:color w:val="000000" w:themeColor="text1"/>
        </w:rPr>
      </w:pPr>
    </w:p>
    <w:p w14:paraId="5F27F101" w14:textId="77777777" w:rsidR="00221F38" w:rsidRPr="0016636B" w:rsidRDefault="00221F38" w:rsidP="0016636B">
      <w:pPr>
        <w:pStyle w:val="Heading2"/>
        <w:spacing w:after="0" w:line="259" w:lineRule="auto"/>
        <w:ind w:left="0" w:firstLine="0"/>
        <w:rPr>
          <w:rFonts w:eastAsia="Arial"/>
          <w:color w:val="000000" w:themeColor="text1"/>
        </w:rPr>
      </w:pPr>
    </w:p>
    <w:p w14:paraId="59B3DC3E" w14:textId="77777777" w:rsidR="00F34AB9" w:rsidRPr="0016636B" w:rsidRDefault="00F34AB9" w:rsidP="0016636B">
      <w:pPr>
        <w:pStyle w:val="Heading2"/>
        <w:spacing w:after="0" w:line="259" w:lineRule="auto"/>
        <w:ind w:left="0" w:firstLine="0"/>
        <w:rPr>
          <w:rFonts w:eastAsia="Arial"/>
          <w:color w:val="000000" w:themeColor="text1"/>
        </w:rPr>
      </w:pPr>
    </w:p>
    <w:p w14:paraId="5491B783" w14:textId="77777777" w:rsidR="00966AED" w:rsidRPr="0016636B" w:rsidRDefault="00966AED" w:rsidP="0016636B">
      <w:pPr>
        <w:jc w:val="both"/>
        <w:rPr>
          <w:rFonts w:eastAsia="Arial"/>
          <w:color w:val="000000" w:themeColor="text1"/>
        </w:rPr>
      </w:pPr>
    </w:p>
    <w:p w14:paraId="6390C53C" w14:textId="7724CC05" w:rsidR="00F34AB9" w:rsidRPr="0016636B" w:rsidRDefault="00000000" w:rsidP="0016636B">
      <w:pPr>
        <w:pStyle w:val="Heading2"/>
        <w:spacing w:after="0" w:line="259" w:lineRule="auto"/>
        <w:ind w:left="110"/>
        <w:rPr>
          <w:rFonts w:eastAsia="Arial"/>
          <w:color w:val="000000" w:themeColor="text1"/>
        </w:rPr>
      </w:pPr>
      <w:bookmarkStart w:id="48" w:name="_Toc206508849"/>
      <w:r w:rsidRPr="0016636B">
        <w:rPr>
          <w:rFonts w:eastAsia="Arial"/>
          <w:color w:val="000000" w:themeColor="text1"/>
        </w:rPr>
        <w:lastRenderedPageBreak/>
        <w:t>PROGRAM NAME: BARBER</w:t>
      </w:r>
      <w:bookmarkEnd w:id="48"/>
      <w:r w:rsidRPr="0016636B">
        <w:rPr>
          <w:rFonts w:eastAsia="Arial"/>
          <w:color w:val="000000" w:themeColor="text1"/>
        </w:rPr>
        <w:t xml:space="preserve"> </w:t>
      </w:r>
    </w:p>
    <w:p w14:paraId="7B22ABAC" w14:textId="4D662B1D" w:rsidR="00EB20F1" w:rsidRPr="0016636B" w:rsidRDefault="00000000" w:rsidP="0016636B">
      <w:pPr>
        <w:jc w:val="both"/>
        <w:rPr>
          <w:b/>
          <w:bCs/>
          <w:color w:val="000000" w:themeColor="text1"/>
        </w:rPr>
      </w:pPr>
      <w:r w:rsidRPr="0016636B">
        <w:rPr>
          <w:rFonts w:eastAsia="Arial"/>
          <w:b/>
          <w:bCs/>
          <w:color w:val="000000" w:themeColor="text1"/>
        </w:rPr>
        <w:t>(CIP Code 12.0402) – 1000 Clock Hours</w:t>
      </w:r>
    </w:p>
    <w:tbl>
      <w:tblPr>
        <w:tblStyle w:val="TableGrid"/>
        <w:tblW w:w="10728" w:type="dxa"/>
        <w:tblInd w:w="99" w:type="dxa"/>
        <w:tblCellMar>
          <w:left w:w="321" w:type="dxa"/>
          <w:right w:w="22" w:type="dxa"/>
        </w:tblCellMar>
        <w:tblLook w:val="04A0" w:firstRow="1" w:lastRow="0" w:firstColumn="1" w:lastColumn="0" w:noHBand="0" w:noVBand="1"/>
      </w:tblPr>
      <w:tblGrid>
        <w:gridCol w:w="3398"/>
        <w:gridCol w:w="21"/>
        <w:gridCol w:w="7299"/>
        <w:gridCol w:w="10"/>
      </w:tblGrid>
      <w:tr w:rsidR="00C206C9" w:rsidRPr="0016636B" w14:paraId="3AA515D0" w14:textId="77777777" w:rsidTr="0097203A">
        <w:trPr>
          <w:trHeight w:val="278"/>
        </w:trPr>
        <w:tc>
          <w:tcPr>
            <w:tcW w:w="3419" w:type="dxa"/>
            <w:gridSpan w:val="2"/>
            <w:tcBorders>
              <w:top w:val="single" w:sz="4" w:space="0" w:color="7F7F7F"/>
              <w:left w:val="single" w:sz="4" w:space="0" w:color="7F7F7F"/>
              <w:bottom w:val="single" w:sz="4" w:space="0" w:color="7F7F7F"/>
              <w:right w:val="single" w:sz="4" w:space="0" w:color="7F7F7F"/>
            </w:tcBorders>
          </w:tcPr>
          <w:p w14:paraId="7C20D400" w14:textId="77777777" w:rsidR="00EB20F1" w:rsidRPr="0016636B" w:rsidRDefault="00000000" w:rsidP="0016636B">
            <w:pPr>
              <w:spacing w:line="259" w:lineRule="auto"/>
              <w:jc w:val="both"/>
              <w:rPr>
                <w:color w:val="000000" w:themeColor="text1"/>
              </w:rPr>
            </w:pPr>
            <w:r w:rsidRPr="0016636B">
              <w:rPr>
                <w:b/>
                <w:color w:val="000000" w:themeColor="text1"/>
              </w:rPr>
              <w:t>Name of Program</w:t>
            </w:r>
          </w:p>
        </w:tc>
        <w:tc>
          <w:tcPr>
            <w:tcW w:w="7309" w:type="dxa"/>
            <w:gridSpan w:val="2"/>
            <w:tcBorders>
              <w:top w:val="single" w:sz="4" w:space="0" w:color="7F7F7F"/>
              <w:left w:val="single" w:sz="4" w:space="0" w:color="7F7F7F"/>
              <w:bottom w:val="single" w:sz="4" w:space="0" w:color="7F7F7F"/>
              <w:right w:val="single" w:sz="4" w:space="0" w:color="7F7F7F"/>
            </w:tcBorders>
          </w:tcPr>
          <w:p w14:paraId="12720135" w14:textId="77777777" w:rsidR="00EB20F1" w:rsidRPr="0016636B" w:rsidRDefault="00000000" w:rsidP="0016636B">
            <w:pPr>
              <w:spacing w:line="259" w:lineRule="auto"/>
              <w:ind w:left="17"/>
              <w:jc w:val="both"/>
              <w:rPr>
                <w:color w:val="000000" w:themeColor="text1"/>
              </w:rPr>
            </w:pPr>
            <w:r w:rsidRPr="0016636B">
              <w:rPr>
                <w:b/>
                <w:color w:val="000000" w:themeColor="text1"/>
              </w:rPr>
              <w:t>Barber</w:t>
            </w:r>
          </w:p>
        </w:tc>
      </w:tr>
      <w:tr w:rsidR="00C206C9" w:rsidRPr="0016636B" w14:paraId="71FE6C41" w14:textId="77777777" w:rsidTr="0097203A">
        <w:trPr>
          <w:trHeight w:val="1735"/>
        </w:trPr>
        <w:tc>
          <w:tcPr>
            <w:tcW w:w="3419" w:type="dxa"/>
            <w:gridSpan w:val="2"/>
            <w:tcBorders>
              <w:top w:val="single" w:sz="4" w:space="0" w:color="7F7F7F"/>
              <w:left w:val="single" w:sz="4" w:space="0" w:color="7F7F7F"/>
              <w:bottom w:val="single" w:sz="4" w:space="0" w:color="7F7F7F"/>
              <w:right w:val="single" w:sz="4" w:space="0" w:color="7F7F7F"/>
            </w:tcBorders>
          </w:tcPr>
          <w:p w14:paraId="6A4291F2" w14:textId="77777777" w:rsidR="00EB20F1" w:rsidRPr="0016636B" w:rsidRDefault="00000000" w:rsidP="0016636B">
            <w:pPr>
              <w:spacing w:line="259" w:lineRule="auto"/>
              <w:jc w:val="both"/>
              <w:rPr>
                <w:color w:val="000000" w:themeColor="text1"/>
              </w:rPr>
            </w:pPr>
            <w:r w:rsidRPr="0016636B">
              <w:rPr>
                <w:color w:val="000000" w:themeColor="text1"/>
              </w:rPr>
              <w:t>Program Description</w:t>
            </w:r>
          </w:p>
        </w:tc>
        <w:tc>
          <w:tcPr>
            <w:tcW w:w="7309" w:type="dxa"/>
            <w:gridSpan w:val="2"/>
            <w:tcBorders>
              <w:top w:val="single" w:sz="4" w:space="0" w:color="7F7F7F"/>
              <w:left w:val="single" w:sz="4" w:space="0" w:color="7F7F7F"/>
              <w:bottom w:val="single" w:sz="4" w:space="0" w:color="7F7F7F"/>
              <w:right w:val="single" w:sz="4" w:space="0" w:color="7F7F7F"/>
            </w:tcBorders>
          </w:tcPr>
          <w:p w14:paraId="16E5D266" w14:textId="77777777" w:rsidR="00EB20F1" w:rsidRPr="0016636B" w:rsidRDefault="00000000" w:rsidP="0016636B">
            <w:pPr>
              <w:spacing w:line="216" w:lineRule="auto"/>
              <w:ind w:left="17" w:right="11"/>
              <w:jc w:val="both"/>
              <w:rPr>
                <w:color w:val="000000" w:themeColor="text1"/>
              </w:rPr>
            </w:pPr>
            <w:r w:rsidRPr="0016636B">
              <w:rPr>
                <w:color w:val="000000" w:themeColor="text1"/>
              </w:rPr>
              <w:t xml:space="preserve">The Barber Program consists of lessons addressing the treatment of hair and scalp. Topics include hair styling, hair cutting, hair coloring and bleaching, permanent waving, chemical straightening, facial massage and treatments, shaving, sanitation procedures, and salon management. </w:t>
            </w:r>
          </w:p>
          <w:p w14:paraId="09C55299" w14:textId="77777777" w:rsidR="00EB20F1" w:rsidRPr="0016636B" w:rsidRDefault="00000000" w:rsidP="0016636B">
            <w:pPr>
              <w:spacing w:line="259" w:lineRule="auto"/>
              <w:ind w:left="17" w:right="13"/>
              <w:jc w:val="both"/>
              <w:rPr>
                <w:color w:val="000000" w:themeColor="text1"/>
              </w:rPr>
            </w:pPr>
            <w:r w:rsidRPr="0016636B">
              <w:rPr>
                <w:color w:val="000000" w:themeColor="text1"/>
              </w:rPr>
              <w:t>Students successfully completing this program will be eligible to sit for the exam for state licensure in California which is administered the California Board of Barbering and Cosmetology.</w:t>
            </w:r>
          </w:p>
        </w:tc>
      </w:tr>
      <w:tr w:rsidR="00C206C9" w:rsidRPr="0016636B" w14:paraId="56033DCA" w14:textId="77777777" w:rsidTr="0097203A">
        <w:trPr>
          <w:trHeight w:val="5926"/>
        </w:trPr>
        <w:tc>
          <w:tcPr>
            <w:tcW w:w="3419" w:type="dxa"/>
            <w:gridSpan w:val="2"/>
            <w:tcBorders>
              <w:top w:val="single" w:sz="4" w:space="0" w:color="7F7F7F"/>
              <w:left w:val="single" w:sz="4" w:space="0" w:color="7F7F7F"/>
              <w:bottom w:val="single" w:sz="4" w:space="0" w:color="7F7F7F"/>
              <w:right w:val="single" w:sz="4" w:space="0" w:color="7F7F7F"/>
            </w:tcBorders>
          </w:tcPr>
          <w:p w14:paraId="488BEE0D" w14:textId="77777777" w:rsidR="00EB20F1" w:rsidRPr="0016636B" w:rsidRDefault="00000000" w:rsidP="0097203A">
            <w:pPr>
              <w:spacing w:line="259" w:lineRule="auto"/>
              <w:ind w:right="149"/>
              <w:rPr>
                <w:color w:val="000000" w:themeColor="text1"/>
              </w:rPr>
            </w:pPr>
            <w:r w:rsidRPr="0016636B">
              <w:rPr>
                <w:color w:val="000000" w:themeColor="text1"/>
              </w:rPr>
              <w:t>Program Mission &amp; Objectives</w:t>
            </w:r>
          </w:p>
        </w:tc>
        <w:tc>
          <w:tcPr>
            <w:tcW w:w="7309" w:type="dxa"/>
            <w:gridSpan w:val="2"/>
            <w:tcBorders>
              <w:top w:val="single" w:sz="4" w:space="0" w:color="7F7F7F"/>
              <w:left w:val="single" w:sz="4" w:space="0" w:color="7F7F7F"/>
              <w:bottom w:val="single" w:sz="4" w:space="0" w:color="7F7F7F"/>
              <w:right w:val="single" w:sz="4" w:space="0" w:color="7F7F7F"/>
            </w:tcBorders>
          </w:tcPr>
          <w:p w14:paraId="3B384D0D" w14:textId="77777777" w:rsidR="00EB20F1" w:rsidRPr="0016636B" w:rsidRDefault="00000000" w:rsidP="0016636B">
            <w:pPr>
              <w:spacing w:after="230" w:line="216" w:lineRule="auto"/>
              <w:ind w:left="17" w:right="13"/>
              <w:jc w:val="both"/>
              <w:rPr>
                <w:color w:val="000000" w:themeColor="text1"/>
              </w:rPr>
            </w:pPr>
            <w:r w:rsidRPr="0016636B">
              <w:rPr>
                <w:color w:val="000000" w:themeColor="text1"/>
              </w:rPr>
              <w:t xml:space="preserve">The mission of the program is to help contribute to the workforce training needs of the area by successfully training motivated adult students in their acquisition of skills as required to be licensed as a barber in California. Upon successful completion, graduates are ready to pass the required state test and be licensed as barbers in the State of California. </w:t>
            </w:r>
          </w:p>
          <w:p w14:paraId="79F0CDE0" w14:textId="77777777" w:rsidR="00EB20F1" w:rsidRPr="0016636B" w:rsidRDefault="00000000" w:rsidP="0016636B">
            <w:pPr>
              <w:spacing w:after="170" w:line="216" w:lineRule="auto"/>
              <w:ind w:left="17" w:right="13"/>
              <w:jc w:val="both"/>
              <w:rPr>
                <w:color w:val="000000" w:themeColor="text1"/>
              </w:rPr>
            </w:pPr>
            <w:r w:rsidRPr="0016636B">
              <w:rPr>
                <w:color w:val="000000" w:themeColor="text1"/>
              </w:rPr>
              <w:t xml:space="preserve">EDUCATIONAL GOALS: The Barber course is designed to prepare students for the state licensing examination and for profitable employment as a Barber. The knowledge and skills will prepare licensed students for work as a barber/stylist, shop manager, shop owner, colorist, and product demonstrator. (SOC 39-5010, 39-5011, 39-5012) </w:t>
            </w:r>
          </w:p>
          <w:p w14:paraId="261708A2" w14:textId="77777777" w:rsidR="00EB20F1" w:rsidRPr="0016636B" w:rsidRDefault="00000000" w:rsidP="0016636B">
            <w:pPr>
              <w:spacing w:after="150" w:line="216" w:lineRule="auto"/>
              <w:ind w:left="17" w:right="11"/>
              <w:jc w:val="both"/>
              <w:rPr>
                <w:color w:val="000000" w:themeColor="text1"/>
              </w:rPr>
            </w:pPr>
            <w:r w:rsidRPr="0016636B">
              <w:rPr>
                <w:color w:val="000000" w:themeColor="text1"/>
              </w:rPr>
              <w:t xml:space="preserve">BARBER PERFORMANCE OBJECTIVE: Acquire knowledge of laws and rules regulating California Cosmological establishing practices, acquire the knowledge of sanitation, disinfection as related to all phases of hair, acquire the knowledge of general theory relative to Barbering including anatomy, physiology, chemistry, and theory and acquire business management techniques common to Barbering. </w:t>
            </w:r>
          </w:p>
          <w:p w14:paraId="5CB2E4E0" w14:textId="77777777" w:rsidR="00EB20F1" w:rsidRPr="0016636B" w:rsidRDefault="00000000" w:rsidP="0016636B">
            <w:pPr>
              <w:spacing w:line="259" w:lineRule="auto"/>
              <w:ind w:left="17" w:right="13"/>
              <w:jc w:val="both"/>
              <w:rPr>
                <w:color w:val="000000" w:themeColor="text1"/>
              </w:rPr>
            </w:pPr>
            <w:r w:rsidRPr="0016636B">
              <w:rPr>
                <w:color w:val="000000" w:themeColor="text1"/>
              </w:rPr>
              <w:t>SKILLS TO BE DEVELOPED: Learn the proper use of implements relative to all Barbering services, acquire the knowledge of analyzing the hair, skin prior to all services to determine any disorders, will learn the procedures and terminology used in performing all Barbering services, will learn the haircuts, shaving, application of hair coloring, hair relaxer and also learn the proper procedure of shaving.</w:t>
            </w:r>
          </w:p>
        </w:tc>
      </w:tr>
      <w:tr w:rsidR="00C206C9" w:rsidRPr="0016636B" w14:paraId="7D4B7BD2" w14:textId="77777777" w:rsidTr="0097203A">
        <w:trPr>
          <w:trHeight w:val="2694"/>
        </w:trPr>
        <w:tc>
          <w:tcPr>
            <w:tcW w:w="3419" w:type="dxa"/>
            <w:gridSpan w:val="2"/>
            <w:tcBorders>
              <w:top w:val="single" w:sz="4" w:space="0" w:color="7F7F7F"/>
              <w:left w:val="single" w:sz="4" w:space="0" w:color="7F7F7F"/>
              <w:bottom w:val="single" w:sz="4" w:space="0" w:color="7F7F7F"/>
              <w:right w:val="single" w:sz="4" w:space="0" w:color="7F7F7F"/>
            </w:tcBorders>
          </w:tcPr>
          <w:p w14:paraId="5566551C" w14:textId="77777777" w:rsidR="00EB20F1" w:rsidRPr="0016636B" w:rsidRDefault="00000000" w:rsidP="0016636B">
            <w:pPr>
              <w:spacing w:line="259" w:lineRule="auto"/>
              <w:jc w:val="both"/>
              <w:rPr>
                <w:color w:val="000000" w:themeColor="text1"/>
              </w:rPr>
            </w:pPr>
            <w:r w:rsidRPr="0016636B">
              <w:rPr>
                <w:color w:val="000000" w:themeColor="text1"/>
              </w:rPr>
              <w:t>Graduation Requirements</w:t>
            </w:r>
          </w:p>
        </w:tc>
        <w:tc>
          <w:tcPr>
            <w:tcW w:w="7309" w:type="dxa"/>
            <w:gridSpan w:val="2"/>
            <w:tcBorders>
              <w:top w:val="single" w:sz="4" w:space="0" w:color="7F7F7F"/>
              <w:left w:val="single" w:sz="4" w:space="0" w:color="7F7F7F"/>
              <w:bottom w:val="single" w:sz="4" w:space="0" w:color="7F7F7F"/>
              <w:right w:val="single" w:sz="4" w:space="0" w:color="7F7F7F"/>
            </w:tcBorders>
          </w:tcPr>
          <w:p w14:paraId="51DBEE22" w14:textId="77777777" w:rsidR="00EB20F1" w:rsidRPr="0016636B" w:rsidRDefault="00000000" w:rsidP="0016636B">
            <w:pPr>
              <w:spacing w:line="259" w:lineRule="auto"/>
              <w:ind w:left="17"/>
              <w:jc w:val="both"/>
              <w:rPr>
                <w:color w:val="000000" w:themeColor="text1"/>
              </w:rPr>
            </w:pPr>
            <w:r w:rsidRPr="0016636B">
              <w:rPr>
                <w:color w:val="000000" w:themeColor="text1"/>
              </w:rPr>
              <w:t>All barber students are required to complete 1000 hours of instruction. A student is awarded a Certificate of Completion certifying their graduation upon completing the required theory and practical hours (1000), with a minimum grade of “</w:t>
            </w:r>
            <w:proofErr w:type="gramStart"/>
            <w:r w:rsidRPr="0016636B">
              <w:rPr>
                <w:color w:val="000000" w:themeColor="text1"/>
              </w:rPr>
              <w:t>C”(</w:t>
            </w:r>
            <w:proofErr w:type="gramEnd"/>
            <w:r w:rsidRPr="0016636B">
              <w:rPr>
                <w:color w:val="000000" w:themeColor="text1"/>
              </w:rPr>
              <w:t>75%). The College assists students in completing the necessary documents needed to file for the appropriate State California Department of Consumer Affairs Licensure Examinations. All student workbooks must be completed and turned into their instructor. At this point, all institutional charges and fees are either paid in full or otherwise accounted for. Upon successfully passing the examination the graduate can obtain a Registered California Barber License. With this license the registered barber may be employed in a Barber/Styling</w:t>
            </w:r>
          </w:p>
        </w:tc>
      </w:tr>
      <w:tr w:rsidR="00C206C9" w:rsidRPr="0016636B" w14:paraId="410C8087" w14:textId="77777777" w:rsidTr="0097203A">
        <w:tblPrEx>
          <w:tblCellMar>
            <w:left w:w="319" w:type="dxa"/>
            <w:right w:w="0" w:type="dxa"/>
          </w:tblCellMar>
        </w:tblPrEx>
        <w:trPr>
          <w:gridAfter w:val="1"/>
          <w:wAfter w:w="10" w:type="dxa"/>
          <w:trHeight w:val="939"/>
        </w:trPr>
        <w:tc>
          <w:tcPr>
            <w:tcW w:w="3398" w:type="dxa"/>
            <w:tcBorders>
              <w:top w:val="single" w:sz="4" w:space="0" w:color="7F7F7F"/>
              <w:left w:val="single" w:sz="4" w:space="0" w:color="7F7F7F"/>
              <w:bottom w:val="single" w:sz="4" w:space="0" w:color="7F7F7F"/>
              <w:right w:val="single" w:sz="4" w:space="0" w:color="7F7F7F"/>
            </w:tcBorders>
          </w:tcPr>
          <w:p w14:paraId="53DA0F97" w14:textId="77777777" w:rsidR="00EB20F1" w:rsidRPr="0016636B" w:rsidRDefault="00EB20F1" w:rsidP="0016636B">
            <w:pPr>
              <w:spacing w:after="160" w:line="259" w:lineRule="auto"/>
              <w:jc w:val="both"/>
              <w:rPr>
                <w:color w:val="000000" w:themeColor="text1"/>
              </w:rPr>
            </w:pPr>
          </w:p>
        </w:tc>
        <w:tc>
          <w:tcPr>
            <w:tcW w:w="7320" w:type="dxa"/>
            <w:gridSpan w:val="2"/>
            <w:tcBorders>
              <w:top w:val="single" w:sz="4" w:space="0" w:color="7F7F7F"/>
              <w:left w:val="single" w:sz="4" w:space="0" w:color="7F7F7F"/>
              <w:bottom w:val="single" w:sz="4" w:space="0" w:color="7F7F7F"/>
              <w:right w:val="single" w:sz="4" w:space="0" w:color="7F7F7F"/>
            </w:tcBorders>
          </w:tcPr>
          <w:p w14:paraId="6F94E7B3" w14:textId="77777777" w:rsidR="00EB20F1" w:rsidRPr="0016636B" w:rsidRDefault="00000000" w:rsidP="0016636B">
            <w:pPr>
              <w:spacing w:line="216" w:lineRule="auto"/>
              <w:jc w:val="both"/>
              <w:rPr>
                <w:color w:val="000000" w:themeColor="text1"/>
              </w:rPr>
            </w:pPr>
            <w:r w:rsidRPr="0016636B">
              <w:rPr>
                <w:color w:val="000000" w:themeColor="text1"/>
              </w:rPr>
              <w:t xml:space="preserve">establishment, a Beauty/Styling salon or own and operate his/her own Barber establishment. </w:t>
            </w:r>
          </w:p>
          <w:p w14:paraId="3E89A1AF" w14:textId="77777777" w:rsidR="00EB20F1" w:rsidRPr="0016636B" w:rsidRDefault="00000000" w:rsidP="0016636B">
            <w:pPr>
              <w:spacing w:line="259" w:lineRule="auto"/>
              <w:jc w:val="both"/>
              <w:rPr>
                <w:color w:val="000000" w:themeColor="text1"/>
              </w:rPr>
            </w:pPr>
            <w:r w:rsidRPr="0016636B">
              <w:rPr>
                <w:color w:val="000000" w:themeColor="text1"/>
              </w:rPr>
              <w:t>The College has all Tools and Equipment available for purchase needed to successfully graduate.</w:t>
            </w:r>
          </w:p>
        </w:tc>
      </w:tr>
      <w:tr w:rsidR="00C206C9" w:rsidRPr="0016636B" w14:paraId="306A72AF" w14:textId="77777777" w:rsidTr="0097203A">
        <w:tblPrEx>
          <w:tblCellMar>
            <w:left w:w="319" w:type="dxa"/>
            <w:right w:w="0" w:type="dxa"/>
          </w:tblCellMar>
        </w:tblPrEx>
        <w:trPr>
          <w:gridAfter w:val="1"/>
          <w:wAfter w:w="10" w:type="dxa"/>
          <w:trHeight w:val="278"/>
        </w:trPr>
        <w:tc>
          <w:tcPr>
            <w:tcW w:w="3398" w:type="dxa"/>
            <w:tcBorders>
              <w:top w:val="single" w:sz="4" w:space="0" w:color="7F7F7F"/>
              <w:left w:val="single" w:sz="4" w:space="0" w:color="7F7F7F"/>
              <w:bottom w:val="single" w:sz="4" w:space="0" w:color="7F7F7F"/>
              <w:right w:val="single" w:sz="4" w:space="0" w:color="7F7F7F"/>
            </w:tcBorders>
          </w:tcPr>
          <w:p w14:paraId="17AB9F99" w14:textId="77777777" w:rsidR="00EB20F1" w:rsidRPr="0016636B" w:rsidRDefault="00000000" w:rsidP="0016636B">
            <w:pPr>
              <w:spacing w:line="259" w:lineRule="auto"/>
              <w:ind w:left="3"/>
              <w:jc w:val="both"/>
              <w:rPr>
                <w:color w:val="000000" w:themeColor="text1"/>
              </w:rPr>
            </w:pPr>
            <w:r w:rsidRPr="0016636B">
              <w:rPr>
                <w:color w:val="000000" w:themeColor="text1"/>
              </w:rPr>
              <w:t>Total Clock Hours</w:t>
            </w:r>
          </w:p>
        </w:tc>
        <w:tc>
          <w:tcPr>
            <w:tcW w:w="7320" w:type="dxa"/>
            <w:gridSpan w:val="2"/>
            <w:tcBorders>
              <w:top w:val="single" w:sz="4" w:space="0" w:color="7F7F7F"/>
              <w:left w:val="single" w:sz="4" w:space="0" w:color="7F7F7F"/>
              <w:bottom w:val="single" w:sz="4" w:space="0" w:color="7F7F7F"/>
              <w:right w:val="single" w:sz="4" w:space="0" w:color="7F7F7F"/>
            </w:tcBorders>
          </w:tcPr>
          <w:p w14:paraId="2E168148" w14:textId="77777777" w:rsidR="00EB20F1" w:rsidRPr="0016636B" w:rsidRDefault="00000000" w:rsidP="0016636B">
            <w:pPr>
              <w:spacing w:line="259" w:lineRule="auto"/>
              <w:jc w:val="both"/>
              <w:rPr>
                <w:color w:val="000000" w:themeColor="text1"/>
              </w:rPr>
            </w:pPr>
            <w:r w:rsidRPr="0016636B">
              <w:rPr>
                <w:color w:val="000000" w:themeColor="text1"/>
              </w:rPr>
              <w:t>This program is 1000 hours in length</w:t>
            </w:r>
          </w:p>
        </w:tc>
      </w:tr>
      <w:tr w:rsidR="00C206C9" w:rsidRPr="0016636B" w14:paraId="4D462200" w14:textId="77777777" w:rsidTr="0097203A">
        <w:tblPrEx>
          <w:tblCellMar>
            <w:left w:w="319" w:type="dxa"/>
            <w:right w:w="0" w:type="dxa"/>
          </w:tblCellMar>
        </w:tblPrEx>
        <w:trPr>
          <w:gridAfter w:val="1"/>
          <w:wAfter w:w="10" w:type="dxa"/>
          <w:trHeight w:val="278"/>
        </w:trPr>
        <w:tc>
          <w:tcPr>
            <w:tcW w:w="3398" w:type="dxa"/>
            <w:tcBorders>
              <w:top w:val="single" w:sz="4" w:space="0" w:color="7F7F7F"/>
              <w:left w:val="single" w:sz="4" w:space="0" w:color="7F7F7F"/>
              <w:bottom w:val="single" w:sz="4" w:space="0" w:color="7F7F7F"/>
              <w:right w:val="single" w:sz="4" w:space="0" w:color="7F7F7F"/>
            </w:tcBorders>
          </w:tcPr>
          <w:p w14:paraId="7EBE8102" w14:textId="77777777" w:rsidR="00EB20F1" w:rsidRPr="0016636B" w:rsidRDefault="00000000" w:rsidP="0016636B">
            <w:pPr>
              <w:spacing w:line="259" w:lineRule="auto"/>
              <w:ind w:left="3"/>
              <w:jc w:val="both"/>
              <w:rPr>
                <w:color w:val="000000" w:themeColor="text1"/>
              </w:rPr>
            </w:pPr>
            <w:r w:rsidRPr="0016636B">
              <w:rPr>
                <w:color w:val="000000" w:themeColor="text1"/>
              </w:rPr>
              <w:lastRenderedPageBreak/>
              <w:t>Final Tests or Exams</w:t>
            </w:r>
          </w:p>
        </w:tc>
        <w:tc>
          <w:tcPr>
            <w:tcW w:w="7320" w:type="dxa"/>
            <w:gridSpan w:val="2"/>
            <w:tcBorders>
              <w:top w:val="single" w:sz="4" w:space="0" w:color="7F7F7F"/>
              <w:left w:val="single" w:sz="4" w:space="0" w:color="7F7F7F"/>
              <w:bottom w:val="single" w:sz="4" w:space="0" w:color="7F7F7F"/>
              <w:right w:val="single" w:sz="4" w:space="0" w:color="7F7F7F"/>
            </w:tcBorders>
          </w:tcPr>
          <w:p w14:paraId="6D6816F8" w14:textId="77777777" w:rsidR="00EB20F1" w:rsidRPr="0016636B" w:rsidRDefault="00000000" w:rsidP="0016636B">
            <w:pPr>
              <w:spacing w:line="259" w:lineRule="auto"/>
              <w:jc w:val="both"/>
              <w:rPr>
                <w:color w:val="000000" w:themeColor="text1"/>
              </w:rPr>
            </w:pPr>
            <w:r w:rsidRPr="0016636B">
              <w:rPr>
                <w:color w:val="000000" w:themeColor="text1"/>
              </w:rPr>
              <w:t>A final skills exam is administered</w:t>
            </w:r>
          </w:p>
        </w:tc>
      </w:tr>
      <w:tr w:rsidR="00C206C9" w:rsidRPr="0016636B" w14:paraId="47E77DF1" w14:textId="77777777" w:rsidTr="0097203A">
        <w:tblPrEx>
          <w:tblCellMar>
            <w:left w:w="319" w:type="dxa"/>
            <w:right w:w="0" w:type="dxa"/>
          </w:tblCellMar>
        </w:tblPrEx>
        <w:trPr>
          <w:gridAfter w:val="1"/>
          <w:wAfter w:w="10" w:type="dxa"/>
          <w:trHeight w:val="278"/>
        </w:trPr>
        <w:tc>
          <w:tcPr>
            <w:tcW w:w="3398" w:type="dxa"/>
            <w:tcBorders>
              <w:top w:val="single" w:sz="4" w:space="0" w:color="7F7F7F"/>
              <w:left w:val="single" w:sz="4" w:space="0" w:color="7F7F7F"/>
              <w:bottom w:val="single" w:sz="4" w:space="0" w:color="7F7F7F"/>
              <w:right w:val="single" w:sz="4" w:space="0" w:color="7F7F7F"/>
            </w:tcBorders>
          </w:tcPr>
          <w:p w14:paraId="16934839" w14:textId="77777777" w:rsidR="00EB20F1" w:rsidRPr="0016636B" w:rsidRDefault="00000000" w:rsidP="0016636B">
            <w:pPr>
              <w:spacing w:line="259" w:lineRule="auto"/>
              <w:ind w:left="3"/>
              <w:jc w:val="both"/>
              <w:rPr>
                <w:color w:val="000000" w:themeColor="text1"/>
              </w:rPr>
            </w:pPr>
            <w:r w:rsidRPr="0016636B">
              <w:rPr>
                <w:color w:val="000000" w:themeColor="text1"/>
              </w:rPr>
              <w:t>Mode of Instruction</w:t>
            </w:r>
          </w:p>
        </w:tc>
        <w:tc>
          <w:tcPr>
            <w:tcW w:w="7320" w:type="dxa"/>
            <w:gridSpan w:val="2"/>
            <w:tcBorders>
              <w:top w:val="single" w:sz="4" w:space="0" w:color="7F7F7F"/>
              <w:left w:val="single" w:sz="4" w:space="0" w:color="7F7F7F"/>
              <w:bottom w:val="single" w:sz="4" w:space="0" w:color="7F7F7F"/>
              <w:right w:val="single" w:sz="4" w:space="0" w:color="7F7F7F"/>
            </w:tcBorders>
          </w:tcPr>
          <w:p w14:paraId="2B466D9A" w14:textId="77777777" w:rsidR="00EB20F1" w:rsidRPr="0016636B" w:rsidRDefault="00000000" w:rsidP="0016636B">
            <w:pPr>
              <w:spacing w:line="259" w:lineRule="auto"/>
              <w:jc w:val="both"/>
              <w:rPr>
                <w:color w:val="000000" w:themeColor="text1"/>
              </w:rPr>
            </w:pPr>
            <w:r w:rsidRPr="0016636B">
              <w:rPr>
                <w:color w:val="000000" w:themeColor="text1"/>
              </w:rPr>
              <w:t>Traditional Classroom</w:t>
            </w:r>
          </w:p>
        </w:tc>
      </w:tr>
      <w:tr w:rsidR="00EB20F1" w:rsidRPr="0016636B" w14:paraId="3C2A8221" w14:textId="77777777" w:rsidTr="0097203A">
        <w:tblPrEx>
          <w:tblCellMar>
            <w:left w:w="319" w:type="dxa"/>
            <w:right w:w="0" w:type="dxa"/>
          </w:tblCellMar>
        </w:tblPrEx>
        <w:trPr>
          <w:gridAfter w:val="1"/>
          <w:wAfter w:w="10" w:type="dxa"/>
          <w:trHeight w:val="939"/>
        </w:trPr>
        <w:tc>
          <w:tcPr>
            <w:tcW w:w="3398" w:type="dxa"/>
            <w:tcBorders>
              <w:top w:val="single" w:sz="4" w:space="0" w:color="7F7F7F"/>
              <w:left w:val="single" w:sz="4" w:space="0" w:color="7F7F7F"/>
              <w:bottom w:val="single" w:sz="4" w:space="0" w:color="7F7F7F"/>
              <w:right w:val="single" w:sz="4" w:space="0" w:color="7F7F7F"/>
            </w:tcBorders>
          </w:tcPr>
          <w:p w14:paraId="16D76DF4" w14:textId="77777777" w:rsidR="00EB20F1" w:rsidRPr="0016636B" w:rsidRDefault="00000000" w:rsidP="0016636B">
            <w:pPr>
              <w:spacing w:line="259" w:lineRule="auto"/>
              <w:ind w:left="3"/>
              <w:jc w:val="both"/>
              <w:rPr>
                <w:color w:val="000000" w:themeColor="text1"/>
              </w:rPr>
            </w:pPr>
            <w:r w:rsidRPr="0016636B">
              <w:rPr>
                <w:color w:val="000000" w:themeColor="text1"/>
              </w:rPr>
              <w:t>Textbooks</w:t>
            </w:r>
          </w:p>
        </w:tc>
        <w:tc>
          <w:tcPr>
            <w:tcW w:w="7320" w:type="dxa"/>
            <w:gridSpan w:val="2"/>
            <w:tcBorders>
              <w:top w:val="single" w:sz="4" w:space="0" w:color="7F7F7F"/>
              <w:left w:val="single" w:sz="4" w:space="0" w:color="7F7F7F"/>
              <w:bottom w:val="single" w:sz="4" w:space="0" w:color="7F7F7F"/>
              <w:right w:val="single" w:sz="4" w:space="0" w:color="7F7F7F"/>
            </w:tcBorders>
          </w:tcPr>
          <w:p w14:paraId="61A1F697" w14:textId="77777777" w:rsidR="00EB20F1" w:rsidRPr="0016636B" w:rsidRDefault="00000000" w:rsidP="0016636B">
            <w:pPr>
              <w:spacing w:line="259" w:lineRule="auto"/>
              <w:jc w:val="both"/>
              <w:rPr>
                <w:color w:val="000000" w:themeColor="text1"/>
              </w:rPr>
            </w:pPr>
            <w:r w:rsidRPr="0016636B">
              <w:rPr>
                <w:color w:val="000000" w:themeColor="text1"/>
              </w:rPr>
              <w:t xml:space="preserve">Milady's Standard Professional Barbering 5th Edition, 2011, CIMA </w:t>
            </w:r>
          </w:p>
          <w:p w14:paraId="0310F242" w14:textId="47662D74" w:rsidR="00EB20F1" w:rsidRPr="0016636B" w:rsidRDefault="00000000" w:rsidP="0016636B">
            <w:pPr>
              <w:spacing w:line="259" w:lineRule="auto"/>
              <w:ind w:right="133"/>
              <w:jc w:val="both"/>
              <w:rPr>
                <w:color w:val="000000" w:themeColor="text1"/>
              </w:rPr>
            </w:pPr>
            <w:r w:rsidRPr="0016636B">
              <w:rPr>
                <w:color w:val="000000" w:themeColor="text1"/>
              </w:rPr>
              <w:t>(Milady Online) ISBN 9781337196901, Barber Student Workbook ISBN 9781305100664, Barber Exam Workbook ISBN 9781305100671, BBC Laws and regs, Health &amp; Safety Workbook</w:t>
            </w:r>
          </w:p>
        </w:tc>
      </w:tr>
    </w:tbl>
    <w:p w14:paraId="45CEEFA7" w14:textId="77777777" w:rsidR="00EB20F1" w:rsidRPr="0016636B" w:rsidRDefault="00EB20F1" w:rsidP="0016636B">
      <w:pPr>
        <w:spacing w:line="259" w:lineRule="auto"/>
        <w:ind w:left="-700" w:right="247"/>
        <w:jc w:val="both"/>
        <w:rPr>
          <w:color w:val="000000" w:themeColor="text1"/>
        </w:rPr>
      </w:pPr>
    </w:p>
    <w:tbl>
      <w:tblPr>
        <w:tblStyle w:val="TableGrid"/>
        <w:tblW w:w="10739" w:type="dxa"/>
        <w:tblInd w:w="78" w:type="dxa"/>
        <w:tblCellMar>
          <w:left w:w="319" w:type="dxa"/>
          <w:right w:w="10" w:type="dxa"/>
        </w:tblCellMar>
        <w:tblLook w:val="04A0" w:firstRow="1" w:lastRow="0" w:firstColumn="1" w:lastColumn="0" w:noHBand="0" w:noVBand="1"/>
      </w:tblPr>
      <w:tblGrid>
        <w:gridCol w:w="2443"/>
        <w:gridCol w:w="960"/>
        <w:gridCol w:w="3084"/>
        <w:gridCol w:w="1525"/>
        <w:gridCol w:w="2727"/>
      </w:tblGrid>
      <w:tr w:rsidR="00C206C9" w:rsidRPr="0016636B" w14:paraId="1BB63928" w14:textId="77777777">
        <w:trPr>
          <w:trHeight w:val="498"/>
        </w:trPr>
        <w:tc>
          <w:tcPr>
            <w:tcW w:w="3403" w:type="dxa"/>
            <w:gridSpan w:val="2"/>
            <w:tcBorders>
              <w:top w:val="single" w:sz="4" w:space="0" w:color="7F7F7F"/>
              <w:left w:val="single" w:sz="4" w:space="0" w:color="7F7F7F"/>
              <w:bottom w:val="single" w:sz="4" w:space="0" w:color="7F7F7F"/>
              <w:right w:val="single" w:sz="4" w:space="0" w:color="7F7F7F"/>
            </w:tcBorders>
          </w:tcPr>
          <w:p w14:paraId="2ECCA4F9" w14:textId="77777777" w:rsidR="00EB20F1" w:rsidRPr="0016636B" w:rsidRDefault="00000000" w:rsidP="0097203A">
            <w:pPr>
              <w:spacing w:line="259" w:lineRule="auto"/>
              <w:ind w:left="3"/>
              <w:rPr>
                <w:color w:val="000000" w:themeColor="text1"/>
              </w:rPr>
            </w:pPr>
            <w:r w:rsidRPr="0016636B">
              <w:rPr>
                <w:color w:val="000000" w:themeColor="text1"/>
              </w:rPr>
              <w:t>Required Internship or Externship</w:t>
            </w:r>
          </w:p>
        </w:tc>
        <w:tc>
          <w:tcPr>
            <w:tcW w:w="7336" w:type="dxa"/>
            <w:gridSpan w:val="3"/>
            <w:tcBorders>
              <w:top w:val="single" w:sz="4" w:space="0" w:color="7F7F7F"/>
              <w:left w:val="single" w:sz="4" w:space="0" w:color="7F7F7F"/>
              <w:bottom w:val="single" w:sz="4" w:space="0" w:color="7F7F7F"/>
              <w:right w:val="single" w:sz="4" w:space="0" w:color="7F7F7F"/>
            </w:tcBorders>
          </w:tcPr>
          <w:p w14:paraId="7BE1ACFC" w14:textId="77777777" w:rsidR="00EB20F1" w:rsidRPr="0016636B" w:rsidRDefault="00000000" w:rsidP="0016636B">
            <w:pPr>
              <w:spacing w:line="259" w:lineRule="auto"/>
              <w:jc w:val="both"/>
              <w:rPr>
                <w:color w:val="000000" w:themeColor="text1"/>
              </w:rPr>
            </w:pPr>
            <w:r w:rsidRPr="0016636B">
              <w:rPr>
                <w:color w:val="000000" w:themeColor="text1"/>
              </w:rPr>
              <w:t>None Required</w:t>
            </w:r>
          </w:p>
        </w:tc>
      </w:tr>
      <w:tr w:rsidR="00C206C9" w:rsidRPr="0016636B" w14:paraId="19D55266" w14:textId="77777777">
        <w:trPr>
          <w:trHeight w:val="938"/>
        </w:trPr>
        <w:tc>
          <w:tcPr>
            <w:tcW w:w="3403" w:type="dxa"/>
            <w:gridSpan w:val="2"/>
            <w:tcBorders>
              <w:top w:val="single" w:sz="4" w:space="0" w:color="7F7F7F"/>
              <w:left w:val="single" w:sz="4" w:space="0" w:color="7F7F7F"/>
              <w:bottom w:val="single" w:sz="4" w:space="0" w:color="7F7F7F"/>
              <w:right w:val="single" w:sz="4" w:space="0" w:color="7F7F7F"/>
            </w:tcBorders>
          </w:tcPr>
          <w:p w14:paraId="38BB85E1" w14:textId="77777777" w:rsidR="00EB20F1" w:rsidRPr="0016636B" w:rsidRDefault="00000000" w:rsidP="0097203A">
            <w:pPr>
              <w:spacing w:line="259" w:lineRule="auto"/>
              <w:ind w:left="3"/>
              <w:rPr>
                <w:color w:val="000000" w:themeColor="text1"/>
              </w:rPr>
            </w:pPr>
            <w:r w:rsidRPr="0016636B">
              <w:rPr>
                <w:color w:val="000000" w:themeColor="text1"/>
              </w:rPr>
              <w:t>Faculty Number &amp; Qualifications</w:t>
            </w:r>
          </w:p>
        </w:tc>
        <w:tc>
          <w:tcPr>
            <w:tcW w:w="7336" w:type="dxa"/>
            <w:gridSpan w:val="3"/>
            <w:tcBorders>
              <w:top w:val="single" w:sz="4" w:space="0" w:color="7F7F7F"/>
              <w:left w:val="single" w:sz="4" w:space="0" w:color="7F7F7F"/>
              <w:bottom w:val="single" w:sz="4" w:space="0" w:color="7F7F7F"/>
              <w:right w:val="single" w:sz="4" w:space="0" w:color="7F7F7F"/>
            </w:tcBorders>
          </w:tcPr>
          <w:p w14:paraId="0D0BD41F" w14:textId="77777777" w:rsidR="00EB20F1" w:rsidRPr="0016636B" w:rsidRDefault="00000000" w:rsidP="0016636B">
            <w:pPr>
              <w:spacing w:line="259" w:lineRule="auto"/>
              <w:ind w:right="173"/>
              <w:jc w:val="both"/>
              <w:rPr>
                <w:color w:val="000000" w:themeColor="text1"/>
              </w:rPr>
            </w:pPr>
            <w:r w:rsidRPr="0016636B">
              <w:rPr>
                <w:color w:val="000000" w:themeColor="text1"/>
              </w:rPr>
              <w:t>One instructor is required to teach this educational program. The instructor must be licensed by the Board of Barbering and Cosmetology and have a minimum three years of experience, education and training in the Barbering field.</w:t>
            </w:r>
          </w:p>
        </w:tc>
      </w:tr>
      <w:tr w:rsidR="00C206C9" w:rsidRPr="0016636B" w14:paraId="13DFD15C" w14:textId="77777777">
        <w:trPr>
          <w:trHeight w:val="278"/>
        </w:trPr>
        <w:tc>
          <w:tcPr>
            <w:tcW w:w="10739" w:type="dxa"/>
            <w:gridSpan w:val="5"/>
            <w:tcBorders>
              <w:top w:val="single" w:sz="4" w:space="0" w:color="7F7F7F"/>
              <w:left w:val="single" w:sz="4" w:space="0" w:color="7F7F7F"/>
              <w:bottom w:val="single" w:sz="4" w:space="0" w:color="7F7F7F"/>
              <w:right w:val="single" w:sz="4" w:space="0" w:color="7F7F7F"/>
            </w:tcBorders>
          </w:tcPr>
          <w:p w14:paraId="27C6E22E" w14:textId="77777777" w:rsidR="00EB20F1" w:rsidRPr="0016636B" w:rsidRDefault="00000000" w:rsidP="0016636B">
            <w:pPr>
              <w:spacing w:line="259" w:lineRule="auto"/>
              <w:ind w:left="3"/>
              <w:jc w:val="both"/>
              <w:rPr>
                <w:color w:val="000000" w:themeColor="text1"/>
              </w:rPr>
            </w:pPr>
            <w:r w:rsidRPr="0016636B">
              <w:rPr>
                <w:b/>
                <w:color w:val="000000" w:themeColor="text1"/>
              </w:rPr>
              <w:t>Required Courses</w:t>
            </w:r>
          </w:p>
        </w:tc>
      </w:tr>
      <w:tr w:rsidR="00C206C9" w:rsidRPr="0016636B" w14:paraId="76538AE3" w14:textId="77777777">
        <w:trPr>
          <w:trHeight w:val="719"/>
        </w:trPr>
        <w:tc>
          <w:tcPr>
            <w:tcW w:w="10739" w:type="dxa"/>
            <w:gridSpan w:val="5"/>
            <w:tcBorders>
              <w:top w:val="single" w:sz="4" w:space="0" w:color="7F7F7F"/>
              <w:left w:val="single" w:sz="4" w:space="0" w:color="7F7F7F"/>
              <w:bottom w:val="single" w:sz="4" w:space="0" w:color="7F7F7F"/>
              <w:right w:val="single" w:sz="4" w:space="0" w:color="7F7F7F"/>
            </w:tcBorders>
          </w:tcPr>
          <w:p w14:paraId="0C6F7750" w14:textId="77777777" w:rsidR="00EB20F1" w:rsidRPr="0016636B" w:rsidRDefault="00000000" w:rsidP="0016636B">
            <w:pPr>
              <w:spacing w:line="259" w:lineRule="auto"/>
              <w:ind w:left="3"/>
              <w:jc w:val="both"/>
              <w:rPr>
                <w:color w:val="000000" w:themeColor="text1"/>
              </w:rPr>
            </w:pPr>
            <w:r w:rsidRPr="0016636B">
              <w:rPr>
                <w:b/>
                <w:color w:val="000000" w:themeColor="text1"/>
              </w:rPr>
              <w:t xml:space="preserve">Hair Dressing </w:t>
            </w:r>
          </w:p>
          <w:p w14:paraId="2B40F714" w14:textId="77777777" w:rsidR="00EB20F1" w:rsidRPr="0016636B" w:rsidRDefault="00000000" w:rsidP="0016636B">
            <w:pPr>
              <w:spacing w:line="259" w:lineRule="auto"/>
              <w:ind w:left="3"/>
              <w:jc w:val="both"/>
              <w:rPr>
                <w:color w:val="000000" w:themeColor="text1"/>
              </w:rPr>
            </w:pPr>
            <w:r w:rsidRPr="0016636B">
              <w:rPr>
                <w:b/>
                <w:color w:val="000000" w:themeColor="text1"/>
              </w:rPr>
              <w:t>The required subjects of instruction in Hair Dressing shall be completed with the minimum hours of 800 hours of technical instruction and practical operations for each subject-matter as described below.</w:t>
            </w:r>
          </w:p>
        </w:tc>
      </w:tr>
      <w:tr w:rsidR="00C206C9" w:rsidRPr="0016636B" w14:paraId="774D5A78" w14:textId="77777777" w:rsidTr="00744395">
        <w:trPr>
          <w:trHeight w:val="498"/>
        </w:trPr>
        <w:tc>
          <w:tcPr>
            <w:tcW w:w="2443" w:type="dxa"/>
            <w:tcBorders>
              <w:top w:val="single" w:sz="4" w:space="0" w:color="7F7F7F"/>
              <w:left w:val="single" w:sz="4" w:space="0" w:color="7F7F7F"/>
              <w:bottom w:val="single" w:sz="4" w:space="0" w:color="7F7F7F"/>
              <w:right w:val="single" w:sz="4" w:space="0" w:color="7F7F7F"/>
            </w:tcBorders>
          </w:tcPr>
          <w:p w14:paraId="7E041162" w14:textId="77777777" w:rsidR="00EB20F1" w:rsidRPr="0016636B" w:rsidRDefault="00000000" w:rsidP="0016636B">
            <w:pPr>
              <w:spacing w:line="259" w:lineRule="auto"/>
              <w:ind w:left="3"/>
              <w:jc w:val="both"/>
              <w:rPr>
                <w:color w:val="000000" w:themeColor="text1"/>
              </w:rPr>
            </w:pPr>
            <w:r w:rsidRPr="0016636B">
              <w:rPr>
                <w:color w:val="000000" w:themeColor="text1"/>
              </w:rPr>
              <w:t>Module</w:t>
            </w:r>
          </w:p>
        </w:tc>
        <w:tc>
          <w:tcPr>
            <w:tcW w:w="4044" w:type="dxa"/>
            <w:gridSpan w:val="2"/>
            <w:tcBorders>
              <w:top w:val="single" w:sz="4" w:space="0" w:color="7F7F7F"/>
              <w:left w:val="single" w:sz="4" w:space="0" w:color="7F7F7F"/>
              <w:bottom w:val="single" w:sz="4" w:space="0" w:color="7F7F7F"/>
              <w:right w:val="single" w:sz="4" w:space="0" w:color="7F7F7F"/>
            </w:tcBorders>
          </w:tcPr>
          <w:p w14:paraId="7D1BE498" w14:textId="77777777" w:rsidR="00EB20F1" w:rsidRPr="0016636B" w:rsidRDefault="00000000" w:rsidP="0016636B">
            <w:pPr>
              <w:spacing w:line="259" w:lineRule="auto"/>
              <w:jc w:val="both"/>
              <w:rPr>
                <w:color w:val="000000" w:themeColor="text1"/>
              </w:rPr>
            </w:pPr>
            <w:r w:rsidRPr="0016636B">
              <w:rPr>
                <w:color w:val="000000" w:themeColor="text1"/>
              </w:rPr>
              <w:t>Description</w:t>
            </w:r>
          </w:p>
        </w:tc>
        <w:tc>
          <w:tcPr>
            <w:tcW w:w="1525" w:type="dxa"/>
            <w:tcBorders>
              <w:top w:val="single" w:sz="4" w:space="0" w:color="7F7F7F"/>
              <w:left w:val="single" w:sz="4" w:space="0" w:color="7F7F7F"/>
              <w:bottom w:val="single" w:sz="4" w:space="0" w:color="7F7F7F"/>
              <w:right w:val="single" w:sz="4" w:space="0" w:color="7F7F7F"/>
            </w:tcBorders>
          </w:tcPr>
          <w:p w14:paraId="321D8F22" w14:textId="77777777" w:rsidR="00EB20F1" w:rsidRPr="0016636B" w:rsidRDefault="00000000" w:rsidP="0016636B">
            <w:pPr>
              <w:spacing w:line="259" w:lineRule="auto"/>
              <w:ind w:left="6"/>
              <w:jc w:val="both"/>
              <w:rPr>
                <w:color w:val="000000" w:themeColor="text1"/>
              </w:rPr>
            </w:pPr>
            <w:r w:rsidRPr="0016636B">
              <w:rPr>
                <w:color w:val="000000" w:themeColor="text1"/>
              </w:rPr>
              <w:t>Technical Instruction</w:t>
            </w:r>
          </w:p>
        </w:tc>
        <w:tc>
          <w:tcPr>
            <w:tcW w:w="2727" w:type="dxa"/>
            <w:tcBorders>
              <w:top w:val="single" w:sz="4" w:space="0" w:color="7F7F7F"/>
              <w:left w:val="single" w:sz="4" w:space="0" w:color="7F7F7F"/>
              <w:bottom w:val="single" w:sz="4" w:space="0" w:color="7F7F7F"/>
              <w:right w:val="single" w:sz="4" w:space="0" w:color="7F7F7F"/>
            </w:tcBorders>
          </w:tcPr>
          <w:p w14:paraId="3308E531" w14:textId="77777777" w:rsidR="00EB20F1" w:rsidRPr="0016636B" w:rsidRDefault="00000000" w:rsidP="0016636B">
            <w:pPr>
              <w:spacing w:line="259" w:lineRule="auto"/>
              <w:ind w:left="11"/>
              <w:jc w:val="both"/>
              <w:rPr>
                <w:color w:val="000000" w:themeColor="text1"/>
              </w:rPr>
            </w:pPr>
            <w:r w:rsidRPr="0016636B">
              <w:rPr>
                <w:color w:val="000000" w:themeColor="text1"/>
              </w:rPr>
              <w:t>Required Operations/ Hours</w:t>
            </w:r>
          </w:p>
        </w:tc>
      </w:tr>
      <w:tr w:rsidR="00C206C9" w:rsidRPr="0016636B" w14:paraId="71F3D3FE" w14:textId="77777777" w:rsidTr="00744395">
        <w:trPr>
          <w:trHeight w:val="2918"/>
        </w:trPr>
        <w:tc>
          <w:tcPr>
            <w:tcW w:w="2443" w:type="dxa"/>
            <w:tcBorders>
              <w:top w:val="single" w:sz="4" w:space="0" w:color="7F7F7F"/>
              <w:left w:val="single" w:sz="4" w:space="0" w:color="7F7F7F"/>
              <w:bottom w:val="single" w:sz="4" w:space="0" w:color="7F7F7F"/>
              <w:right w:val="single" w:sz="4" w:space="0" w:color="7F7F7F"/>
            </w:tcBorders>
          </w:tcPr>
          <w:p w14:paraId="6D94AD58" w14:textId="77777777" w:rsidR="00EB20F1" w:rsidRPr="0016636B" w:rsidRDefault="00000000" w:rsidP="0097203A">
            <w:pPr>
              <w:spacing w:line="259" w:lineRule="auto"/>
              <w:ind w:left="3"/>
              <w:rPr>
                <w:color w:val="000000" w:themeColor="text1"/>
              </w:rPr>
            </w:pPr>
            <w:r w:rsidRPr="0016636B">
              <w:rPr>
                <w:color w:val="000000" w:themeColor="text1"/>
              </w:rPr>
              <w:t>Hair Cutting/ Hairstyling</w:t>
            </w:r>
          </w:p>
        </w:tc>
        <w:tc>
          <w:tcPr>
            <w:tcW w:w="4044" w:type="dxa"/>
            <w:gridSpan w:val="2"/>
            <w:tcBorders>
              <w:top w:val="single" w:sz="4" w:space="0" w:color="7F7F7F"/>
              <w:left w:val="single" w:sz="4" w:space="0" w:color="7F7F7F"/>
              <w:bottom w:val="single" w:sz="4" w:space="0" w:color="7F7F7F"/>
              <w:right w:val="single" w:sz="4" w:space="0" w:color="7F7F7F"/>
            </w:tcBorders>
          </w:tcPr>
          <w:p w14:paraId="7BCAFDA1" w14:textId="77777777" w:rsidR="00EB20F1" w:rsidRPr="0016636B" w:rsidRDefault="00000000" w:rsidP="0097203A">
            <w:pPr>
              <w:spacing w:line="259" w:lineRule="auto"/>
              <w:ind w:right="60"/>
              <w:rPr>
                <w:color w:val="000000" w:themeColor="text1"/>
              </w:rPr>
            </w:pPr>
            <w:r w:rsidRPr="0016636B">
              <w:rPr>
                <w:color w:val="000000" w:themeColor="text1"/>
              </w:rPr>
              <w:t>This module will provide technical and practical instruction in the following techniques and procedures: use of scissors, razor (shaper), electrical clippers/ trimmers, and thinning (tapering) shears for wet and dry cutting: hair analysis, shampooing, analysis, shampooing, finger waving, pin curling, comb outs, straightening, waving, curling with hot combs, and hot curling irons and blower styling.</w:t>
            </w:r>
          </w:p>
        </w:tc>
        <w:tc>
          <w:tcPr>
            <w:tcW w:w="1525" w:type="dxa"/>
            <w:tcBorders>
              <w:top w:val="single" w:sz="4" w:space="0" w:color="7F7F7F"/>
              <w:left w:val="single" w:sz="4" w:space="0" w:color="7F7F7F"/>
              <w:bottom w:val="single" w:sz="4" w:space="0" w:color="7F7F7F"/>
              <w:right w:val="single" w:sz="4" w:space="0" w:color="7F7F7F"/>
            </w:tcBorders>
          </w:tcPr>
          <w:p w14:paraId="357102A6" w14:textId="77777777" w:rsidR="00EB20F1" w:rsidRPr="0016636B" w:rsidRDefault="00000000" w:rsidP="0097203A">
            <w:pPr>
              <w:spacing w:line="259" w:lineRule="auto"/>
              <w:ind w:left="6"/>
              <w:rPr>
                <w:color w:val="000000" w:themeColor="text1"/>
              </w:rPr>
            </w:pPr>
            <w:r w:rsidRPr="0016636B">
              <w:rPr>
                <w:color w:val="000000" w:themeColor="text1"/>
              </w:rPr>
              <w:t>60 hours</w:t>
            </w:r>
          </w:p>
        </w:tc>
        <w:tc>
          <w:tcPr>
            <w:tcW w:w="2727" w:type="dxa"/>
            <w:tcBorders>
              <w:top w:val="single" w:sz="4" w:space="0" w:color="7F7F7F"/>
              <w:left w:val="single" w:sz="4" w:space="0" w:color="7F7F7F"/>
              <w:bottom w:val="single" w:sz="4" w:space="0" w:color="7F7F7F"/>
              <w:right w:val="single" w:sz="4" w:space="0" w:color="7F7F7F"/>
            </w:tcBorders>
          </w:tcPr>
          <w:p w14:paraId="4B7F6934" w14:textId="77777777" w:rsidR="00EB20F1" w:rsidRPr="0016636B" w:rsidRDefault="00000000" w:rsidP="0097203A">
            <w:pPr>
              <w:spacing w:line="259" w:lineRule="auto"/>
              <w:ind w:left="11"/>
              <w:rPr>
                <w:color w:val="000000" w:themeColor="text1"/>
              </w:rPr>
            </w:pPr>
            <w:r w:rsidRPr="0016636B">
              <w:rPr>
                <w:color w:val="000000" w:themeColor="text1"/>
              </w:rPr>
              <w:t>134 operations/195 hours</w:t>
            </w:r>
          </w:p>
        </w:tc>
      </w:tr>
      <w:tr w:rsidR="00C206C9" w:rsidRPr="0016636B" w14:paraId="73F92BD1" w14:textId="77777777" w:rsidTr="00744395">
        <w:trPr>
          <w:trHeight w:val="2039"/>
        </w:trPr>
        <w:tc>
          <w:tcPr>
            <w:tcW w:w="2443" w:type="dxa"/>
            <w:tcBorders>
              <w:top w:val="single" w:sz="4" w:space="0" w:color="7F7F7F"/>
              <w:left w:val="single" w:sz="4" w:space="0" w:color="7F7F7F"/>
              <w:bottom w:val="single" w:sz="4" w:space="0" w:color="7F7F7F"/>
              <w:right w:val="single" w:sz="4" w:space="0" w:color="7F7F7F"/>
            </w:tcBorders>
          </w:tcPr>
          <w:p w14:paraId="3218AAE4" w14:textId="77777777" w:rsidR="00EB20F1" w:rsidRPr="0016636B" w:rsidRDefault="00000000" w:rsidP="0097203A">
            <w:pPr>
              <w:spacing w:line="259" w:lineRule="auto"/>
              <w:ind w:left="3"/>
              <w:rPr>
                <w:color w:val="000000" w:themeColor="text1"/>
              </w:rPr>
            </w:pPr>
            <w:r w:rsidRPr="0016636B">
              <w:rPr>
                <w:color w:val="000000" w:themeColor="text1"/>
              </w:rPr>
              <w:t>Chemical Hair Services</w:t>
            </w:r>
          </w:p>
        </w:tc>
        <w:tc>
          <w:tcPr>
            <w:tcW w:w="4044" w:type="dxa"/>
            <w:gridSpan w:val="2"/>
            <w:tcBorders>
              <w:top w:val="single" w:sz="4" w:space="0" w:color="7F7F7F"/>
              <w:left w:val="single" w:sz="4" w:space="0" w:color="7F7F7F"/>
              <w:bottom w:val="single" w:sz="4" w:space="0" w:color="7F7F7F"/>
              <w:right w:val="single" w:sz="4" w:space="0" w:color="7F7F7F"/>
            </w:tcBorders>
          </w:tcPr>
          <w:p w14:paraId="7760AACA" w14:textId="77777777" w:rsidR="00EB20F1" w:rsidRPr="0016636B" w:rsidRDefault="00000000" w:rsidP="0097203A">
            <w:pPr>
              <w:spacing w:line="259" w:lineRule="auto"/>
              <w:ind w:right="62"/>
              <w:rPr>
                <w:color w:val="000000" w:themeColor="text1"/>
              </w:rPr>
            </w:pPr>
            <w:r w:rsidRPr="0016636B">
              <w:rPr>
                <w:color w:val="000000" w:themeColor="text1"/>
              </w:rPr>
              <w:t>This module will provide technical and practical instruction in the following techniques and procedures: hair analysis, acid and alkaline permanent waving, chemical straightening, including the use of sodium hydroxide and other base solutions</w:t>
            </w:r>
            <w:proofErr w:type="gramStart"/>
            <w:r w:rsidRPr="0016636B">
              <w:rPr>
                <w:color w:val="000000" w:themeColor="text1"/>
              </w:rPr>
              <w:t>. ,</w:t>
            </w:r>
            <w:proofErr w:type="gramEnd"/>
            <w:r w:rsidRPr="0016636B">
              <w:rPr>
                <w:color w:val="000000" w:themeColor="text1"/>
              </w:rPr>
              <w:t xml:space="preserve"> the use of semi-permanent, demi-permanent,</w:t>
            </w:r>
          </w:p>
        </w:tc>
        <w:tc>
          <w:tcPr>
            <w:tcW w:w="1525" w:type="dxa"/>
            <w:tcBorders>
              <w:top w:val="single" w:sz="4" w:space="0" w:color="7F7F7F"/>
              <w:left w:val="single" w:sz="4" w:space="0" w:color="7F7F7F"/>
              <w:bottom w:val="single" w:sz="4" w:space="0" w:color="7F7F7F"/>
              <w:right w:val="single" w:sz="4" w:space="0" w:color="7F7F7F"/>
            </w:tcBorders>
          </w:tcPr>
          <w:p w14:paraId="52850FE7" w14:textId="77777777" w:rsidR="00EB20F1" w:rsidRPr="0016636B" w:rsidRDefault="00000000" w:rsidP="0097203A">
            <w:pPr>
              <w:spacing w:line="259" w:lineRule="auto"/>
              <w:ind w:left="6"/>
              <w:rPr>
                <w:color w:val="000000" w:themeColor="text1"/>
              </w:rPr>
            </w:pPr>
            <w:r w:rsidRPr="0016636B">
              <w:rPr>
                <w:color w:val="000000" w:themeColor="text1"/>
              </w:rPr>
              <w:t>70 hours</w:t>
            </w:r>
          </w:p>
        </w:tc>
        <w:tc>
          <w:tcPr>
            <w:tcW w:w="2727" w:type="dxa"/>
            <w:tcBorders>
              <w:top w:val="single" w:sz="4" w:space="0" w:color="7F7F7F"/>
              <w:left w:val="single" w:sz="4" w:space="0" w:color="7F7F7F"/>
              <w:bottom w:val="single" w:sz="4" w:space="0" w:color="7F7F7F"/>
              <w:right w:val="single" w:sz="4" w:space="0" w:color="7F7F7F"/>
            </w:tcBorders>
          </w:tcPr>
          <w:p w14:paraId="55BFE8F5" w14:textId="77777777" w:rsidR="00EB20F1" w:rsidRPr="0016636B" w:rsidRDefault="00000000" w:rsidP="0097203A">
            <w:pPr>
              <w:spacing w:line="259" w:lineRule="auto"/>
              <w:ind w:left="11"/>
              <w:rPr>
                <w:color w:val="000000" w:themeColor="text1"/>
              </w:rPr>
            </w:pPr>
            <w:r w:rsidRPr="0016636B">
              <w:rPr>
                <w:color w:val="000000" w:themeColor="text1"/>
              </w:rPr>
              <w:t xml:space="preserve">105 operations/200 </w:t>
            </w:r>
          </w:p>
          <w:p w14:paraId="3E58E941" w14:textId="77777777" w:rsidR="00EB20F1" w:rsidRPr="0016636B" w:rsidRDefault="00000000" w:rsidP="0097203A">
            <w:pPr>
              <w:spacing w:line="259" w:lineRule="auto"/>
              <w:ind w:left="11"/>
              <w:rPr>
                <w:color w:val="000000" w:themeColor="text1"/>
              </w:rPr>
            </w:pPr>
            <w:r w:rsidRPr="0016636B">
              <w:rPr>
                <w:color w:val="000000" w:themeColor="text1"/>
              </w:rPr>
              <w:t>Hours</w:t>
            </w:r>
          </w:p>
        </w:tc>
      </w:tr>
      <w:tr w:rsidR="00C206C9" w:rsidRPr="0016636B" w14:paraId="1C8D8D49" w14:textId="77777777" w:rsidTr="00744395">
        <w:trPr>
          <w:trHeight w:val="1378"/>
        </w:trPr>
        <w:tc>
          <w:tcPr>
            <w:tcW w:w="2443" w:type="dxa"/>
            <w:tcBorders>
              <w:top w:val="single" w:sz="4" w:space="0" w:color="7F7F7F"/>
              <w:left w:val="single" w:sz="4" w:space="0" w:color="7F7F7F"/>
              <w:bottom w:val="single" w:sz="4" w:space="0" w:color="7F7F7F"/>
              <w:right w:val="single" w:sz="4" w:space="0" w:color="7F7F7F"/>
            </w:tcBorders>
          </w:tcPr>
          <w:p w14:paraId="3912DC86" w14:textId="77777777" w:rsidR="00EB20F1" w:rsidRPr="0016636B" w:rsidRDefault="00EB20F1" w:rsidP="0016636B">
            <w:pPr>
              <w:spacing w:after="160" w:line="259" w:lineRule="auto"/>
              <w:jc w:val="both"/>
              <w:rPr>
                <w:color w:val="000000" w:themeColor="text1"/>
              </w:rPr>
            </w:pPr>
          </w:p>
        </w:tc>
        <w:tc>
          <w:tcPr>
            <w:tcW w:w="4044" w:type="dxa"/>
            <w:gridSpan w:val="2"/>
            <w:tcBorders>
              <w:top w:val="single" w:sz="4" w:space="0" w:color="7F7F7F"/>
              <w:left w:val="single" w:sz="4" w:space="0" w:color="7F7F7F"/>
              <w:bottom w:val="single" w:sz="4" w:space="0" w:color="7F7F7F"/>
              <w:right w:val="single" w:sz="4" w:space="0" w:color="7F7F7F"/>
            </w:tcBorders>
          </w:tcPr>
          <w:p w14:paraId="23A2D43A" w14:textId="77777777" w:rsidR="00EB20F1" w:rsidRPr="0016636B" w:rsidRDefault="00000000" w:rsidP="0016636B">
            <w:pPr>
              <w:spacing w:line="216" w:lineRule="auto"/>
              <w:ind w:right="72"/>
              <w:jc w:val="both"/>
              <w:rPr>
                <w:color w:val="000000" w:themeColor="text1"/>
              </w:rPr>
            </w:pPr>
            <w:r w:rsidRPr="0016636B">
              <w:rPr>
                <w:color w:val="000000" w:themeColor="text1"/>
              </w:rPr>
              <w:t xml:space="preserve">and temporary colors): hair analysis, predisposition and strand tests, safety precautions, formula mixing, tinting, bleaching, high </w:t>
            </w:r>
          </w:p>
          <w:p w14:paraId="38B47CDA" w14:textId="77777777" w:rsidR="00EB20F1" w:rsidRPr="0016636B" w:rsidRDefault="00000000" w:rsidP="0016636B">
            <w:pPr>
              <w:spacing w:line="259" w:lineRule="auto"/>
              <w:jc w:val="both"/>
              <w:rPr>
                <w:color w:val="000000" w:themeColor="text1"/>
              </w:rPr>
            </w:pPr>
            <w:r w:rsidRPr="0016636B">
              <w:rPr>
                <w:color w:val="000000" w:themeColor="text1"/>
              </w:rPr>
              <w:t>and low lights, and the use of dye removers</w:t>
            </w:r>
          </w:p>
        </w:tc>
        <w:tc>
          <w:tcPr>
            <w:tcW w:w="1525" w:type="dxa"/>
            <w:tcBorders>
              <w:top w:val="single" w:sz="4" w:space="0" w:color="7F7F7F"/>
              <w:left w:val="single" w:sz="4" w:space="0" w:color="7F7F7F"/>
              <w:bottom w:val="single" w:sz="4" w:space="0" w:color="7F7F7F"/>
              <w:right w:val="single" w:sz="4" w:space="0" w:color="7F7F7F"/>
            </w:tcBorders>
          </w:tcPr>
          <w:p w14:paraId="7F26917B" w14:textId="77777777" w:rsidR="00EB20F1" w:rsidRPr="0016636B" w:rsidRDefault="00EB20F1" w:rsidP="0016636B">
            <w:pPr>
              <w:spacing w:after="160" w:line="259" w:lineRule="auto"/>
              <w:jc w:val="both"/>
              <w:rPr>
                <w:color w:val="000000" w:themeColor="text1"/>
              </w:rPr>
            </w:pPr>
          </w:p>
        </w:tc>
        <w:tc>
          <w:tcPr>
            <w:tcW w:w="2727" w:type="dxa"/>
            <w:tcBorders>
              <w:top w:val="single" w:sz="4" w:space="0" w:color="7F7F7F"/>
              <w:left w:val="single" w:sz="4" w:space="0" w:color="7F7F7F"/>
              <w:bottom w:val="single" w:sz="4" w:space="0" w:color="7F7F7F"/>
              <w:right w:val="single" w:sz="4" w:space="0" w:color="7F7F7F"/>
            </w:tcBorders>
          </w:tcPr>
          <w:p w14:paraId="05A8172B" w14:textId="77777777" w:rsidR="00EB20F1" w:rsidRPr="0016636B" w:rsidRDefault="00EB20F1" w:rsidP="0016636B">
            <w:pPr>
              <w:spacing w:after="160" w:line="259" w:lineRule="auto"/>
              <w:jc w:val="both"/>
              <w:rPr>
                <w:color w:val="000000" w:themeColor="text1"/>
              </w:rPr>
            </w:pPr>
          </w:p>
        </w:tc>
      </w:tr>
      <w:tr w:rsidR="00EB20F1" w:rsidRPr="0016636B" w14:paraId="08464614" w14:textId="77777777" w:rsidTr="00744395">
        <w:trPr>
          <w:trHeight w:val="718"/>
        </w:trPr>
        <w:tc>
          <w:tcPr>
            <w:tcW w:w="2443" w:type="dxa"/>
            <w:tcBorders>
              <w:top w:val="single" w:sz="4" w:space="0" w:color="7F7F7F"/>
              <w:left w:val="single" w:sz="4" w:space="0" w:color="7F7F7F"/>
              <w:bottom w:val="single" w:sz="4" w:space="0" w:color="7F7F7F"/>
              <w:right w:val="single" w:sz="4" w:space="0" w:color="7F7F7F"/>
            </w:tcBorders>
          </w:tcPr>
          <w:p w14:paraId="7D71F9FD" w14:textId="77777777" w:rsidR="00EB20F1" w:rsidRPr="0016636B" w:rsidRDefault="00000000" w:rsidP="0016636B">
            <w:pPr>
              <w:spacing w:line="259" w:lineRule="auto"/>
              <w:ind w:left="3"/>
              <w:jc w:val="both"/>
              <w:rPr>
                <w:color w:val="000000" w:themeColor="text1"/>
              </w:rPr>
            </w:pPr>
            <w:r w:rsidRPr="0016636B">
              <w:rPr>
                <w:color w:val="000000" w:themeColor="text1"/>
              </w:rPr>
              <w:lastRenderedPageBreak/>
              <w:t>General Science</w:t>
            </w:r>
          </w:p>
        </w:tc>
        <w:tc>
          <w:tcPr>
            <w:tcW w:w="4044" w:type="dxa"/>
            <w:gridSpan w:val="2"/>
            <w:tcBorders>
              <w:top w:val="single" w:sz="4" w:space="0" w:color="7F7F7F"/>
              <w:left w:val="single" w:sz="4" w:space="0" w:color="7F7F7F"/>
              <w:bottom w:val="single" w:sz="4" w:space="0" w:color="7F7F7F"/>
              <w:right w:val="single" w:sz="4" w:space="0" w:color="7F7F7F"/>
            </w:tcBorders>
          </w:tcPr>
          <w:p w14:paraId="18906243" w14:textId="77777777" w:rsidR="00EB20F1" w:rsidRPr="0016636B" w:rsidRDefault="00000000" w:rsidP="009C58FB">
            <w:pPr>
              <w:spacing w:line="216" w:lineRule="auto"/>
              <w:ind w:right="78"/>
              <w:jc w:val="both"/>
              <w:rPr>
                <w:color w:val="000000" w:themeColor="text1"/>
              </w:rPr>
            </w:pPr>
            <w:r w:rsidRPr="0016636B">
              <w:rPr>
                <w:color w:val="000000" w:themeColor="text1"/>
              </w:rPr>
              <w:t xml:space="preserve">This module will provide technical instruction in Human </w:t>
            </w:r>
          </w:p>
          <w:p w14:paraId="761667D9" w14:textId="77777777" w:rsidR="00EB20F1" w:rsidRPr="0016636B" w:rsidRDefault="00000000" w:rsidP="0016636B">
            <w:pPr>
              <w:spacing w:line="259" w:lineRule="auto"/>
              <w:jc w:val="both"/>
              <w:rPr>
                <w:color w:val="000000" w:themeColor="text1"/>
              </w:rPr>
            </w:pPr>
            <w:r w:rsidRPr="0016636B">
              <w:rPr>
                <w:color w:val="000000" w:themeColor="text1"/>
              </w:rPr>
              <w:t>Anatomy and Human Physiology.</w:t>
            </w:r>
          </w:p>
        </w:tc>
        <w:tc>
          <w:tcPr>
            <w:tcW w:w="1525" w:type="dxa"/>
            <w:tcBorders>
              <w:top w:val="single" w:sz="4" w:space="0" w:color="7F7F7F"/>
              <w:left w:val="single" w:sz="4" w:space="0" w:color="7F7F7F"/>
              <w:bottom w:val="single" w:sz="4" w:space="0" w:color="7F7F7F"/>
              <w:right w:val="single" w:sz="4" w:space="0" w:color="7F7F7F"/>
            </w:tcBorders>
          </w:tcPr>
          <w:p w14:paraId="549AE2EC" w14:textId="77777777" w:rsidR="00EB20F1" w:rsidRPr="0016636B" w:rsidRDefault="00000000" w:rsidP="0016636B">
            <w:pPr>
              <w:spacing w:line="259" w:lineRule="auto"/>
              <w:ind w:left="7"/>
              <w:jc w:val="both"/>
              <w:rPr>
                <w:color w:val="000000" w:themeColor="text1"/>
              </w:rPr>
            </w:pPr>
            <w:r w:rsidRPr="0016636B">
              <w:rPr>
                <w:color w:val="000000" w:themeColor="text1"/>
              </w:rPr>
              <w:t>25 hours</w:t>
            </w:r>
          </w:p>
        </w:tc>
        <w:tc>
          <w:tcPr>
            <w:tcW w:w="2727" w:type="dxa"/>
            <w:tcBorders>
              <w:top w:val="single" w:sz="4" w:space="0" w:color="7F7F7F"/>
              <w:left w:val="single" w:sz="4" w:space="0" w:color="7F7F7F"/>
              <w:bottom w:val="single" w:sz="4" w:space="0" w:color="7F7F7F"/>
              <w:right w:val="single" w:sz="4" w:space="0" w:color="7F7F7F"/>
            </w:tcBorders>
          </w:tcPr>
          <w:p w14:paraId="55005193" w14:textId="77777777" w:rsidR="00EB20F1" w:rsidRPr="0016636B" w:rsidRDefault="00EB20F1" w:rsidP="0016636B">
            <w:pPr>
              <w:spacing w:after="160" w:line="259" w:lineRule="auto"/>
              <w:jc w:val="both"/>
              <w:rPr>
                <w:color w:val="000000" w:themeColor="text1"/>
              </w:rPr>
            </w:pPr>
          </w:p>
        </w:tc>
      </w:tr>
    </w:tbl>
    <w:p w14:paraId="0AFB204C" w14:textId="77777777" w:rsidR="00EB20F1" w:rsidRPr="0016636B" w:rsidRDefault="00EB20F1" w:rsidP="0016636B">
      <w:pPr>
        <w:spacing w:line="259" w:lineRule="auto"/>
        <w:ind w:left="-700" w:right="250"/>
        <w:jc w:val="both"/>
        <w:rPr>
          <w:color w:val="000000" w:themeColor="text1"/>
        </w:rPr>
      </w:pPr>
    </w:p>
    <w:tbl>
      <w:tblPr>
        <w:tblStyle w:val="TableGrid"/>
        <w:tblW w:w="10736" w:type="dxa"/>
        <w:tblInd w:w="78" w:type="dxa"/>
        <w:tblCellMar>
          <w:left w:w="202" w:type="dxa"/>
        </w:tblCellMar>
        <w:tblLook w:val="04A0" w:firstRow="1" w:lastRow="0" w:firstColumn="1" w:lastColumn="0" w:noHBand="0" w:noVBand="1"/>
      </w:tblPr>
      <w:tblGrid>
        <w:gridCol w:w="2443"/>
        <w:gridCol w:w="4044"/>
        <w:gridCol w:w="1523"/>
        <w:gridCol w:w="2726"/>
      </w:tblGrid>
      <w:tr w:rsidR="00C206C9" w:rsidRPr="0016636B" w14:paraId="0B7B4922" w14:textId="77777777" w:rsidTr="000B4929">
        <w:trPr>
          <w:trHeight w:val="4018"/>
        </w:trPr>
        <w:tc>
          <w:tcPr>
            <w:tcW w:w="2443" w:type="dxa"/>
            <w:tcBorders>
              <w:top w:val="single" w:sz="4" w:space="0" w:color="7F7F7F"/>
              <w:left w:val="single" w:sz="4" w:space="0" w:color="7F7F7F"/>
              <w:bottom w:val="single" w:sz="4" w:space="0" w:color="7F7F7F"/>
              <w:right w:val="single" w:sz="4" w:space="0" w:color="7F7F7F"/>
            </w:tcBorders>
          </w:tcPr>
          <w:p w14:paraId="5F12AB78" w14:textId="77777777" w:rsidR="00EB20F1" w:rsidRPr="0016636B" w:rsidRDefault="00000000" w:rsidP="0016636B">
            <w:pPr>
              <w:spacing w:line="259" w:lineRule="auto"/>
              <w:ind w:left="3"/>
              <w:jc w:val="both"/>
              <w:rPr>
                <w:color w:val="000000" w:themeColor="text1"/>
              </w:rPr>
            </w:pPr>
            <w:r w:rsidRPr="0016636B">
              <w:rPr>
                <w:color w:val="000000" w:themeColor="text1"/>
              </w:rPr>
              <w:t>Professional/Business Development</w:t>
            </w:r>
          </w:p>
        </w:tc>
        <w:tc>
          <w:tcPr>
            <w:tcW w:w="4044" w:type="dxa"/>
            <w:tcBorders>
              <w:top w:val="single" w:sz="4" w:space="0" w:color="7F7F7F"/>
              <w:left w:val="single" w:sz="4" w:space="0" w:color="7F7F7F"/>
              <w:bottom w:val="single" w:sz="4" w:space="0" w:color="7F7F7F"/>
              <w:right w:val="single" w:sz="4" w:space="0" w:color="7F7F7F"/>
            </w:tcBorders>
          </w:tcPr>
          <w:p w14:paraId="6A490CB5" w14:textId="77777777" w:rsidR="00EB20F1" w:rsidRPr="0016636B" w:rsidRDefault="00000000" w:rsidP="009C58FB">
            <w:pPr>
              <w:spacing w:line="216" w:lineRule="auto"/>
              <w:ind w:right="78"/>
              <w:jc w:val="both"/>
              <w:rPr>
                <w:color w:val="000000" w:themeColor="text1"/>
              </w:rPr>
            </w:pPr>
            <w:r w:rsidRPr="0016636B">
              <w:rPr>
                <w:color w:val="000000" w:themeColor="text1"/>
              </w:rPr>
              <w:t xml:space="preserve">Professional and business development shall include, but is not limited to, the following theory, techniques and procedures: </w:t>
            </w:r>
          </w:p>
          <w:p w14:paraId="0F796E19" w14:textId="77777777" w:rsidR="00EB20F1" w:rsidRPr="0016636B" w:rsidRDefault="00000000" w:rsidP="009C58FB">
            <w:pPr>
              <w:spacing w:line="216" w:lineRule="auto"/>
              <w:ind w:right="78"/>
              <w:jc w:val="both"/>
              <w:rPr>
                <w:color w:val="000000" w:themeColor="text1"/>
              </w:rPr>
            </w:pPr>
            <w:r w:rsidRPr="0016636B">
              <w:rPr>
                <w:color w:val="000000" w:themeColor="text1"/>
              </w:rPr>
              <w:t xml:space="preserve">orientation, school rules and regulations, state laws and regulations, history, career opportunities, life skills, professional image, </w:t>
            </w:r>
          </w:p>
          <w:p w14:paraId="40816F9A" w14:textId="77777777" w:rsidR="00EB20F1" w:rsidRPr="0016636B" w:rsidRDefault="00000000" w:rsidP="009C58FB">
            <w:pPr>
              <w:spacing w:line="216" w:lineRule="auto"/>
              <w:ind w:right="78"/>
              <w:jc w:val="both"/>
              <w:rPr>
                <w:color w:val="000000" w:themeColor="text1"/>
              </w:rPr>
            </w:pPr>
            <w:r w:rsidRPr="0016636B">
              <w:rPr>
                <w:color w:val="000000" w:themeColor="text1"/>
              </w:rPr>
              <w:t xml:space="preserve">communication skills, preparing for licensure and employment, resume building, interviewing, money management, selling, customer service, client </w:t>
            </w:r>
          </w:p>
          <w:p w14:paraId="40A33B77" w14:textId="77777777" w:rsidR="00EB20F1" w:rsidRPr="0016636B" w:rsidRDefault="00000000" w:rsidP="0016636B">
            <w:pPr>
              <w:spacing w:line="259" w:lineRule="auto"/>
              <w:ind w:right="76"/>
              <w:jc w:val="both"/>
              <w:rPr>
                <w:color w:val="000000" w:themeColor="text1"/>
              </w:rPr>
            </w:pPr>
            <w:r w:rsidRPr="0016636B">
              <w:rPr>
                <w:color w:val="000000" w:themeColor="text1"/>
              </w:rPr>
              <w:t>consultations, building a clientele, types of business, building a business and product knowledge uses and safety.</w:t>
            </w:r>
          </w:p>
        </w:tc>
        <w:tc>
          <w:tcPr>
            <w:tcW w:w="1523" w:type="dxa"/>
            <w:tcBorders>
              <w:top w:val="single" w:sz="4" w:space="0" w:color="7F7F7F"/>
              <w:left w:val="single" w:sz="4" w:space="0" w:color="7F7F7F"/>
              <w:bottom w:val="single" w:sz="4" w:space="0" w:color="7F7F7F"/>
              <w:right w:val="single" w:sz="4" w:space="0" w:color="7F7F7F"/>
            </w:tcBorders>
          </w:tcPr>
          <w:p w14:paraId="512D19DF" w14:textId="77777777" w:rsidR="00EB20F1" w:rsidRPr="0016636B" w:rsidRDefault="00000000" w:rsidP="0016636B">
            <w:pPr>
              <w:spacing w:line="259" w:lineRule="auto"/>
              <w:ind w:left="7"/>
              <w:jc w:val="both"/>
              <w:rPr>
                <w:color w:val="000000" w:themeColor="text1"/>
              </w:rPr>
            </w:pPr>
            <w:r w:rsidRPr="0016636B">
              <w:rPr>
                <w:color w:val="000000" w:themeColor="text1"/>
              </w:rPr>
              <w:t>50 Hours</w:t>
            </w:r>
          </w:p>
        </w:tc>
        <w:tc>
          <w:tcPr>
            <w:tcW w:w="2726" w:type="dxa"/>
            <w:tcBorders>
              <w:top w:val="single" w:sz="4" w:space="0" w:color="7F7F7F"/>
              <w:left w:val="single" w:sz="4" w:space="0" w:color="7F7F7F"/>
              <w:bottom w:val="single" w:sz="4" w:space="0" w:color="7F7F7F"/>
              <w:right w:val="single" w:sz="4" w:space="0" w:color="7F7F7F"/>
            </w:tcBorders>
          </w:tcPr>
          <w:p w14:paraId="4A467174" w14:textId="77777777" w:rsidR="00EB20F1" w:rsidRPr="0016636B" w:rsidRDefault="00EB20F1" w:rsidP="0016636B">
            <w:pPr>
              <w:spacing w:after="160" w:line="259" w:lineRule="auto"/>
              <w:jc w:val="both"/>
              <w:rPr>
                <w:color w:val="000000" w:themeColor="text1"/>
              </w:rPr>
            </w:pPr>
          </w:p>
        </w:tc>
      </w:tr>
      <w:tr w:rsidR="00C206C9" w:rsidRPr="0016636B" w14:paraId="521360E8" w14:textId="77777777">
        <w:trPr>
          <w:trHeight w:val="720"/>
        </w:trPr>
        <w:tc>
          <w:tcPr>
            <w:tcW w:w="10736" w:type="dxa"/>
            <w:gridSpan w:val="4"/>
            <w:tcBorders>
              <w:top w:val="single" w:sz="4" w:space="0" w:color="7F7F7F"/>
              <w:left w:val="single" w:sz="4" w:space="0" w:color="7F7F7F"/>
              <w:bottom w:val="single" w:sz="4" w:space="0" w:color="7F7F7F"/>
              <w:right w:val="single" w:sz="4" w:space="0" w:color="7F7F7F"/>
            </w:tcBorders>
          </w:tcPr>
          <w:p w14:paraId="13B1569A" w14:textId="77777777" w:rsidR="00EB20F1" w:rsidRPr="0016636B" w:rsidRDefault="00000000" w:rsidP="0016636B">
            <w:pPr>
              <w:spacing w:line="259" w:lineRule="auto"/>
              <w:ind w:left="3"/>
              <w:jc w:val="both"/>
              <w:rPr>
                <w:color w:val="000000" w:themeColor="text1"/>
              </w:rPr>
            </w:pPr>
            <w:r w:rsidRPr="0016636B">
              <w:rPr>
                <w:b/>
                <w:color w:val="000000" w:themeColor="text1"/>
              </w:rPr>
              <w:t xml:space="preserve">Shaving </w:t>
            </w:r>
          </w:p>
          <w:p w14:paraId="1553FCBB" w14:textId="77777777" w:rsidR="00EB20F1" w:rsidRPr="0016636B" w:rsidRDefault="00000000" w:rsidP="0016636B">
            <w:pPr>
              <w:spacing w:line="259" w:lineRule="auto"/>
              <w:ind w:left="3"/>
              <w:jc w:val="both"/>
              <w:rPr>
                <w:color w:val="000000" w:themeColor="text1"/>
              </w:rPr>
            </w:pPr>
            <w:r w:rsidRPr="0016636B">
              <w:rPr>
                <w:b/>
                <w:color w:val="000000" w:themeColor="text1"/>
              </w:rPr>
              <w:t>The required subjects of instruction in Shaving shall be completed with the minimum hours of 200 hours of technical instruction and practical operations for each subject-matter as described below.</w:t>
            </w:r>
          </w:p>
        </w:tc>
      </w:tr>
      <w:tr w:rsidR="00C206C9" w:rsidRPr="0016636B" w14:paraId="21271DC0" w14:textId="77777777" w:rsidTr="000B4929">
        <w:trPr>
          <w:trHeight w:val="2038"/>
        </w:trPr>
        <w:tc>
          <w:tcPr>
            <w:tcW w:w="2443" w:type="dxa"/>
            <w:tcBorders>
              <w:top w:val="single" w:sz="4" w:space="0" w:color="7F7F7F"/>
              <w:left w:val="single" w:sz="4" w:space="0" w:color="7F7F7F"/>
              <w:bottom w:val="single" w:sz="4" w:space="0" w:color="7F7F7F"/>
              <w:right w:val="single" w:sz="4" w:space="0" w:color="7F7F7F"/>
            </w:tcBorders>
          </w:tcPr>
          <w:p w14:paraId="4C798F5A" w14:textId="77777777" w:rsidR="00EB20F1" w:rsidRPr="0016636B" w:rsidRDefault="00000000" w:rsidP="009C58FB">
            <w:pPr>
              <w:spacing w:line="259" w:lineRule="auto"/>
              <w:ind w:left="3"/>
              <w:rPr>
                <w:color w:val="000000" w:themeColor="text1"/>
              </w:rPr>
            </w:pPr>
            <w:r w:rsidRPr="0016636B">
              <w:rPr>
                <w:color w:val="000000" w:themeColor="text1"/>
              </w:rPr>
              <w:t>Preparation and Performance</w:t>
            </w:r>
          </w:p>
        </w:tc>
        <w:tc>
          <w:tcPr>
            <w:tcW w:w="4044" w:type="dxa"/>
            <w:tcBorders>
              <w:top w:val="single" w:sz="4" w:space="0" w:color="7F7F7F"/>
              <w:left w:val="single" w:sz="4" w:space="0" w:color="7F7F7F"/>
              <w:bottom w:val="single" w:sz="4" w:space="0" w:color="7F7F7F"/>
              <w:right w:val="single" w:sz="4" w:space="0" w:color="7F7F7F"/>
            </w:tcBorders>
          </w:tcPr>
          <w:p w14:paraId="6E7D5F30" w14:textId="77777777" w:rsidR="00EB20F1" w:rsidRPr="0016636B" w:rsidRDefault="00000000" w:rsidP="0016636B">
            <w:pPr>
              <w:spacing w:line="259" w:lineRule="auto"/>
              <w:ind w:right="54"/>
              <w:jc w:val="both"/>
              <w:rPr>
                <w:color w:val="000000" w:themeColor="text1"/>
              </w:rPr>
            </w:pPr>
            <w:r w:rsidRPr="0016636B">
              <w:rPr>
                <w:color w:val="000000" w:themeColor="text1"/>
              </w:rPr>
              <w:t>This module will provide technical and practical instruction in preparing the client’s hair for shaving, assessing the condition of the client’s skin, performing shaving techniques, applying after- shave antiseptic following facial services, massaging the client’s face, rolling cream massages.</w:t>
            </w:r>
          </w:p>
        </w:tc>
        <w:tc>
          <w:tcPr>
            <w:tcW w:w="1523" w:type="dxa"/>
            <w:tcBorders>
              <w:top w:val="single" w:sz="4" w:space="0" w:color="7F7F7F"/>
              <w:left w:val="single" w:sz="4" w:space="0" w:color="7F7F7F"/>
              <w:bottom w:val="single" w:sz="4" w:space="0" w:color="7F7F7F"/>
              <w:right w:val="single" w:sz="4" w:space="0" w:color="7F7F7F"/>
            </w:tcBorders>
          </w:tcPr>
          <w:p w14:paraId="5AB99911" w14:textId="77777777" w:rsidR="00EB20F1" w:rsidRPr="0016636B" w:rsidRDefault="00000000" w:rsidP="0016636B">
            <w:pPr>
              <w:spacing w:line="259" w:lineRule="auto"/>
              <w:ind w:left="7"/>
              <w:jc w:val="both"/>
              <w:rPr>
                <w:color w:val="000000" w:themeColor="text1"/>
              </w:rPr>
            </w:pPr>
            <w:r w:rsidRPr="0016636B">
              <w:rPr>
                <w:color w:val="000000" w:themeColor="text1"/>
              </w:rPr>
              <w:t>100 hours</w:t>
            </w:r>
          </w:p>
        </w:tc>
        <w:tc>
          <w:tcPr>
            <w:tcW w:w="2726" w:type="dxa"/>
            <w:tcBorders>
              <w:top w:val="single" w:sz="4" w:space="0" w:color="7F7F7F"/>
              <w:left w:val="single" w:sz="4" w:space="0" w:color="7F7F7F"/>
              <w:bottom w:val="single" w:sz="4" w:space="0" w:color="7F7F7F"/>
              <w:right w:val="single" w:sz="4" w:space="0" w:color="7F7F7F"/>
            </w:tcBorders>
          </w:tcPr>
          <w:p w14:paraId="1D31F8EB" w14:textId="77777777" w:rsidR="00EB20F1" w:rsidRPr="0016636B" w:rsidRDefault="00000000" w:rsidP="0016636B">
            <w:pPr>
              <w:spacing w:line="259" w:lineRule="auto"/>
              <w:ind w:right="54"/>
              <w:jc w:val="both"/>
              <w:rPr>
                <w:color w:val="000000" w:themeColor="text1"/>
              </w:rPr>
            </w:pPr>
            <w:r w:rsidRPr="0016636B">
              <w:rPr>
                <w:color w:val="000000" w:themeColor="text1"/>
              </w:rPr>
              <w:t>40 operations/100 Hours</w:t>
            </w:r>
          </w:p>
        </w:tc>
      </w:tr>
      <w:tr w:rsidR="00C206C9" w:rsidRPr="0016636B" w14:paraId="2C357D01" w14:textId="77777777">
        <w:trPr>
          <w:trHeight w:val="278"/>
        </w:trPr>
        <w:tc>
          <w:tcPr>
            <w:tcW w:w="10736" w:type="dxa"/>
            <w:gridSpan w:val="4"/>
            <w:tcBorders>
              <w:top w:val="single" w:sz="4" w:space="0" w:color="7F7F7F"/>
              <w:left w:val="single" w:sz="4" w:space="0" w:color="7F7F7F"/>
              <w:bottom w:val="single" w:sz="4" w:space="0" w:color="7F7F7F"/>
              <w:right w:val="single" w:sz="4" w:space="0" w:color="7F7F7F"/>
            </w:tcBorders>
          </w:tcPr>
          <w:p w14:paraId="74AD0213" w14:textId="77777777" w:rsidR="00EB20F1" w:rsidRPr="0016636B" w:rsidRDefault="00000000" w:rsidP="0016636B">
            <w:pPr>
              <w:spacing w:line="259" w:lineRule="auto"/>
              <w:ind w:left="3"/>
              <w:jc w:val="both"/>
              <w:rPr>
                <w:color w:val="000000" w:themeColor="text1"/>
              </w:rPr>
            </w:pPr>
            <w:r w:rsidRPr="0016636B">
              <w:rPr>
                <w:b/>
                <w:color w:val="000000" w:themeColor="text1"/>
              </w:rPr>
              <w:t>Technical Instruction in Health and Safety</w:t>
            </w:r>
          </w:p>
        </w:tc>
      </w:tr>
      <w:tr w:rsidR="00C206C9" w:rsidRPr="0016636B" w14:paraId="4E80F654" w14:textId="77777777">
        <w:trPr>
          <w:trHeight w:val="748"/>
        </w:trPr>
        <w:tc>
          <w:tcPr>
            <w:tcW w:w="10736" w:type="dxa"/>
            <w:gridSpan w:val="4"/>
            <w:tcBorders>
              <w:top w:val="single" w:sz="4" w:space="0" w:color="7F7F7F"/>
              <w:left w:val="single" w:sz="4" w:space="0" w:color="7F7F7F"/>
              <w:bottom w:val="single" w:sz="4" w:space="0" w:color="7F7F7F"/>
              <w:right w:val="single" w:sz="4" w:space="0" w:color="7F7F7F"/>
            </w:tcBorders>
          </w:tcPr>
          <w:p w14:paraId="1B094AA2" w14:textId="77777777" w:rsidR="00EB20F1" w:rsidRPr="0016636B" w:rsidRDefault="00000000" w:rsidP="0016636B">
            <w:pPr>
              <w:spacing w:line="259" w:lineRule="auto"/>
              <w:ind w:left="2830" w:hanging="2488"/>
              <w:jc w:val="both"/>
              <w:rPr>
                <w:color w:val="000000" w:themeColor="text1"/>
              </w:rPr>
            </w:pPr>
            <w:r w:rsidRPr="0016636B">
              <w:rPr>
                <w:b/>
                <w:color w:val="000000" w:themeColor="text1"/>
              </w:rPr>
              <w:t>The required subjects of instruction in Health and Safety shall be completed with the minimum 200 hours of technical instruction for each subject-matter as described below.</w:t>
            </w:r>
          </w:p>
        </w:tc>
      </w:tr>
      <w:tr w:rsidR="00C206C9" w:rsidRPr="0016636B" w14:paraId="6ABF909C" w14:textId="77777777" w:rsidTr="000B4929">
        <w:trPr>
          <w:trHeight w:val="1287"/>
        </w:trPr>
        <w:tc>
          <w:tcPr>
            <w:tcW w:w="2443" w:type="dxa"/>
            <w:tcBorders>
              <w:top w:val="single" w:sz="4" w:space="0" w:color="7F7F7F"/>
              <w:left w:val="single" w:sz="4" w:space="0" w:color="7F7F7F"/>
              <w:bottom w:val="single" w:sz="4" w:space="0" w:color="7F7F7F"/>
              <w:right w:val="single" w:sz="4" w:space="0" w:color="7F7F7F"/>
            </w:tcBorders>
          </w:tcPr>
          <w:p w14:paraId="4476C750" w14:textId="77777777" w:rsidR="00EB20F1" w:rsidRPr="0016636B" w:rsidRDefault="00000000" w:rsidP="0016636B">
            <w:pPr>
              <w:spacing w:line="259" w:lineRule="auto"/>
              <w:jc w:val="both"/>
              <w:rPr>
                <w:color w:val="000000" w:themeColor="text1"/>
              </w:rPr>
            </w:pPr>
            <w:r w:rsidRPr="0016636B">
              <w:rPr>
                <w:color w:val="000000" w:themeColor="text1"/>
              </w:rPr>
              <w:t>Laws and Regulations</w:t>
            </w:r>
          </w:p>
        </w:tc>
        <w:tc>
          <w:tcPr>
            <w:tcW w:w="4044" w:type="dxa"/>
            <w:tcBorders>
              <w:top w:val="single" w:sz="4" w:space="0" w:color="7F7F7F"/>
              <w:left w:val="single" w:sz="4" w:space="0" w:color="7F7F7F"/>
              <w:bottom w:val="single" w:sz="4" w:space="0" w:color="7F7F7F"/>
              <w:right w:val="single" w:sz="4" w:space="0" w:color="7F7F7F"/>
            </w:tcBorders>
          </w:tcPr>
          <w:p w14:paraId="1BC916E4" w14:textId="77777777" w:rsidR="00EB20F1" w:rsidRPr="0016636B" w:rsidRDefault="00000000" w:rsidP="0016636B">
            <w:pPr>
              <w:spacing w:line="216" w:lineRule="auto"/>
              <w:ind w:left="17" w:right="273"/>
              <w:jc w:val="both"/>
              <w:rPr>
                <w:color w:val="000000" w:themeColor="text1"/>
              </w:rPr>
            </w:pPr>
            <w:r w:rsidRPr="0016636B">
              <w:rPr>
                <w:color w:val="000000" w:themeColor="text1"/>
              </w:rPr>
              <w:t xml:space="preserve">This module will provide technical instruction in the, The Barbering </w:t>
            </w:r>
          </w:p>
          <w:p w14:paraId="0C7FDF9B" w14:textId="77777777" w:rsidR="00EB20F1" w:rsidRPr="0016636B" w:rsidRDefault="00000000" w:rsidP="0016636B">
            <w:pPr>
              <w:spacing w:line="259" w:lineRule="auto"/>
              <w:ind w:left="17"/>
              <w:jc w:val="both"/>
              <w:rPr>
                <w:color w:val="000000" w:themeColor="text1"/>
              </w:rPr>
            </w:pPr>
            <w:r w:rsidRPr="0016636B">
              <w:rPr>
                <w:color w:val="000000" w:themeColor="text1"/>
              </w:rPr>
              <w:t xml:space="preserve">and Cosmetology Act and the </w:t>
            </w:r>
          </w:p>
          <w:p w14:paraId="20B1E852" w14:textId="77777777" w:rsidR="00EB20F1" w:rsidRPr="0016636B" w:rsidRDefault="00000000" w:rsidP="0016636B">
            <w:pPr>
              <w:spacing w:line="259" w:lineRule="auto"/>
              <w:ind w:left="17"/>
              <w:jc w:val="both"/>
              <w:rPr>
                <w:color w:val="000000" w:themeColor="text1"/>
              </w:rPr>
            </w:pPr>
            <w:r w:rsidRPr="0016636B">
              <w:rPr>
                <w:color w:val="000000" w:themeColor="text1"/>
              </w:rPr>
              <w:t>Board’s Rules and Regulations.</w:t>
            </w:r>
          </w:p>
        </w:tc>
        <w:tc>
          <w:tcPr>
            <w:tcW w:w="1523" w:type="dxa"/>
            <w:tcBorders>
              <w:top w:val="single" w:sz="4" w:space="0" w:color="7F7F7F"/>
              <w:left w:val="single" w:sz="4" w:space="0" w:color="7F7F7F"/>
              <w:bottom w:val="single" w:sz="4" w:space="0" w:color="7F7F7F"/>
              <w:right w:val="single" w:sz="4" w:space="0" w:color="7F7F7F"/>
            </w:tcBorders>
          </w:tcPr>
          <w:p w14:paraId="642A4F4E" w14:textId="77777777" w:rsidR="00EB20F1" w:rsidRPr="0016636B" w:rsidRDefault="00000000" w:rsidP="0016636B">
            <w:pPr>
              <w:spacing w:line="259" w:lineRule="auto"/>
              <w:ind w:left="4"/>
              <w:jc w:val="both"/>
              <w:rPr>
                <w:color w:val="000000" w:themeColor="text1"/>
              </w:rPr>
            </w:pPr>
            <w:r w:rsidRPr="0016636B">
              <w:rPr>
                <w:color w:val="000000" w:themeColor="text1"/>
              </w:rPr>
              <w:t>50 hours</w:t>
            </w:r>
          </w:p>
        </w:tc>
        <w:tc>
          <w:tcPr>
            <w:tcW w:w="2726" w:type="dxa"/>
            <w:tcBorders>
              <w:top w:val="single" w:sz="4" w:space="0" w:color="7F7F7F"/>
              <w:left w:val="single" w:sz="4" w:space="0" w:color="7F7F7F"/>
              <w:bottom w:val="single" w:sz="4" w:space="0" w:color="7F7F7F"/>
              <w:right w:val="single" w:sz="4" w:space="0" w:color="7F7F7F"/>
            </w:tcBorders>
          </w:tcPr>
          <w:p w14:paraId="4631420C" w14:textId="77777777" w:rsidR="00EB20F1" w:rsidRPr="0016636B" w:rsidRDefault="00EB20F1" w:rsidP="0016636B">
            <w:pPr>
              <w:spacing w:after="160" w:line="259" w:lineRule="auto"/>
              <w:jc w:val="both"/>
              <w:rPr>
                <w:color w:val="000000" w:themeColor="text1"/>
              </w:rPr>
            </w:pPr>
          </w:p>
        </w:tc>
      </w:tr>
      <w:tr w:rsidR="00C206C9" w:rsidRPr="0016636B" w14:paraId="05DB8EAA" w14:textId="77777777" w:rsidTr="000B4929">
        <w:trPr>
          <w:trHeight w:val="3863"/>
        </w:trPr>
        <w:tc>
          <w:tcPr>
            <w:tcW w:w="2443" w:type="dxa"/>
            <w:tcBorders>
              <w:top w:val="single" w:sz="4" w:space="0" w:color="7F7F7F"/>
              <w:left w:val="single" w:sz="4" w:space="0" w:color="7F7F7F"/>
              <w:bottom w:val="single" w:sz="4" w:space="0" w:color="7F7F7F"/>
              <w:right w:val="single" w:sz="4" w:space="0" w:color="7F7F7F"/>
            </w:tcBorders>
          </w:tcPr>
          <w:p w14:paraId="521BB119" w14:textId="77777777" w:rsidR="00EB20F1" w:rsidRPr="0016636B" w:rsidRDefault="00000000" w:rsidP="0016636B">
            <w:pPr>
              <w:spacing w:line="259" w:lineRule="auto"/>
              <w:jc w:val="both"/>
              <w:rPr>
                <w:color w:val="000000" w:themeColor="text1"/>
              </w:rPr>
            </w:pPr>
            <w:r w:rsidRPr="0016636B">
              <w:rPr>
                <w:color w:val="000000" w:themeColor="text1"/>
              </w:rPr>
              <w:lastRenderedPageBreak/>
              <w:t xml:space="preserve">Health and </w:t>
            </w:r>
          </w:p>
          <w:p w14:paraId="0B65F2AA" w14:textId="77777777" w:rsidR="00EB20F1" w:rsidRPr="0016636B" w:rsidRDefault="00000000" w:rsidP="0016636B">
            <w:pPr>
              <w:spacing w:line="259" w:lineRule="auto"/>
              <w:jc w:val="both"/>
              <w:rPr>
                <w:color w:val="000000" w:themeColor="text1"/>
              </w:rPr>
            </w:pPr>
            <w:r w:rsidRPr="0016636B">
              <w:rPr>
                <w:color w:val="000000" w:themeColor="text1"/>
              </w:rPr>
              <w:t xml:space="preserve">Safety </w:t>
            </w:r>
          </w:p>
          <w:p w14:paraId="611B0A6B" w14:textId="77777777" w:rsidR="00EB20F1" w:rsidRPr="0016636B" w:rsidRDefault="00000000" w:rsidP="0016636B">
            <w:pPr>
              <w:spacing w:line="259" w:lineRule="auto"/>
              <w:jc w:val="both"/>
              <w:rPr>
                <w:color w:val="000000" w:themeColor="text1"/>
              </w:rPr>
            </w:pPr>
            <w:r w:rsidRPr="0016636B">
              <w:rPr>
                <w:color w:val="000000" w:themeColor="text1"/>
              </w:rPr>
              <w:t>Considerations</w:t>
            </w:r>
          </w:p>
        </w:tc>
        <w:tc>
          <w:tcPr>
            <w:tcW w:w="4044" w:type="dxa"/>
            <w:tcBorders>
              <w:top w:val="single" w:sz="4" w:space="0" w:color="7F7F7F"/>
              <w:left w:val="single" w:sz="4" w:space="0" w:color="7F7F7F"/>
              <w:bottom w:val="single" w:sz="4" w:space="0" w:color="7F7F7F"/>
              <w:right w:val="single" w:sz="4" w:space="0" w:color="7F7F7F"/>
            </w:tcBorders>
          </w:tcPr>
          <w:p w14:paraId="656BA095" w14:textId="77777777" w:rsidR="00EB20F1" w:rsidRPr="0016636B" w:rsidRDefault="00000000" w:rsidP="0016636B">
            <w:pPr>
              <w:spacing w:line="259" w:lineRule="auto"/>
              <w:ind w:left="17" w:right="151"/>
              <w:jc w:val="both"/>
              <w:rPr>
                <w:color w:val="000000" w:themeColor="text1"/>
              </w:rPr>
            </w:pPr>
            <w:r w:rsidRPr="0016636B">
              <w:rPr>
                <w:color w:val="000000" w:themeColor="text1"/>
              </w:rPr>
              <w:t>This module will provide technical instruction in the following techniques and procedures: Health and Safety/ Hazardous substances, including training in chemicals and health in establishments, material safety data sheets, protection from hazardous chemicals and preventing chemical injuries, health and safety laws and agencies, bacteriology and preventing communicable diseases, including HIV/AIDS and Hepatitis B.</w:t>
            </w:r>
          </w:p>
        </w:tc>
        <w:tc>
          <w:tcPr>
            <w:tcW w:w="1523" w:type="dxa"/>
            <w:tcBorders>
              <w:top w:val="single" w:sz="4" w:space="0" w:color="7F7F7F"/>
              <w:left w:val="single" w:sz="4" w:space="0" w:color="7F7F7F"/>
              <w:bottom w:val="single" w:sz="4" w:space="0" w:color="7F7F7F"/>
              <w:right w:val="single" w:sz="4" w:space="0" w:color="7F7F7F"/>
            </w:tcBorders>
          </w:tcPr>
          <w:p w14:paraId="6CFC5BAD" w14:textId="77777777" w:rsidR="00EB20F1" w:rsidRPr="0016636B" w:rsidRDefault="00000000" w:rsidP="0016636B">
            <w:pPr>
              <w:spacing w:line="259" w:lineRule="auto"/>
              <w:ind w:left="4"/>
              <w:jc w:val="both"/>
              <w:rPr>
                <w:color w:val="000000" w:themeColor="text1"/>
              </w:rPr>
            </w:pPr>
            <w:r w:rsidRPr="0016636B">
              <w:rPr>
                <w:color w:val="000000" w:themeColor="text1"/>
              </w:rPr>
              <w:t>50 hours</w:t>
            </w:r>
          </w:p>
        </w:tc>
        <w:tc>
          <w:tcPr>
            <w:tcW w:w="2726" w:type="dxa"/>
            <w:tcBorders>
              <w:top w:val="single" w:sz="4" w:space="0" w:color="7F7F7F"/>
              <w:left w:val="single" w:sz="4" w:space="0" w:color="7F7F7F"/>
              <w:bottom w:val="single" w:sz="4" w:space="0" w:color="7F7F7F"/>
              <w:right w:val="single" w:sz="4" w:space="0" w:color="7F7F7F"/>
            </w:tcBorders>
          </w:tcPr>
          <w:p w14:paraId="2855FD1A" w14:textId="77777777" w:rsidR="00EB20F1" w:rsidRPr="0016636B" w:rsidRDefault="00EB20F1" w:rsidP="0016636B">
            <w:pPr>
              <w:spacing w:after="160" w:line="259" w:lineRule="auto"/>
              <w:jc w:val="both"/>
              <w:rPr>
                <w:color w:val="000000" w:themeColor="text1"/>
              </w:rPr>
            </w:pPr>
          </w:p>
        </w:tc>
      </w:tr>
      <w:tr w:rsidR="00C206C9" w:rsidRPr="0016636B" w14:paraId="4B4CFA95" w14:textId="77777777" w:rsidTr="000B4929">
        <w:trPr>
          <w:trHeight w:val="3861"/>
        </w:trPr>
        <w:tc>
          <w:tcPr>
            <w:tcW w:w="2443" w:type="dxa"/>
            <w:tcBorders>
              <w:top w:val="single" w:sz="4" w:space="0" w:color="7F7F7F"/>
              <w:left w:val="single" w:sz="4" w:space="0" w:color="7F7F7F"/>
              <w:bottom w:val="single" w:sz="4" w:space="0" w:color="7F7F7F"/>
              <w:right w:val="single" w:sz="4" w:space="0" w:color="7F7F7F"/>
            </w:tcBorders>
          </w:tcPr>
          <w:p w14:paraId="52FCB66C" w14:textId="77777777" w:rsidR="00EB20F1" w:rsidRPr="0016636B" w:rsidRDefault="00000000" w:rsidP="009C58FB">
            <w:pPr>
              <w:spacing w:line="259" w:lineRule="auto"/>
              <w:rPr>
                <w:color w:val="000000" w:themeColor="text1"/>
              </w:rPr>
            </w:pPr>
            <w:r w:rsidRPr="0016636B">
              <w:rPr>
                <w:color w:val="000000" w:themeColor="text1"/>
              </w:rPr>
              <w:t>Disinfection and Sanitation</w:t>
            </w:r>
          </w:p>
        </w:tc>
        <w:tc>
          <w:tcPr>
            <w:tcW w:w="4044" w:type="dxa"/>
            <w:tcBorders>
              <w:top w:val="single" w:sz="4" w:space="0" w:color="7F7F7F"/>
              <w:left w:val="single" w:sz="4" w:space="0" w:color="7F7F7F"/>
              <w:bottom w:val="single" w:sz="4" w:space="0" w:color="7F7F7F"/>
              <w:right w:val="single" w:sz="4" w:space="0" w:color="7F7F7F"/>
            </w:tcBorders>
          </w:tcPr>
          <w:p w14:paraId="43EF1C95" w14:textId="77777777" w:rsidR="00EB20F1" w:rsidRPr="0016636B" w:rsidRDefault="00000000" w:rsidP="0016636B">
            <w:pPr>
              <w:spacing w:line="259" w:lineRule="auto"/>
              <w:ind w:left="17" w:right="60"/>
              <w:jc w:val="both"/>
              <w:rPr>
                <w:color w:val="000000" w:themeColor="text1"/>
              </w:rPr>
            </w:pPr>
            <w:r w:rsidRPr="0016636B">
              <w:rPr>
                <w:color w:val="000000" w:themeColor="text1"/>
              </w:rPr>
              <w:t>This module will provide technical in the following techniques and procedures: disinfection and sanitation, including proper procedures to protect the health and safety of the consumer, as well as the technician. Proper disinfection procedures for equipment used in establishments. Disinfection shall be emphasized throughout the entire training period and must be performed before use of all instruments and equipment.</w:t>
            </w:r>
          </w:p>
        </w:tc>
        <w:tc>
          <w:tcPr>
            <w:tcW w:w="1523" w:type="dxa"/>
            <w:tcBorders>
              <w:top w:val="single" w:sz="4" w:space="0" w:color="7F7F7F"/>
              <w:left w:val="single" w:sz="4" w:space="0" w:color="7F7F7F"/>
              <w:bottom w:val="single" w:sz="4" w:space="0" w:color="7F7F7F"/>
              <w:right w:val="single" w:sz="4" w:space="0" w:color="7F7F7F"/>
            </w:tcBorders>
          </w:tcPr>
          <w:p w14:paraId="472867AE" w14:textId="77777777" w:rsidR="00EB20F1" w:rsidRPr="0016636B" w:rsidRDefault="00000000" w:rsidP="0016636B">
            <w:pPr>
              <w:spacing w:line="259" w:lineRule="auto"/>
              <w:ind w:left="4"/>
              <w:jc w:val="both"/>
              <w:rPr>
                <w:color w:val="000000" w:themeColor="text1"/>
              </w:rPr>
            </w:pPr>
            <w:r w:rsidRPr="0016636B">
              <w:rPr>
                <w:color w:val="000000" w:themeColor="text1"/>
              </w:rPr>
              <w:t>100 hours</w:t>
            </w:r>
          </w:p>
        </w:tc>
        <w:tc>
          <w:tcPr>
            <w:tcW w:w="2726" w:type="dxa"/>
            <w:tcBorders>
              <w:top w:val="single" w:sz="4" w:space="0" w:color="7F7F7F"/>
              <w:left w:val="single" w:sz="4" w:space="0" w:color="7F7F7F"/>
              <w:bottom w:val="single" w:sz="4" w:space="0" w:color="7F7F7F"/>
              <w:right w:val="single" w:sz="4" w:space="0" w:color="7F7F7F"/>
            </w:tcBorders>
          </w:tcPr>
          <w:p w14:paraId="741E5919" w14:textId="77777777" w:rsidR="00EB20F1" w:rsidRPr="0016636B" w:rsidRDefault="00EB20F1" w:rsidP="0016636B">
            <w:pPr>
              <w:spacing w:after="160" w:line="259" w:lineRule="auto"/>
              <w:jc w:val="both"/>
              <w:rPr>
                <w:color w:val="000000" w:themeColor="text1"/>
              </w:rPr>
            </w:pPr>
          </w:p>
        </w:tc>
      </w:tr>
    </w:tbl>
    <w:p w14:paraId="6336128C" w14:textId="77777777" w:rsidR="00EB20F1" w:rsidRPr="0016636B" w:rsidRDefault="00000000" w:rsidP="0016636B">
      <w:pPr>
        <w:spacing w:after="64"/>
        <w:ind w:left="375" w:right="750"/>
        <w:jc w:val="both"/>
        <w:rPr>
          <w:color w:val="000000" w:themeColor="text1"/>
        </w:rPr>
      </w:pPr>
      <w:r w:rsidRPr="0016636B">
        <w:rPr>
          <w:color w:val="000000" w:themeColor="text1"/>
        </w:rPr>
        <w:t>Depending on how long it takes a student to complete the required number of practical operations, a student may exceed the total number of hours required in a subject or may not yet meet the total hours required in a subject. If a student does not yet meet the total number of hours required, the school will be responsible for making sure the student completes additional hours to meet the total hour requirement in that subject</w:t>
      </w:r>
      <w:r w:rsidRPr="0016636B">
        <w:rPr>
          <w:rFonts w:eastAsia="Arial"/>
          <w:color w:val="000000" w:themeColor="text1"/>
        </w:rPr>
        <w:t xml:space="preserve">. </w:t>
      </w:r>
    </w:p>
    <w:p w14:paraId="2C727EB2" w14:textId="77777777" w:rsidR="00EB20F1" w:rsidRPr="0016636B" w:rsidRDefault="00000000" w:rsidP="0016636B">
      <w:pPr>
        <w:numPr>
          <w:ilvl w:val="0"/>
          <w:numId w:val="15"/>
        </w:numPr>
        <w:spacing w:after="262"/>
        <w:ind w:right="1234" w:hanging="360"/>
        <w:jc w:val="both"/>
        <w:rPr>
          <w:color w:val="000000" w:themeColor="text1"/>
        </w:rPr>
      </w:pPr>
      <w:r w:rsidRPr="0016636B">
        <w:rPr>
          <w:color w:val="000000" w:themeColor="text1"/>
        </w:rPr>
        <w:t>The minimum combined total clock hours of 1000 include the technical instruction phase and opportunity for the student to acquire the necessary skills through practical applications developed under the supervision of the school instructors.</w:t>
      </w:r>
    </w:p>
    <w:p w14:paraId="3F73337A" w14:textId="77777777" w:rsidR="00EB20F1" w:rsidRPr="0016636B" w:rsidRDefault="00000000" w:rsidP="0016636B">
      <w:pPr>
        <w:numPr>
          <w:ilvl w:val="0"/>
          <w:numId w:val="15"/>
        </w:numPr>
        <w:spacing w:after="247"/>
        <w:ind w:right="1234" w:hanging="360"/>
        <w:jc w:val="both"/>
        <w:rPr>
          <w:color w:val="000000" w:themeColor="text1"/>
        </w:rPr>
      </w:pPr>
      <w:r w:rsidRPr="0016636B">
        <w:rPr>
          <w:color w:val="000000" w:themeColor="text1"/>
        </w:rPr>
        <w:t>Technical instruction means instruction by demonstration, lecture, classroom participation, studying textbooks and related material, the writing of outlines, classroom use of audio and visual film, tapes, slides and examination.</w:t>
      </w:r>
    </w:p>
    <w:p w14:paraId="418AADBB" w14:textId="77777777" w:rsidR="00EB20F1" w:rsidRPr="0016636B" w:rsidRDefault="00000000" w:rsidP="0016636B">
      <w:pPr>
        <w:numPr>
          <w:ilvl w:val="0"/>
          <w:numId w:val="15"/>
        </w:numPr>
        <w:ind w:right="1234" w:hanging="360"/>
        <w:jc w:val="both"/>
        <w:rPr>
          <w:color w:val="000000" w:themeColor="text1"/>
        </w:rPr>
      </w:pPr>
      <w:r w:rsidRPr="0016636B">
        <w:rPr>
          <w:color w:val="000000" w:themeColor="text1"/>
        </w:rPr>
        <w:t>Practical Operations means the actual performance by the student of complete services on another person or a mannequin.</w:t>
      </w:r>
    </w:p>
    <w:p w14:paraId="0AFE3ED5" w14:textId="77777777" w:rsidR="00744395" w:rsidRPr="0016636B" w:rsidRDefault="00744395" w:rsidP="0016636B">
      <w:pPr>
        <w:ind w:left="1100" w:right="1234"/>
        <w:jc w:val="both"/>
        <w:rPr>
          <w:color w:val="000000" w:themeColor="text1"/>
        </w:rPr>
      </w:pPr>
    </w:p>
    <w:p w14:paraId="04DA5D16" w14:textId="77777777" w:rsidR="000B4929" w:rsidRPr="0016636B" w:rsidRDefault="000B4929" w:rsidP="0016636B">
      <w:pPr>
        <w:ind w:left="1100" w:right="1234"/>
        <w:jc w:val="both"/>
        <w:rPr>
          <w:color w:val="000000" w:themeColor="text1"/>
        </w:rPr>
      </w:pPr>
    </w:p>
    <w:p w14:paraId="36F04BC5" w14:textId="77777777" w:rsidR="000B4929" w:rsidRPr="0016636B" w:rsidRDefault="000B4929" w:rsidP="0016636B">
      <w:pPr>
        <w:ind w:left="1100" w:right="1234"/>
        <w:jc w:val="both"/>
        <w:rPr>
          <w:color w:val="000000" w:themeColor="text1"/>
        </w:rPr>
      </w:pPr>
    </w:p>
    <w:p w14:paraId="49CE8117" w14:textId="77777777" w:rsidR="000B4929" w:rsidRPr="0016636B" w:rsidRDefault="000B4929" w:rsidP="0016636B">
      <w:pPr>
        <w:ind w:left="1100" w:right="1234"/>
        <w:jc w:val="both"/>
        <w:rPr>
          <w:color w:val="000000" w:themeColor="text1"/>
        </w:rPr>
      </w:pPr>
    </w:p>
    <w:p w14:paraId="3E9F97A4" w14:textId="77777777" w:rsidR="00C3756D" w:rsidRPr="0016636B" w:rsidRDefault="00C3756D" w:rsidP="0016636B">
      <w:pPr>
        <w:pStyle w:val="Heading2"/>
        <w:spacing w:after="0" w:line="259" w:lineRule="auto"/>
        <w:ind w:left="0" w:firstLine="0"/>
        <w:rPr>
          <w:rFonts w:eastAsia="Arial"/>
          <w:color w:val="000000" w:themeColor="text1"/>
        </w:rPr>
      </w:pPr>
      <w:bookmarkStart w:id="49" w:name="_Toc206508850"/>
    </w:p>
    <w:p w14:paraId="246505C4" w14:textId="77777777" w:rsidR="00C3756D" w:rsidRPr="0016636B" w:rsidRDefault="00C3756D" w:rsidP="0016636B">
      <w:pPr>
        <w:jc w:val="both"/>
        <w:rPr>
          <w:rFonts w:eastAsia="Arial"/>
        </w:rPr>
      </w:pPr>
    </w:p>
    <w:p w14:paraId="190FFB37" w14:textId="20322419" w:rsidR="00F34AB9" w:rsidRPr="0016636B" w:rsidRDefault="00000000" w:rsidP="0016636B">
      <w:pPr>
        <w:pStyle w:val="Heading2"/>
        <w:spacing w:after="0" w:line="259" w:lineRule="auto"/>
        <w:ind w:left="15"/>
        <w:rPr>
          <w:rFonts w:eastAsia="Arial"/>
          <w:color w:val="000000" w:themeColor="text1"/>
        </w:rPr>
      </w:pPr>
      <w:r w:rsidRPr="0016636B">
        <w:rPr>
          <w:rFonts w:eastAsia="Arial"/>
          <w:color w:val="000000" w:themeColor="text1"/>
        </w:rPr>
        <w:lastRenderedPageBreak/>
        <w:t>PROGRAM NAME: COSMETOLOGY</w:t>
      </w:r>
      <w:bookmarkEnd w:id="49"/>
      <w:r w:rsidRPr="0016636B">
        <w:rPr>
          <w:rFonts w:eastAsia="Arial"/>
          <w:color w:val="000000" w:themeColor="text1"/>
        </w:rPr>
        <w:t xml:space="preserve"> </w:t>
      </w:r>
    </w:p>
    <w:p w14:paraId="0037B3AF" w14:textId="64151D40" w:rsidR="00EB20F1" w:rsidRPr="0016636B" w:rsidRDefault="00000000" w:rsidP="0016636B">
      <w:pPr>
        <w:jc w:val="both"/>
        <w:rPr>
          <w:b/>
          <w:bCs/>
          <w:color w:val="000000" w:themeColor="text1"/>
        </w:rPr>
      </w:pPr>
      <w:r w:rsidRPr="0016636B">
        <w:rPr>
          <w:rFonts w:eastAsia="Arial"/>
          <w:b/>
          <w:bCs/>
          <w:color w:val="000000" w:themeColor="text1"/>
        </w:rPr>
        <w:t>(CIP Code 12.0401) – 1000 Clock Hours</w:t>
      </w:r>
      <w:r w:rsidRPr="0016636B">
        <w:rPr>
          <w:rFonts w:eastAsia="Arial"/>
          <w:b/>
          <w:bCs/>
          <w:color w:val="000000" w:themeColor="text1"/>
          <w:vertAlign w:val="subscript"/>
        </w:rPr>
        <w:t xml:space="preserve"> </w:t>
      </w:r>
    </w:p>
    <w:tbl>
      <w:tblPr>
        <w:tblStyle w:val="TableGrid"/>
        <w:tblW w:w="10902" w:type="dxa"/>
        <w:tblInd w:w="73" w:type="dxa"/>
        <w:tblCellMar>
          <w:left w:w="320" w:type="dxa"/>
          <w:right w:w="11" w:type="dxa"/>
        </w:tblCellMar>
        <w:tblLook w:val="04A0" w:firstRow="1" w:lastRow="0" w:firstColumn="1" w:lastColumn="0" w:noHBand="0" w:noVBand="1"/>
      </w:tblPr>
      <w:tblGrid>
        <w:gridCol w:w="2333"/>
        <w:gridCol w:w="774"/>
        <w:gridCol w:w="4375"/>
        <w:gridCol w:w="1350"/>
        <w:gridCol w:w="2070"/>
      </w:tblGrid>
      <w:tr w:rsidR="00C206C9" w:rsidRPr="0016636B" w14:paraId="128B4825" w14:textId="77777777" w:rsidTr="000B50E7">
        <w:trPr>
          <w:trHeight w:val="318"/>
        </w:trPr>
        <w:tc>
          <w:tcPr>
            <w:tcW w:w="3107" w:type="dxa"/>
            <w:gridSpan w:val="2"/>
            <w:tcBorders>
              <w:top w:val="single" w:sz="4" w:space="0" w:color="7F7F7F"/>
              <w:left w:val="single" w:sz="4" w:space="0" w:color="7F7F7F"/>
              <w:bottom w:val="single" w:sz="4" w:space="0" w:color="7F7F7F"/>
              <w:right w:val="single" w:sz="4" w:space="0" w:color="7F7F7F"/>
            </w:tcBorders>
          </w:tcPr>
          <w:p w14:paraId="73F4DE65" w14:textId="77777777" w:rsidR="00EB20F1" w:rsidRPr="0016636B" w:rsidRDefault="00000000" w:rsidP="0016636B">
            <w:pPr>
              <w:spacing w:line="259" w:lineRule="auto"/>
              <w:ind w:left="7"/>
              <w:jc w:val="both"/>
              <w:rPr>
                <w:color w:val="000000" w:themeColor="text1"/>
              </w:rPr>
            </w:pPr>
            <w:r w:rsidRPr="0016636B">
              <w:rPr>
                <w:b/>
                <w:color w:val="000000" w:themeColor="text1"/>
              </w:rPr>
              <w:t>Name of Program</w:t>
            </w:r>
          </w:p>
        </w:tc>
        <w:tc>
          <w:tcPr>
            <w:tcW w:w="7795" w:type="dxa"/>
            <w:gridSpan w:val="3"/>
            <w:tcBorders>
              <w:top w:val="single" w:sz="4" w:space="0" w:color="7F7F7F"/>
              <w:left w:val="single" w:sz="4" w:space="0" w:color="7F7F7F"/>
              <w:bottom w:val="single" w:sz="4" w:space="0" w:color="7F7F7F"/>
              <w:right w:val="single" w:sz="4" w:space="0" w:color="7F7F7F"/>
            </w:tcBorders>
          </w:tcPr>
          <w:p w14:paraId="1404ADC6" w14:textId="77777777" w:rsidR="00EB20F1" w:rsidRPr="0016636B" w:rsidRDefault="00000000" w:rsidP="0016636B">
            <w:pPr>
              <w:spacing w:line="259" w:lineRule="auto"/>
              <w:jc w:val="both"/>
              <w:rPr>
                <w:color w:val="000000" w:themeColor="text1"/>
              </w:rPr>
            </w:pPr>
            <w:r w:rsidRPr="0016636B">
              <w:rPr>
                <w:b/>
                <w:color w:val="000000" w:themeColor="text1"/>
              </w:rPr>
              <w:t>Cosmetology</w:t>
            </w:r>
          </w:p>
        </w:tc>
      </w:tr>
      <w:tr w:rsidR="00C206C9" w:rsidRPr="0016636B" w14:paraId="3E4DAAD7" w14:textId="77777777" w:rsidTr="000B50E7">
        <w:trPr>
          <w:trHeight w:val="1653"/>
        </w:trPr>
        <w:tc>
          <w:tcPr>
            <w:tcW w:w="3107" w:type="dxa"/>
            <w:gridSpan w:val="2"/>
            <w:tcBorders>
              <w:top w:val="single" w:sz="4" w:space="0" w:color="7F7F7F"/>
              <w:left w:val="single" w:sz="4" w:space="0" w:color="7F7F7F"/>
              <w:bottom w:val="single" w:sz="4" w:space="0" w:color="7F7F7F"/>
              <w:right w:val="single" w:sz="4" w:space="0" w:color="7F7F7F"/>
            </w:tcBorders>
          </w:tcPr>
          <w:p w14:paraId="045B644C" w14:textId="77777777" w:rsidR="00EB20F1" w:rsidRPr="0016636B" w:rsidRDefault="00000000" w:rsidP="009C58FB">
            <w:pPr>
              <w:spacing w:line="259" w:lineRule="auto"/>
              <w:ind w:left="-129" w:right="569"/>
              <w:rPr>
                <w:color w:val="000000" w:themeColor="text1"/>
              </w:rPr>
            </w:pPr>
            <w:r w:rsidRPr="0016636B">
              <w:rPr>
                <w:b/>
                <w:color w:val="000000" w:themeColor="text1"/>
              </w:rPr>
              <w:t xml:space="preserve">Description of Program, </w:t>
            </w:r>
          </w:p>
          <w:p w14:paraId="41237B92" w14:textId="77777777" w:rsidR="00EB20F1" w:rsidRPr="0016636B" w:rsidRDefault="00000000" w:rsidP="0016636B">
            <w:pPr>
              <w:spacing w:line="259" w:lineRule="auto"/>
              <w:ind w:left="-129" w:right="569"/>
              <w:jc w:val="both"/>
              <w:rPr>
                <w:color w:val="000000" w:themeColor="text1"/>
              </w:rPr>
            </w:pPr>
            <w:r w:rsidRPr="0016636B">
              <w:rPr>
                <w:b/>
                <w:color w:val="000000" w:themeColor="text1"/>
              </w:rPr>
              <w:t xml:space="preserve">Nature and Level of </w:t>
            </w:r>
          </w:p>
          <w:p w14:paraId="09486037" w14:textId="77777777" w:rsidR="00EB20F1" w:rsidRPr="0016636B" w:rsidRDefault="00000000" w:rsidP="0016636B">
            <w:pPr>
              <w:spacing w:line="259" w:lineRule="auto"/>
              <w:ind w:left="-129" w:right="569"/>
              <w:jc w:val="both"/>
              <w:rPr>
                <w:color w:val="000000" w:themeColor="text1"/>
              </w:rPr>
            </w:pPr>
            <w:r w:rsidRPr="0016636B">
              <w:rPr>
                <w:b/>
                <w:color w:val="000000" w:themeColor="text1"/>
              </w:rPr>
              <w:t>Operation</w:t>
            </w:r>
          </w:p>
        </w:tc>
        <w:tc>
          <w:tcPr>
            <w:tcW w:w="7795" w:type="dxa"/>
            <w:gridSpan w:val="3"/>
            <w:tcBorders>
              <w:top w:val="single" w:sz="4" w:space="0" w:color="7F7F7F"/>
              <w:left w:val="single" w:sz="4" w:space="0" w:color="7F7F7F"/>
              <w:bottom w:val="single" w:sz="4" w:space="0" w:color="7F7F7F"/>
              <w:right w:val="single" w:sz="4" w:space="0" w:color="7F7F7F"/>
            </w:tcBorders>
          </w:tcPr>
          <w:p w14:paraId="389FDF18" w14:textId="77777777" w:rsidR="00EB20F1" w:rsidRPr="0016636B" w:rsidRDefault="00000000" w:rsidP="0016636B">
            <w:pPr>
              <w:spacing w:line="259" w:lineRule="auto"/>
              <w:ind w:right="138"/>
              <w:jc w:val="both"/>
              <w:rPr>
                <w:color w:val="000000" w:themeColor="text1"/>
              </w:rPr>
            </w:pPr>
            <w:r w:rsidRPr="0016636B">
              <w:rPr>
                <w:color w:val="000000" w:themeColor="text1"/>
              </w:rPr>
              <w:t xml:space="preserve">This program covers all aspects of cosmetology, skin care, </w:t>
            </w:r>
          </w:p>
          <w:p w14:paraId="683E6FA3" w14:textId="77777777" w:rsidR="00EB20F1" w:rsidRPr="0016636B" w:rsidRDefault="00000000" w:rsidP="0016636B">
            <w:pPr>
              <w:spacing w:line="259" w:lineRule="auto"/>
              <w:ind w:right="138"/>
              <w:jc w:val="both"/>
              <w:rPr>
                <w:color w:val="000000" w:themeColor="text1"/>
              </w:rPr>
            </w:pPr>
            <w:r w:rsidRPr="0016636B">
              <w:rPr>
                <w:color w:val="000000" w:themeColor="text1"/>
              </w:rPr>
              <w:t>manicuring and pedicuring. Successful completion of the State Board of Barbering &amp; Cosmetology licensure, will allow the cosmetologist to perform all skills of Hair styling, Manicuring and Pedicuring Services, Makeup artistry, eyebrows beautification, and waxing.</w:t>
            </w:r>
          </w:p>
        </w:tc>
      </w:tr>
      <w:tr w:rsidR="00C206C9" w:rsidRPr="0016636B" w14:paraId="1C2728C9" w14:textId="77777777" w:rsidTr="000B50E7">
        <w:trPr>
          <w:trHeight w:val="2759"/>
        </w:trPr>
        <w:tc>
          <w:tcPr>
            <w:tcW w:w="3107" w:type="dxa"/>
            <w:gridSpan w:val="2"/>
            <w:tcBorders>
              <w:top w:val="single" w:sz="4" w:space="0" w:color="7F7F7F"/>
              <w:left w:val="single" w:sz="4" w:space="0" w:color="7F7F7F"/>
              <w:bottom w:val="single" w:sz="4" w:space="0" w:color="7F7F7F"/>
              <w:right w:val="single" w:sz="4" w:space="0" w:color="7F7F7F"/>
            </w:tcBorders>
          </w:tcPr>
          <w:p w14:paraId="449FBFCA" w14:textId="77777777" w:rsidR="00EB20F1" w:rsidRPr="0016636B" w:rsidRDefault="00000000" w:rsidP="0016636B">
            <w:pPr>
              <w:spacing w:line="259" w:lineRule="auto"/>
              <w:ind w:left="-129" w:right="569"/>
              <w:jc w:val="both"/>
              <w:rPr>
                <w:color w:val="000000" w:themeColor="text1"/>
              </w:rPr>
            </w:pPr>
            <w:r w:rsidRPr="0016636B">
              <w:rPr>
                <w:b/>
                <w:color w:val="000000" w:themeColor="text1"/>
              </w:rPr>
              <w:t>Program Mission and Objectives</w:t>
            </w:r>
          </w:p>
        </w:tc>
        <w:tc>
          <w:tcPr>
            <w:tcW w:w="7795" w:type="dxa"/>
            <w:gridSpan w:val="3"/>
            <w:tcBorders>
              <w:top w:val="single" w:sz="4" w:space="0" w:color="7F7F7F"/>
              <w:left w:val="single" w:sz="4" w:space="0" w:color="7F7F7F"/>
              <w:bottom w:val="single" w:sz="4" w:space="0" w:color="7F7F7F"/>
              <w:right w:val="single" w:sz="4" w:space="0" w:color="7F7F7F"/>
            </w:tcBorders>
          </w:tcPr>
          <w:p w14:paraId="3F8D7F60" w14:textId="77777777" w:rsidR="00EB20F1" w:rsidRPr="0016636B" w:rsidRDefault="00000000" w:rsidP="0016636B">
            <w:pPr>
              <w:spacing w:line="216" w:lineRule="auto"/>
              <w:ind w:right="138"/>
              <w:jc w:val="both"/>
              <w:rPr>
                <w:color w:val="000000" w:themeColor="text1"/>
              </w:rPr>
            </w:pPr>
            <w:r w:rsidRPr="0016636B">
              <w:rPr>
                <w:color w:val="000000" w:themeColor="text1"/>
              </w:rPr>
              <w:t xml:space="preserve">The Cosmetology course is designed to prepare students for the state licensing examination and for profitable employment as a Cosmetologist. The knowledge and skills will prepare licensed students for work as a hairdresser, salon manager, hair colorist, salon owner, and product demonstrator Acquire knowledge of laws and rules regulating California Cosmological establishing practices, acquire the knowledge of sanitation and sterilization as related to all phases of hair, acquire the knowledge of general theory relative to Cosmetology and theory and acquire business management techniques common to </w:t>
            </w:r>
          </w:p>
          <w:p w14:paraId="325C5B4B" w14:textId="77777777" w:rsidR="00EB20F1" w:rsidRPr="0016636B" w:rsidRDefault="00000000" w:rsidP="0016636B">
            <w:pPr>
              <w:spacing w:line="259" w:lineRule="auto"/>
              <w:ind w:right="138"/>
              <w:jc w:val="both"/>
              <w:rPr>
                <w:color w:val="000000" w:themeColor="text1"/>
              </w:rPr>
            </w:pPr>
            <w:r w:rsidRPr="0016636B">
              <w:rPr>
                <w:color w:val="000000" w:themeColor="text1"/>
              </w:rPr>
              <w:t>Cosmetology. (SOC 39-5010, 39- 5011, 39-5012)</w:t>
            </w:r>
          </w:p>
        </w:tc>
      </w:tr>
      <w:tr w:rsidR="00C206C9" w:rsidRPr="0016636B" w14:paraId="5B8F7154" w14:textId="77777777" w:rsidTr="000B50E7">
        <w:trPr>
          <w:trHeight w:val="1490"/>
        </w:trPr>
        <w:tc>
          <w:tcPr>
            <w:tcW w:w="3107" w:type="dxa"/>
            <w:gridSpan w:val="2"/>
            <w:tcBorders>
              <w:top w:val="single" w:sz="4" w:space="0" w:color="7F7F7F"/>
              <w:left w:val="single" w:sz="4" w:space="0" w:color="7F7F7F"/>
              <w:bottom w:val="single" w:sz="4" w:space="0" w:color="7F7F7F"/>
              <w:right w:val="single" w:sz="4" w:space="0" w:color="7F7F7F"/>
            </w:tcBorders>
          </w:tcPr>
          <w:p w14:paraId="25546703" w14:textId="77777777" w:rsidR="00EB20F1" w:rsidRPr="0016636B" w:rsidRDefault="00000000" w:rsidP="0016636B">
            <w:pPr>
              <w:spacing w:line="259" w:lineRule="auto"/>
              <w:ind w:left="-129" w:right="569"/>
              <w:jc w:val="both"/>
              <w:rPr>
                <w:color w:val="000000" w:themeColor="text1"/>
              </w:rPr>
            </w:pPr>
            <w:r w:rsidRPr="0016636B">
              <w:rPr>
                <w:b/>
                <w:color w:val="000000" w:themeColor="text1"/>
              </w:rPr>
              <w:t>Graduation Requirements</w:t>
            </w:r>
          </w:p>
        </w:tc>
        <w:tc>
          <w:tcPr>
            <w:tcW w:w="7795" w:type="dxa"/>
            <w:gridSpan w:val="3"/>
            <w:tcBorders>
              <w:top w:val="single" w:sz="4" w:space="0" w:color="7F7F7F"/>
              <w:left w:val="single" w:sz="4" w:space="0" w:color="7F7F7F"/>
              <w:bottom w:val="single" w:sz="4" w:space="0" w:color="7F7F7F"/>
              <w:right w:val="single" w:sz="4" w:space="0" w:color="7F7F7F"/>
            </w:tcBorders>
          </w:tcPr>
          <w:p w14:paraId="32009636" w14:textId="77777777" w:rsidR="00EB20F1" w:rsidRPr="0016636B" w:rsidRDefault="00000000" w:rsidP="0016636B">
            <w:pPr>
              <w:spacing w:line="259" w:lineRule="auto"/>
              <w:ind w:right="138"/>
              <w:jc w:val="both"/>
              <w:rPr>
                <w:color w:val="000000" w:themeColor="text1"/>
              </w:rPr>
            </w:pPr>
            <w:r w:rsidRPr="0016636B">
              <w:rPr>
                <w:color w:val="000000" w:themeColor="text1"/>
              </w:rPr>
              <w:t>All cosmetology students are required to complete 1000 hours of instruction. A student is awarded a Certificate of Completion certifying their graduation upon completing the required theory and practical hours (1200), with a minimum grade of “C”.</w:t>
            </w:r>
          </w:p>
        </w:tc>
      </w:tr>
      <w:tr w:rsidR="00C206C9" w:rsidRPr="0016636B" w14:paraId="5AF0A5F4" w14:textId="77777777" w:rsidTr="000B50E7">
        <w:trPr>
          <w:trHeight w:val="551"/>
        </w:trPr>
        <w:tc>
          <w:tcPr>
            <w:tcW w:w="3107" w:type="dxa"/>
            <w:gridSpan w:val="2"/>
            <w:tcBorders>
              <w:top w:val="single" w:sz="4" w:space="0" w:color="7F7F7F"/>
              <w:left w:val="single" w:sz="4" w:space="0" w:color="7F7F7F"/>
              <w:bottom w:val="single" w:sz="4" w:space="0" w:color="7F7F7F"/>
              <w:right w:val="single" w:sz="4" w:space="0" w:color="7F7F7F"/>
            </w:tcBorders>
          </w:tcPr>
          <w:p w14:paraId="28FB89F2" w14:textId="77777777" w:rsidR="00EB20F1" w:rsidRPr="0016636B" w:rsidRDefault="00000000" w:rsidP="009C58FB">
            <w:pPr>
              <w:spacing w:line="259" w:lineRule="auto"/>
              <w:ind w:left="-129" w:right="569"/>
              <w:rPr>
                <w:color w:val="000000" w:themeColor="text1"/>
              </w:rPr>
            </w:pPr>
            <w:r w:rsidRPr="0016636B">
              <w:rPr>
                <w:b/>
                <w:color w:val="000000" w:themeColor="text1"/>
              </w:rPr>
              <w:t>Program Length in Hours</w:t>
            </w:r>
          </w:p>
        </w:tc>
        <w:tc>
          <w:tcPr>
            <w:tcW w:w="7795" w:type="dxa"/>
            <w:gridSpan w:val="3"/>
            <w:tcBorders>
              <w:top w:val="single" w:sz="4" w:space="0" w:color="7F7F7F"/>
              <w:left w:val="single" w:sz="4" w:space="0" w:color="7F7F7F"/>
              <w:bottom w:val="single" w:sz="4" w:space="0" w:color="7F7F7F"/>
              <w:right w:val="single" w:sz="4" w:space="0" w:color="7F7F7F"/>
            </w:tcBorders>
          </w:tcPr>
          <w:p w14:paraId="54E7C801" w14:textId="77777777" w:rsidR="00EB20F1" w:rsidRPr="0016636B" w:rsidRDefault="00000000" w:rsidP="0016636B">
            <w:pPr>
              <w:spacing w:line="259" w:lineRule="auto"/>
              <w:ind w:right="138"/>
              <w:jc w:val="both"/>
              <w:rPr>
                <w:color w:val="000000" w:themeColor="text1"/>
              </w:rPr>
            </w:pPr>
            <w:r w:rsidRPr="0016636B">
              <w:rPr>
                <w:color w:val="000000" w:themeColor="text1"/>
              </w:rPr>
              <w:t>1000 clock hours</w:t>
            </w:r>
          </w:p>
        </w:tc>
      </w:tr>
      <w:tr w:rsidR="00C206C9" w:rsidRPr="0016636B" w14:paraId="5033BE88" w14:textId="77777777" w:rsidTr="000B50E7">
        <w:trPr>
          <w:trHeight w:val="318"/>
        </w:trPr>
        <w:tc>
          <w:tcPr>
            <w:tcW w:w="3107" w:type="dxa"/>
            <w:gridSpan w:val="2"/>
            <w:tcBorders>
              <w:top w:val="single" w:sz="4" w:space="0" w:color="7F7F7F"/>
              <w:left w:val="single" w:sz="4" w:space="0" w:color="7F7F7F"/>
              <w:bottom w:val="single" w:sz="4" w:space="0" w:color="7F7F7F"/>
              <w:right w:val="single" w:sz="4" w:space="0" w:color="7F7F7F"/>
            </w:tcBorders>
          </w:tcPr>
          <w:p w14:paraId="5D1B6871" w14:textId="77777777" w:rsidR="00EB20F1" w:rsidRPr="0016636B" w:rsidRDefault="00000000" w:rsidP="0016636B">
            <w:pPr>
              <w:spacing w:line="259" w:lineRule="auto"/>
              <w:ind w:left="-129" w:right="569"/>
              <w:jc w:val="both"/>
              <w:rPr>
                <w:color w:val="000000" w:themeColor="text1"/>
              </w:rPr>
            </w:pPr>
            <w:r w:rsidRPr="0016636B">
              <w:rPr>
                <w:b/>
                <w:color w:val="000000" w:themeColor="text1"/>
              </w:rPr>
              <w:t>Final Tests or Exams</w:t>
            </w:r>
          </w:p>
        </w:tc>
        <w:tc>
          <w:tcPr>
            <w:tcW w:w="7795" w:type="dxa"/>
            <w:gridSpan w:val="3"/>
            <w:tcBorders>
              <w:top w:val="single" w:sz="4" w:space="0" w:color="7F7F7F"/>
              <w:left w:val="single" w:sz="4" w:space="0" w:color="7F7F7F"/>
              <w:bottom w:val="single" w:sz="4" w:space="0" w:color="7F7F7F"/>
              <w:right w:val="single" w:sz="4" w:space="0" w:color="7F7F7F"/>
            </w:tcBorders>
          </w:tcPr>
          <w:p w14:paraId="7F8298FA" w14:textId="77777777" w:rsidR="00EB20F1" w:rsidRPr="0016636B" w:rsidRDefault="00000000" w:rsidP="0016636B">
            <w:pPr>
              <w:spacing w:line="259" w:lineRule="auto"/>
              <w:ind w:right="138"/>
              <w:jc w:val="both"/>
              <w:rPr>
                <w:color w:val="000000" w:themeColor="text1"/>
              </w:rPr>
            </w:pPr>
            <w:r w:rsidRPr="0016636B">
              <w:rPr>
                <w:color w:val="000000" w:themeColor="text1"/>
              </w:rPr>
              <w:t>A final skills exam is administered.</w:t>
            </w:r>
          </w:p>
        </w:tc>
      </w:tr>
      <w:tr w:rsidR="00C206C9" w:rsidRPr="0016636B" w14:paraId="5920049F" w14:textId="77777777" w:rsidTr="000B50E7">
        <w:trPr>
          <w:trHeight w:val="318"/>
        </w:trPr>
        <w:tc>
          <w:tcPr>
            <w:tcW w:w="3107" w:type="dxa"/>
            <w:gridSpan w:val="2"/>
            <w:tcBorders>
              <w:top w:val="single" w:sz="4" w:space="0" w:color="7F7F7F"/>
              <w:left w:val="single" w:sz="4" w:space="0" w:color="7F7F7F"/>
              <w:bottom w:val="single" w:sz="4" w:space="0" w:color="7F7F7F"/>
              <w:right w:val="single" w:sz="4" w:space="0" w:color="7F7F7F"/>
            </w:tcBorders>
          </w:tcPr>
          <w:p w14:paraId="6C21503B" w14:textId="77777777" w:rsidR="00EB20F1" w:rsidRPr="0016636B" w:rsidRDefault="00000000" w:rsidP="0016636B">
            <w:pPr>
              <w:spacing w:line="259" w:lineRule="auto"/>
              <w:ind w:left="-129" w:right="569"/>
              <w:jc w:val="both"/>
              <w:rPr>
                <w:color w:val="000000" w:themeColor="text1"/>
              </w:rPr>
            </w:pPr>
            <w:r w:rsidRPr="0016636B">
              <w:rPr>
                <w:b/>
                <w:color w:val="000000" w:themeColor="text1"/>
              </w:rPr>
              <w:t>Mode of Instruction</w:t>
            </w:r>
          </w:p>
        </w:tc>
        <w:tc>
          <w:tcPr>
            <w:tcW w:w="7795" w:type="dxa"/>
            <w:gridSpan w:val="3"/>
            <w:tcBorders>
              <w:top w:val="single" w:sz="4" w:space="0" w:color="7F7F7F"/>
              <w:left w:val="single" w:sz="4" w:space="0" w:color="7F7F7F"/>
              <w:bottom w:val="single" w:sz="4" w:space="0" w:color="7F7F7F"/>
              <w:right w:val="single" w:sz="4" w:space="0" w:color="7F7F7F"/>
            </w:tcBorders>
          </w:tcPr>
          <w:p w14:paraId="550FC5B1" w14:textId="77777777" w:rsidR="00EB20F1" w:rsidRPr="0016636B" w:rsidRDefault="00000000" w:rsidP="0016636B">
            <w:pPr>
              <w:spacing w:line="259" w:lineRule="auto"/>
              <w:ind w:right="138"/>
              <w:jc w:val="both"/>
              <w:rPr>
                <w:color w:val="000000" w:themeColor="text1"/>
              </w:rPr>
            </w:pPr>
            <w:r w:rsidRPr="0016636B">
              <w:rPr>
                <w:color w:val="000000" w:themeColor="text1"/>
              </w:rPr>
              <w:t>Traditional Classroom</w:t>
            </w:r>
          </w:p>
        </w:tc>
      </w:tr>
      <w:tr w:rsidR="00C206C9" w:rsidRPr="0016636B" w14:paraId="0F486508" w14:textId="77777777" w:rsidTr="000B50E7">
        <w:trPr>
          <w:trHeight w:val="1377"/>
        </w:trPr>
        <w:tc>
          <w:tcPr>
            <w:tcW w:w="3107" w:type="dxa"/>
            <w:gridSpan w:val="2"/>
            <w:tcBorders>
              <w:top w:val="single" w:sz="4" w:space="0" w:color="7F7F7F"/>
              <w:left w:val="single" w:sz="4" w:space="0" w:color="7F7F7F"/>
              <w:bottom w:val="single" w:sz="4" w:space="0" w:color="7F7F7F"/>
              <w:right w:val="single" w:sz="4" w:space="0" w:color="7F7F7F"/>
            </w:tcBorders>
          </w:tcPr>
          <w:p w14:paraId="3C5E2220" w14:textId="77777777" w:rsidR="00EB20F1" w:rsidRPr="0016636B" w:rsidRDefault="00000000" w:rsidP="0016636B">
            <w:pPr>
              <w:spacing w:line="259" w:lineRule="auto"/>
              <w:ind w:left="-129" w:right="569"/>
              <w:jc w:val="both"/>
              <w:rPr>
                <w:color w:val="000000" w:themeColor="text1"/>
              </w:rPr>
            </w:pPr>
            <w:r w:rsidRPr="0016636B">
              <w:rPr>
                <w:b/>
                <w:color w:val="000000" w:themeColor="text1"/>
              </w:rPr>
              <w:t>Textbooks</w:t>
            </w:r>
          </w:p>
        </w:tc>
        <w:tc>
          <w:tcPr>
            <w:tcW w:w="7795" w:type="dxa"/>
            <w:gridSpan w:val="3"/>
            <w:tcBorders>
              <w:top w:val="single" w:sz="4" w:space="0" w:color="7F7F7F"/>
              <w:left w:val="single" w:sz="4" w:space="0" w:color="7F7F7F"/>
              <w:bottom w:val="single" w:sz="4" w:space="0" w:color="7F7F7F"/>
              <w:right w:val="single" w:sz="4" w:space="0" w:color="7F7F7F"/>
            </w:tcBorders>
          </w:tcPr>
          <w:p w14:paraId="025001B7" w14:textId="77777777" w:rsidR="00EB20F1" w:rsidRPr="0016636B" w:rsidRDefault="00000000" w:rsidP="0016636B">
            <w:pPr>
              <w:spacing w:line="259" w:lineRule="auto"/>
              <w:ind w:right="138"/>
              <w:jc w:val="both"/>
              <w:rPr>
                <w:color w:val="000000" w:themeColor="text1"/>
              </w:rPr>
            </w:pPr>
            <w:r w:rsidRPr="0016636B">
              <w:rPr>
                <w:color w:val="000000" w:themeColor="text1"/>
              </w:rPr>
              <w:t xml:space="preserve">Milady Standard Cosmetology, 14th Edition, CIMA (Milady Online) </w:t>
            </w:r>
          </w:p>
          <w:p w14:paraId="525E8606" w14:textId="77777777" w:rsidR="00EB20F1" w:rsidRPr="0016636B" w:rsidRDefault="00000000" w:rsidP="0016636B">
            <w:pPr>
              <w:spacing w:line="259" w:lineRule="auto"/>
              <w:ind w:right="138"/>
              <w:jc w:val="both"/>
              <w:rPr>
                <w:color w:val="000000" w:themeColor="text1"/>
              </w:rPr>
            </w:pPr>
            <w:r w:rsidRPr="0016636B">
              <w:rPr>
                <w:color w:val="000000" w:themeColor="text1"/>
              </w:rPr>
              <w:t>ISBN 9780357921883, Study Guide: The Essential Companion ISBN 9781285769639, Exam Review ISBN 9781285769554. BBC Laws and Regs, Health &amp; Safety Workbook</w:t>
            </w:r>
          </w:p>
        </w:tc>
      </w:tr>
      <w:tr w:rsidR="00C206C9" w:rsidRPr="0016636B" w14:paraId="52F95DC0" w14:textId="77777777" w:rsidTr="000B50E7">
        <w:trPr>
          <w:trHeight w:val="1201"/>
        </w:trPr>
        <w:tc>
          <w:tcPr>
            <w:tcW w:w="3107" w:type="dxa"/>
            <w:gridSpan w:val="2"/>
            <w:tcBorders>
              <w:top w:val="single" w:sz="4" w:space="0" w:color="7F7F7F"/>
              <w:left w:val="single" w:sz="4" w:space="0" w:color="7F7F7F"/>
              <w:bottom w:val="single" w:sz="4" w:space="0" w:color="7F7F7F"/>
              <w:right w:val="single" w:sz="4" w:space="0" w:color="7F7F7F"/>
            </w:tcBorders>
          </w:tcPr>
          <w:p w14:paraId="6758AE02" w14:textId="77777777" w:rsidR="00EB20F1" w:rsidRPr="0016636B" w:rsidRDefault="00000000" w:rsidP="009C58FB">
            <w:pPr>
              <w:spacing w:line="259" w:lineRule="auto"/>
              <w:ind w:left="-129" w:right="569"/>
              <w:rPr>
                <w:color w:val="000000" w:themeColor="text1"/>
              </w:rPr>
            </w:pPr>
            <w:r w:rsidRPr="0016636B">
              <w:rPr>
                <w:b/>
                <w:color w:val="000000" w:themeColor="text1"/>
              </w:rPr>
              <w:t>Faculty Number &amp; Qualifications</w:t>
            </w:r>
          </w:p>
        </w:tc>
        <w:tc>
          <w:tcPr>
            <w:tcW w:w="7795" w:type="dxa"/>
            <w:gridSpan w:val="3"/>
            <w:tcBorders>
              <w:top w:val="single" w:sz="4" w:space="0" w:color="7F7F7F"/>
              <w:left w:val="single" w:sz="4" w:space="0" w:color="7F7F7F"/>
              <w:bottom w:val="single" w:sz="4" w:space="0" w:color="7F7F7F"/>
              <w:right w:val="single" w:sz="4" w:space="0" w:color="7F7F7F"/>
            </w:tcBorders>
          </w:tcPr>
          <w:p w14:paraId="50187537" w14:textId="77777777" w:rsidR="00EB20F1" w:rsidRPr="0016636B" w:rsidRDefault="00000000" w:rsidP="0016636B">
            <w:pPr>
              <w:spacing w:line="216" w:lineRule="auto"/>
              <w:ind w:right="138"/>
              <w:jc w:val="both"/>
              <w:rPr>
                <w:color w:val="000000" w:themeColor="text1"/>
              </w:rPr>
            </w:pPr>
            <w:r w:rsidRPr="0016636B">
              <w:rPr>
                <w:color w:val="000000" w:themeColor="text1"/>
              </w:rPr>
              <w:t xml:space="preserve">One instructor is required to teach this educational program. The instructor must be currently licensed by the Board of Barbering and Cosmetology, </w:t>
            </w:r>
          </w:p>
          <w:p w14:paraId="5555ADCC" w14:textId="77777777" w:rsidR="00EB20F1" w:rsidRPr="0016636B" w:rsidRDefault="00000000" w:rsidP="0016636B">
            <w:pPr>
              <w:spacing w:line="259" w:lineRule="auto"/>
              <w:ind w:right="138"/>
              <w:jc w:val="both"/>
              <w:rPr>
                <w:color w:val="000000" w:themeColor="text1"/>
              </w:rPr>
            </w:pPr>
            <w:r w:rsidRPr="0016636B">
              <w:rPr>
                <w:color w:val="000000" w:themeColor="text1"/>
              </w:rPr>
              <w:t>and have a minimum three years of experience, education and training in the field.</w:t>
            </w:r>
          </w:p>
        </w:tc>
      </w:tr>
      <w:tr w:rsidR="00C206C9" w:rsidRPr="0016636B" w14:paraId="2EDE1F77" w14:textId="77777777" w:rsidTr="000B50E7">
        <w:trPr>
          <w:trHeight w:val="551"/>
        </w:trPr>
        <w:tc>
          <w:tcPr>
            <w:tcW w:w="3107" w:type="dxa"/>
            <w:gridSpan w:val="2"/>
            <w:tcBorders>
              <w:top w:val="single" w:sz="4" w:space="0" w:color="7F7F7F"/>
              <w:left w:val="single" w:sz="4" w:space="0" w:color="7F7F7F"/>
              <w:bottom w:val="single" w:sz="4" w:space="0" w:color="7F7F7F"/>
              <w:right w:val="single" w:sz="4" w:space="0" w:color="7F7F7F"/>
            </w:tcBorders>
          </w:tcPr>
          <w:p w14:paraId="438E6524" w14:textId="77777777" w:rsidR="00EB20F1" w:rsidRPr="0016636B" w:rsidRDefault="00000000" w:rsidP="009C58FB">
            <w:pPr>
              <w:spacing w:line="259" w:lineRule="auto"/>
              <w:ind w:left="-129" w:right="569"/>
              <w:rPr>
                <w:color w:val="000000" w:themeColor="text1"/>
              </w:rPr>
            </w:pPr>
            <w:r w:rsidRPr="0016636B">
              <w:rPr>
                <w:b/>
                <w:color w:val="000000" w:themeColor="text1"/>
              </w:rPr>
              <w:t>Required Internship or Externship</w:t>
            </w:r>
          </w:p>
        </w:tc>
        <w:tc>
          <w:tcPr>
            <w:tcW w:w="7795" w:type="dxa"/>
            <w:gridSpan w:val="3"/>
            <w:tcBorders>
              <w:top w:val="single" w:sz="4" w:space="0" w:color="7F7F7F"/>
              <w:left w:val="single" w:sz="4" w:space="0" w:color="7F7F7F"/>
              <w:bottom w:val="single" w:sz="4" w:space="0" w:color="7F7F7F"/>
              <w:right w:val="single" w:sz="4" w:space="0" w:color="7F7F7F"/>
            </w:tcBorders>
          </w:tcPr>
          <w:p w14:paraId="48CB007A" w14:textId="77777777" w:rsidR="00EB20F1" w:rsidRPr="0016636B" w:rsidRDefault="00000000" w:rsidP="0016636B">
            <w:pPr>
              <w:spacing w:line="259" w:lineRule="auto"/>
              <w:jc w:val="both"/>
              <w:rPr>
                <w:color w:val="000000" w:themeColor="text1"/>
              </w:rPr>
            </w:pPr>
            <w:r w:rsidRPr="0016636B">
              <w:rPr>
                <w:color w:val="000000" w:themeColor="text1"/>
              </w:rPr>
              <w:t>None Required</w:t>
            </w:r>
          </w:p>
        </w:tc>
      </w:tr>
      <w:tr w:rsidR="00C206C9" w:rsidRPr="0016636B" w14:paraId="6F526605" w14:textId="77777777" w:rsidTr="000B50E7">
        <w:tblPrEx>
          <w:tblCellMar>
            <w:top w:w="82" w:type="dxa"/>
            <w:left w:w="87" w:type="dxa"/>
            <w:right w:w="115" w:type="dxa"/>
          </w:tblCellMar>
        </w:tblPrEx>
        <w:trPr>
          <w:trHeight w:val="750"/>
        </w:trPr>
        <w:tc>
          <w:tcPr>
            <w:tcW w:w="10902" w:type="dxa"/>
            <w:gridSpan w:val="5"/>
            <w:tcBorders>
              <w:top w:val="single" w:sz="4" w:space="0" w:color="7F7F7F"/>
              <w:left w:val="single" w:sz="4" w:space="0" w:color="7F7F7F"/>
              <w:bottom w:val="single" w:sz="4" w:space="0" w:color="7F7F7F"/>
              <w:right w:val="single" w:sz="4" w:space="0" w:color="7F7F7F"/>
            </w:tcBorders>
          </w:tcPr>
          <w:p w14:paraId="7E91A071" w14:textId="77777777" w:rsidR="00AA074F" w:rsidRPr="0016636B" w:rsidRDefault="00AA074F" w:rsidP="0016636B">
            <w:pPr>
              <w:spacing w:line="259" w:lineRule="auto"/>
              <w:ind w:left="6"/>
              <w:jc w:val="both"/>
              <w:rPr>
                <w:color w:val="000000" w:themeColor="text1"/>
              </w:rPr>
            </w:pPr>
            <w:r w:rsidRPr="0016636B">
              <w:rPr>
                <w:b/>
                <w:color w:val="000000" w:themeColor="text1"/>
              </w:rPr>
              <w:t xml:space="preserve">Hair Dressing </w:t>
            </w:r>
          </w:p>
          <w:p w14:paraId="33C518C5" w14:textId="77777777" w:rsidR="00AA074F" w:rsidRPr="0016636B" w:rsidRDefault="00AA074F" w:rsidP="0016636B">
            <w:pPr>
              <w:spacing w:line="259" w:lineRule="auto"/>
              <w:ind w:left="6"/>
              <w:jc w:val="both"/>
              <w:rPr>
                <w:color w:val="000000" w:themeColor="text1"/>
              </w:rPr>
            </w:pPr>
            <w:r w:rsidRPr="0016636B">
              <w:rPr>
                <w:b/>
                <w:color w:val="000000" w:themeColor="text1"/>
              </w:rPr>
              <w:t xml:space="preserve">The required subjects of instruction in Hair Dressing shall be completed with the minimum hours </w:t>
            </w:r>
          </w:p>
          <w:p w14:paraId="0B344547" w14:textId="2EF5D8BE" w:rsidR="00744395" w:rsidRPr="0016636B" w:rsidRDefault="00AA074F" w:rsidP="0016636B">
            <w:pPr>
              <w:spacing w:line="259" w:lineRule="auto"/>
              <w:ind w:left="6"/>
              <w:jc w:val="both"/>
              <w:rPr>
                <w:color w:val="000000" w:themeColor="text1"/>
              </w:rPr>
            </w:pPr>
            <w:r w:rsidRPr="0016636B">
              <w:rPr>
                <w:b/>
                <w:color w:val="000000" w:themeColor="text1"/>
              </w:rPr>
              <w:t xml:space="preserve">of 800 hours of technical instruction and practical operations for each subject-matter as </w:t>
            </w:r>
            <w:proofErr w:type="gramStart"/>
            <w:r w:rsidRPr="0016636B">
              <w:rPr>
                <w:b/>
                <w:color w:val="000000" w:themeColor="text1"/>
              </w:rPr>
              <w:t xml:space="preserve">described </w:t>
            </w:r>
            <w:r w:rsidRPr="0016636B">
              <w:rPr>
                <w:color w:val="000000" w:themeColor="text1"/>
                <w:vertAlign w:val="subscript"/>
              </w:rPr>
              <w:t xml:space="preserve"> </w:t>
            </w:r>
            <w:r w:rsidRPr="0016636B">
              <w:rPr>
                <w:b/>
                <w:color w:val="000000" w:themeColor="text1"/>
              </w:rPr>
              <w:t>below</w:t>
            </w:r>
            <w:proofErr w:type="gramEnd"/>
            <w:r w:rsidRPr="0016636B">
              <w:rPr>
                <w:b/>
                <w:color w:val="000000" w:themeColor="text1"/>
              </w:rPr>
              <w:t>.</w:t>
            </w:r>
            <w:r w:rsidRPr="0016636B">
              <w:rPr>
                <w:b/>
                <w:color w:val="000000" w:themeColor="text1"/>
              </w:rPr>
              <w:tab/>
            </w:r>
            <w:r w:rsidRPr="0016636B">
              <w:rPr>
                <w:color w:val="000000" w:themeColor="text1"/>
                <w:vertAlign w:val="subscript"/>
              </w:rPr>
              <w:t xml:space="preserve"> </w:t>
            </w:r>
          </w:p>
        </w:tc>
      </w:tr>
      <w:tr w:rsidR="00C206C9" w:rsidRPr="0016636B" w14:paraId="3EC1877D" w14:textId="77777777" w:rsidTr="000B50E7">
        <w:tblPrEx>
          <w:tblCellMar>
            <w:top w:w="82" w:type="dxa"/>
            <w:left w:w="87" w:type="dxa"/>
            <w:right w:w="115" w:type="dxa"/>
          </w:tblCellMar>
        </w:tblPrEx>
        <w:trPr>
          <w:trHeight w:val="750"/>
        </w:trPr>
        <w:tc>
          <w:tcPr>
            <w:tcW w:w="2333" w:type="dxa"/>
            <w:tcBorders>
              <w:top w:val="single" w:sz="4" w:space="0" w:color="7F7F7F"/>
              <w:left w:val="single" w:sz="4" w:space="0" w:color="7F7F7F"/>
              <w:bottom w:val="single" w:sz="4" w:space="0" w:color="7F7F7F"/>
              <w:right w:val="single" w:sz="4" w:space="0" w:color="7F7F7F"/>
            </w:tcBorders>
          </w:tcPr>
          <w:p w14:paraId="066E67E4" w14:textId="77777777" w:rsidR="00EB20F1" w:rsidRPr="0016636B" w:rsidRDefault="00000000" w:rsidP="0016636B">
            <w:pPr>
              <w:spacing w:line="259" w:lineRule="auto"/>
              <w:jc w:val="both"/>
              <w:rPr>
                <w:color w:val="000000" w:themeColor="text1"/>
              </w:rPr>
            </w:pPr>
            <w:r w:rsidRPr="0016636B">
              <w:rPr>
                <w:color w:val="000000" w:themeColor="text1"/>
              </w:rPr>
              <w:t>Module</w:t>
            </w:r>
          </w:p>
        </w:tc>
        <w:tc>
          <w:tcPr>
            <w:tcW w:w="5149" w:type="dxa"/>
            <w:gridSpan w:val="2"/>
            <w:tcBorders>
              <w:top w:val="single" w:sz="4" w:space="0" w:color="7F7F7F"/>
              <w:left w:val="single" w:sz="4" w:space="0" w:color="7F7F7F"/>
              <w:bottom w:val="single" w:sz="4" w:space="0" w:color="7F7F7F"/>
              <w:right w:val="single" w:sz="4" w:space="0" w:color="7F7F7F"/>
            </w:tcBorders>
          </w:tcPr>
          <w:p w14:paraId="54944854" w14:textId="77777777" w:rsidR="00EB20F1" w:rsidRPr="0016636B" w:rsidRDefault="00000000" w:rsidP="0016636B">
            <w:pPr>
              <w:spacing w:line="259" w:lineRule="auto"/>
              <w:ind w:left="2"/>
              <w:jc w:val="both"/>
              <w:rPr>
                <w:color w:val="000000" w:themeColor="text1"/>
              </w:rPr>
            </w:pPr>
            <w:r w:rsidRPr="0016636B">
              <w:rPr>
                <w:color w:val="000000" w:themeColor="text1"/>
              </w:rPr>
              <w:t>Description</w:t>
            </w:r>
          </w:p>
        </w:tc>
        <w:tc>
          <w:tcPr>
            <w:tcW w:w="1350" w:type="dxa"/>
            <w:tcBorders>
              <w:top w:val="single" w:sz="4" w:space="0" w:color="7F7F7F"/>
              <w:left w:val="single" w:sz="4" w:space="0" w:color="7F7F7F"/>
              <w:bottom w:val="single" w:sz="4" w:space="0" w:color="7F7F7F"/>
              <w:right w:val="single" w:sz="4" w:space="0" w:color="7F7F7F"/>
            </w:tcBorders>
          </w:tcPr>
          <w:p w14:paraId="57A7A8B0" w14:textId="77777777" w:rsidR="00EB20F1" w:rsidRPr="0016636B" w:rsidRDefault="00000000" w:rsidP="0016636B">
            <w:pPr>
              <w:spacing w:line="259" w:lineRule="auto"/>
              <w:jc w:val="both"/>
              <w:rPr>
                <w:color w:val="000000" w:themeColor="text1"/>
              </w:rPr>
            </w:pPr>
            <w:r w:rsidRPr="0016636B">
              <w:rPr>
                <w:color w:val="000000" w:themeColor="text1"/>
              </w:rPr>
              <w:t>Technical Instruction</w:t>
            </w:r>
          </w:p>
        </w:tc>
        <w:tc>
          <w:tcPr>
            <w:tcW w:w="2070" w:type="dxa"/>
            <w:tcBorders>
              <w:top w:val="single" w:sz="4" w:space="0" w:color="7F7F7F"/>
              <w:left w:val="single" w:sz="4" w:space="0" w:color="7F7F7F"/>
              <w:bottom w:val="single" w:sz="4" w:space="0" w:color="7F7F7F"/>
              <w:right w:val="single" w:sz="4" w:space="0" w:color="7F7F7F"/>
            </w:tcBorders>
          </w:tcPr>
          <w:p w14:paraId="55FF5089" w14:textId="77777777" w:rsidR="00EB20F1" w:rsidRPr="0016636B" w:rsidRDefault="00000000" w:rsidP="0016636B">
            <w:pPr>
              <w:spacing w:line="259" w:lineRule="auto"/>
              <w:ind w:left="6" w:right="-118"/>
              <w:jc w:val="both"/>
              <w:rPr>
                <w:color w:val="000000" w:themeColor="text1"/>
              </w:rPr>
            </w:pPr>
            <w:r w:rsidRPr="0016636B">
              <w:rPr>
                <w:color w:val="000000" w:themeColor="text1"/>
              </w:rPr>
              <w:t>Required Operations/ Hours</w:t>
            </w:r>
          </w:p>
        </w:tc>
      </w:tr>
      <w:tr w:rsidR="00C206C9" w:rsidRPr="0016636B" w14:paraId="32BD0D95" w14:textId="77777777" w:rsidTr="000B50E7">
        <w:tblPrEx>
          <w:tblCellMar>
            <w:top w:w="82" w:type="dxa"/>
            <w:left w:w="87" w:type="dxa"/>
            <w:right w:w="115" w:type="dxa"/>
          </w:tblCellMar>
        </w:tblPrEx>
        <w:trPr>
          <w:trHeight w:val="2518"/>
        </w:trPr>
        <w:tc>
          <w:tcPr>
            <w:tcW w:w="2333" w:type="dxa"/>
            <w:tcBorders>
              <w:top w:val="single" w:sz="4" w:space="0" w:color="7F7F7F"/>
              <w:left w:val="single" w:sz="4" w:space="0" w:color="7F7F7F"/>
              <w:bottom w:val="single" w:sz="4" w:space="0" w:color="7F7F7F"/>
              <w:right w:val="single" w:sz="4" w:space="0" w:color="7F7F7F"/>
            </w:tcBorders>
          </w:tcPr>
          <w:p w14:paraId="21779995" w14:textId="77777777" w:rsidR="00EB20F1" w:rsidRPr="0016636B" w:rsidRDefault="00000000" w:rsidP="0016636B">
            <w:pPr>
              <w:spacing w:line="259" w:lineRule="auto"/>
              <w:jc w:val="both"/>
              <w:rPr>
                <w:color w:val="000000" w:themeColor="text1"/>
              </w:rPr>
            </w:pPr>
            <w:r w:rsidRPr="0016636B">
              <w:rPr>
                <w:color w:val="000000" w:themeColor="text1"/>
              </w:rPr>
              <w:lastRenderedPageBreak/>
              <w:t>Hairstyling/ Haircutting</w:t>
            </w:r>
          </w:p>
        </w:tc>
        <w:tc>
          <w:tcPr>
            <w:tcW w:w="5149" w:type="dxa"/>
            <w:gridSpan w:val="2"/>
            <w:tcBorders>
              <w:top w:val="single" w:sz="4" w:space="0" w:color="7F7F7F"/>
              <w:left w:val="single" w:sz="4" w:space="0" w:color="7F7F7F"/>
              <w:bottom w:val="single" w:sz="4" w:space="0" w:color="7F7F7F"/>
              <w:right w:val="single" w:sz="4" w:space="0" w:color="7F7F7F"/>
            </w:tcBorders>
          </w:tcPr>
          <w:p w14:paraId="044BB470" w14:textId="77777777" w:rsidR="00EB20F1" w:rsidRPr="0016636B" w:rsidRDefault="00000000" w:rsidP="0016636B">
            <w:pPr>
              <w:spacing w:line="259" w:lineRule="auto"/>
              <w:ind w:left="2"/>
              <w:jc w:val="both"/>
              <w:rPr>
                <w:color w:val="000000" w:themeColor="text1"/>
              </w:rPr>
            </w:pPr>
            <w:r w:rsidRPr="0016636B">
              <w:rPr>
                <w:color w:val="000000" w:themeColor="text1"/>
              </w:rPr>
              <w:t>This module will provide technical and practical instruction in the following techniques and procedures: hair analysis, shampooing, finger waving, pin curling, comb outs, straightening, waving, curling with hot combs, and hot curling irons and blower styling. Use of scissors, razor (shaper), electrical clippers/trimmers, and thinning (tapering) shears for wet and dry cutting.</w:t>
            </w:r>
          </w:p>
        </w:tc>
        <w:tc>
          <w:tcPr>
            <w:tcW w:w="1350" w:type="dxa"/>
            <w:tcBorders>
              <w:top w:val="single" w:sz="4" w:space="0" w:color="7F7F7F"/>
              <w:left w:val="single" w:sz="4" w:space="0" w:color="7F7F7F"/>
              <w:bottom w:val="single" w:sz="4" w:space="0" w:color="7F7F7F"/>
              <w:right w:val="single" w:sz="4" w:space="0" w:color="7F7F7F"/>
            </w:tcBorders>
          </w:tcPr>
          <w:p w14:paraId="6755CEDA" w14:textId="77777777" w:rsidR="00EB20F1" w:rsidRPr="0016636B" w:rsidRDefault="00000000" w:rsidP="0016636B">
            <w:pPr>
              <w:spacing w:line="259" w:lineRule="auto"/>
              <w:jc w:val="both"/>
              <w:rPr>
                <w:color w:val="000000" w:themeColor="text1"/>
              </w:rPr>
            </w:pPr>
            <w:r w:rsidRPr="0016636B">
              <w:rPr>
                <w:color w:val="000000" w:themeColor="text1"/>
              </w:rPr>
              <w:t>64 hours</w:t>
            </w:r>
          </w:p>
        </w:tc>
        <w:tc>
          <w:tcPr>
            <w:tcW w:w="2070" w:type="dxa"/>
            <w:tcBorders>
              <w:top w:val="single" w:sz="4" w:space="0" w:color="7F7F7F"/>
              <w:left w:val="single" w:sz="4" w:space="0" w:color="7F7F7F"/>
              <w:bottom w:val="single" w:sz="4" w:space="0" w:color="7F7F7F"/>
              <w:right w:val="single" w:sz="4" w:space="0" w:color="7F7F7F"/>
            </w:tcBorders>
          </w:tcPr>
          <w:p w14:paraId="61ED7ACD" w14:textId="77777777" w:rsidR="00EB20F1" w:rsidRPr="0016636B" w:rsidRDefault="00000000" w:rsidP="0016636B">
            <w:pPr>
              <w:spacing w:line="259" w:lineRule="auto"/>
              <w:ind w:right="94"/>
              <w:jc w:val="both"/>
              <w:rPr>
                <w:color w:val="000000" w:themeColor="text1"/>
              </w:rPr>
            </w:pPr>
            <w:r w:rsidRPr="0016636B">
              <w:rPr>
                <w:color w:val="000000" w:themeColor="text1"/>
              </w:rPr>
              <w:t xml:space="preserve">149 operations/161 </w:t>
            </w:r>
          </w:p>
          <w:p w14:paraId="6E8D031B" w14:textId="77777777" w:rsidR="00EB20F1" w:rsidRPr="0016636B" w:rsidRDefault="00000000" w:rsidP="0016636B">
            <w:pPr>
              <w:spacing w:line="259" w:lineRule="auto"/>
              <w:ind w:left="6"/>
              <w:jc w:val="both"/>
              <w:rPr>
                <w:color w:val="000000" w:themeColor="text1"/>
              </w:rPr>
            </w:pPr>
            <w:r w:rsidRPr="0016636B">
              <w:rPr>
                <w:color w:val="000000" w:themeColor="text1"/>
              </w:rPr>
              <w:t>Hours</w:t>
            </w:r>
          </w:p>
        </w:tc>
      </w:tr>
      <w:tr w:rsidR="00C206C9" w:rsidRPr="0016636B" w14:paraId="7D5669BE" w14:textId="77777777" w:rsidTr="000B50E7">
        <w:tblPrEx>
          <w:tblCellMar>
            <w:top w:w="82" w:type="dxa"/>
            <w:left w:w="87" w:type="dxa"/>
            <w:right w:w="115" w:type="dxa"/>
          </w:tblCellMar>
        </w:tblPrEx>
        <w:trPr>
          <w:trHeight w:val="3148"/>
        </w:trPr>
        <w:tc>
          <w:tcPr>
            <w:tcW w:w="2333" w:type="dxa"/>
            <w:tcBorders>
              <w:top w:val="single" w:sz="4" w:space="0" w:color="7F7F7F"/>
              <w:left w:val="single" w:sz="4" w:space="0" w:color="7F7F7F"/>
              <w:bottom w:val="single" w:sz="4" w:space="0" w:color="7F7F7F"/>
              <w:right w:val="single" w:sz="4" w:space="0" w:color="7F7F7F"/>
            </w:tcBorders>
          </w:tcPr>
          <w:p w14:paraId="19BEE0D4" w14:textId="77777777" w:rsidR="00EB20F1" w:rsidRPr="0016636B" w:rsidRDefault="00000000" w:rsidP="009C58FB">
            <w:pPr>
              <w:spacing w:line="259" w:lineRule="auto"/>
              <w:rPr>
                <w:color w:val="000000" w:themeColor="text1"/>
              </w:rPr>
            </w:pPr>
            <w:r w:rsidRPr="0016636B">
              <w:rPr>
                <w:color w:val="000000" w:themeColor="text1"/>
              </w:rPr>
              <w:t>Chemical Hair Services</w:t>
            </w:r>
          </w:p>
        </w:tc>
        <w:tc>
          <w:tcPr>
            <w:tcW w:w="5149" w:type="dxa"/>
            <w:gridSpan w:val="2"/>
            <w:tcBorders>
              <w:top w:val="single" w:sz="4" w:space="0" w:color="7F7F7F"/>
              <w:left w:val="single" w:sz="4" w:space="0" w:color="7F7F7F"/>
              <w:bottom w:val="single" w:sz="4" w:space="0" w:color="7F7F7F"/>
              <w:right w:val="single" w:sz="4" w:space="0" w:color="7F7F7F"/>
            </w:tcBorders>
          </w:tcPr>
          <w:p w14:paraId="4AC3D45F" w14:textId="77777777" w:rsidR="00EB20F1" w:rsidRPr="0016636B" w:rsidRDefault="00000000" w:rsidP="0016636B">
            <w:pPr>
              <w:spacing w:line="242" w:lineRule="auto"/>
              <w:ind w:left="2"/>
              <w:jc w:val="both"/>
              <w:rPr>
                <w:color w:val="000000" w:themeColor="text1"/>
              </w:rPr>
            </w:pPr>
            <w:r w:rsidRPr="0016636B">
              <w:rPr>
                <w:color w:val="000000" w:themeColor="text1"/>
              </w:rPr>
              <w:t xml:space="preserve">This module will provide technical and practical instruction in the following techniques and procedures: hair analysis, acid and alkaline permanent waving, chemical straightening, including the use of sodium hydroxide and other base solutions. Use of semi-permanent, demi-permanent, and temporary colors): hair analysis, predisposition and strand tests, safety precautions, formula mixing, tinting, </w:t>
            </w:r>
          </w:p>
          <w:p w14:paraId="55B7128F" w14:textId="77777777" w:rsidR="00EB20F1" w:rsidRPr="0016636B" w:rsidRDefault="00000000" w:rsidP="0016636B">
            <w:pPr>
              <w:spacing w:line="259" w:lineRule="auto"/>
              <w:ind w:left="2"/>
              <w:jc w:val="both"/>
              <w:rPr>
                <w:color w:val="000000" w:themeColor="text1"/>
              </w:rPr>
            </w:pPr>
            <w:r w:rsidRPr="0016636B">
              <w:rPr>
                <w:color w:val="000000" w:themeColor="text1"/>
              </w:rPr>
              <w:t>bleaching, high and low lights, and the use of dye removers</w:t>
            </w:r>
          </w:p>
        </w:tc>
        <w:tc>
          <w:tcPr>
            <w:tcW w:w="1350" w:type="dxa"/>
            <w:tcBorders>
              <w:top w:val="single" w:sz="4" w:space="0" w:color="7F7F7F"/>
              <w:left w:val="single" w:sz="4" w:space="0" w:color="7F7F7F"/>
              <w:bottom w:val="single" w:sz="4" w:space="0" w:color="7F7F7F"/>
              <w:right w:val="single" w:sz="4" w:space="0" w:color="7F7F7F"/>
            </w:tcBorders>
          </w:tcPr>
          <w:p w14:paraId="6B4FCDD1" w14:textId="77777777" w:rsidR="00EB20F1" w:rsidRPr="0016636B" w:rsidRDefault="00000000" w:rsidP="0016636B">
            <w:pPr>
              <w:spacing w:line="259" w:lineRule="auto"/>
              <w:jc w:val="both"/>
              <w:rPr>
                <w:color w:val="000000" w:themeColor="text1"/>
              </w:rPr>
            </w:pPr>
            <w:r w:rsidRPr="0016636B">
              <w:rPr>
                <w:color w:val="000000" w:themeColor="text1"/>
              </w:rPr>
              <w:t>75 hours</w:t>
            </w:r>
          </w:p>
        </w:tc>
        <w:tc>
          <w:tcPr>
            <w:tcW w:w="2070" w:type="dxa"/>
            <w:tcBorders>
              <w:top w:val="single" w:sz="4" w:space="0" w:color="7F7F7F"/>
              <w:left w:val="single" w:sz="4" w:space="0" w:color="7F7F7F"/>
              <w:bottom w:val="single" w:sz="4" w:space="0" w:color="7F7F7F"/>
              <w:right w:val="single" w:sz="4" w:space="0" w:color="7F7F7F"/>
            </w:tcBorders>
          </w:tcPr>
          <w:p w14:paraId="6F97AAE8" w14:textId="77777777" w:rsidR="00EB20F1" w:rsidRPr="0016636B" w:rsidRDefault="00000000" w:rsidP="0016636B">
            <w:pPr>
              <w:spacing w:line="259" w:lineRule="auto"/>
              <w:ind w:left="6"/>
              <w:jc w:val="both"/>
              <w:rPr>
                <w:color w:val="000000" w:themeColor="text1"/>
              </w:rPr>
            </w:pPr>
            <w:r w:rsidRPr="0016636B">
              <w:rPr>
                <w:color w:val="000000" w:themeColor="text1"/>
              </w:rPr>
              <w:t xml:space="preserve">65 operations/125 </w:t>
            </w:r>
          </w:p>
          <w:p w14:paraId="28847A59" w14:textId="77777777" w:rsidR="00EB20F1" w:rsidRPr="0016636B" w:rsidRDefault="00000000" w:rsidP="0016636B">
            <w:pPr>
              <w:spacing w:line="259" w:lineRule="auto"/>
              <w:ind w:left="6"/>
              <w:jc w:val="both"/>
              <w:rPr>
                <w:color w:val="000000" w:themeColor="text1"/>
              </w:rPr>
            </w:pPr>
            <w:r w:rsidRPr="0016636B">
              <w:rPr>
                <w:color w:val="000000" w:themeColor="text1"/>
              </w:rPr>
              <w:t>Hours</w:t>
            </w:r>
          </w:p>
        </w:tc>
      </w:tr>
      <w:tr w:rsidR="00EB20F1" w:rsidRPr="0016636B" w14:paraId="4FFFFE21" w14:textId="77777777" w:rsidTr="000B50E7">
        <w:tblPrEx>
          <w:tblCellMar>
            <w:top w:w="82" w:type="dxa"/>
            <w:left w:w="87" w:type="dxa"/>
            <w:right w:w="115" w:type="dxa"/>
          </w:tblCellMar>
        </w:tblPrEx>
        <w:trPr>
          <w:trHeight w:val="3310"/>
        </w:trPr>
        <w:tc>
          <w:tcPr>
            <w:tcW w:w="2333" w:type="dxa"/>
            <w:tcBorders>
              <w:top w:val="single" w:sz="4" w:space="0" w:color="7F7F7F"/>
              <w:left w:val="single" w:sz="4" w:space="0" w:color="7F7F7F"/>
              <w:bottom w:val="single" w:sz="4" w:space="0" w:color="7F7F7F"/>
              <w:right w:val="single" w:sz="4" w:space="0" w:color="7F7F7F"/>
            </w:tcBorders>
          </w:tcPr>
          <w:p w14:paraId="77238DD0" w14:textId="77777777" w:rsidR="00EB20F1" w:rsidRPr="0016636B" w:rsidRDefault="00000000" w:rsidP="0016636B">
            <w:pPr>
              <w:spacing w:line="259" w:lineRule="auto"/>
              <w:jc w:val="both"/>
              <w:rPr>
                <w:color w:val="000000" w:themeColor="text1"/>
              </w:rPr>
            </w:pPr>
            <w:r w:rsidRPr="0016636B">
              <w:rPr>
                <w:color w:val="000000" w:themeColor="text1"/>
              </w:rPr>
              <w:t>Manicure/Pedicure</w:t>
            </w:r>
          </w:p>
        </w:tc>
        <w:tc>
          <w:tcPr>
            <w:tcW w:w="5149" w:type="dxa"/>
            <w:gridSpan w:val="2"/>
            <w:tcBorders>
              <w:top w:val="single" w:sz="4" w:space="0" w:color="7F7F7F"/>
              <w:left w:val="single" w:sz="4" w:space="0" w:color="7F7F7F"/>
              <w:bottom w:val="single" w:sz="4" w:space="0" w:color="7F7F7F"/>
              <w:right w:val="single" w:sz="4" w:space="0" w:color="7F7F7F"/>
            </w:tcBorders>
          </w:tcPr>
          <w:p w14:paraId="2A046511" w14:textId="77777777" w:rsidR="00EB20F1" w:rsidRPr="0016636B" w:rsidRDefault="00000000" w:rsidP="0016636B">
            <w:pPr>
              <w:spacing w:line="259" w:lineRule="auto"/>
              <w:ind w:left="2"/>
              <w:jc w:val="both"/>
              <w:rPr>
                <w:color w:val="000000" w:themeColor="text1"/>
              </w:rPr>
            </w:pPr>
            <w:r w:rsidRPr="0016636B">
              <w:rPr>
                <w:color w:val="000000" w:themeColor="text1"/>
              </w:rPr>
              <w:t>This module will provide technical and practical instruction in the following techniques and procedures: Nail Care shall include, but is not limited to, the following theory, techniques, and procedures: water and oil manicures, hand and arm massage, foot and ankle massage, nail analysis, and artificial nail services, including, but not limited to, acrylic, liquid and powder brush-on, dip, tips, wraps and repairs, nail and skin analysis, nail diseases and disorders, structure of the natural nail, nail anatomy, and nail growth.</w:t>
            </w:r>
          </w:p>
        </w:tc>
        <w:tc>
          <w:tcPr>
            <w:tcW w:w="1350" w:type="dxa"/>
            <w:tcBorders>
              <w:top w:val="single" w:sz="4" w:space="0" w:color="7F7F7F"/>
              <w:left w:val="single" w:sz="4" w:space="0" w:color="7F7F7F"/>
              <w:bottom w:val="single" w:sz="4" w:space="0" w:color="7F7F7F"/>
              <w:right w:val="single" w:sz="4" w:space="0" w:color="7F7F7F"/>
            </w:tcBorders>
          </w:tcPr>
          <w:p w14:paraId="05A60470" w14:textId="77777777" w:rsidR="00EB20F1" w:rsidRPr="0016636B" w:rsidRDefault="00000000" w:rsidP="0016636B">
            <w:pPr>
              <w:spacing w:line="259" w:lineRule="auto"/>
              <w:jc w:val="both"/>
              <w:rPr>
                <w:color w:val="000000" w:themeColor="text1"/>
              </w:rPr>
            </w:pPr>
            <w:r w:rsidRPr="0016636B">
              <w:rPr>
                <w:color w:val="000000" w:themeColor="text1"/>
              </w:rPr>
              <w:t>20 hours</w:t>
            </w:r>
          </w:p>
        </w:tc>
        <w:tc>
          <w:tcPr>
            <w:tcW w:w="2070" w:type="dxa"/>
            <w:tcBorders>
              <w:top w:val="single" w:sz="4" w:space="0" w:color="7F7F7F"/>
              <w:left w:val="single" w:sz="4" w:space="0" w:color="7F7F7F"/>
              <w:bottom w:val="single" w:sz="4" w:space="0" w:color="7F7F7F"/>
              <w:right w:val="single" w:sz="4" w:space="0" w:color="7F7F7F"/>
            </w:tcBorders>
          </w:tcPr>
          <w:p w14:paraId="4D04E633" w14:textId="77777777" w:rsidR="00EB20F1" w:rsidRPr="0016636B" w:rsidRDefault="00000000" w:rsidP="0016636B">
            <w:pPr>
              <w:spacing w:line="259" w:lineRule="auto"/>
              <w:ind w:left="6"/>
              <w:jc w:val="both"/>
              <w:rPr>
                <w:color w:val="000000" w:themeColor="text1"/>
              </w:rPr>
            </w:pPr>
            <w:r w:rsidRPr="0016636B">
              <w:rPr>
                <w:color w:val="000000" w:themeColor="text1"/>
              </w:rPr>
              <w:t>20 operations/80 hours</w:t>
            </w:r>
          </w:p>
        </w:tc>
      </w:tr>
    </w:tbl>
    <w:p w14:paraId="2AC51C65" w14:textId="77777777" w:rsidR="00EB20F1" w:rsidRPr="0016636B" w:rsidRDefault="00EB20F1" w:rsidP="0016636B">
      <w:pPr>
        <w:spacing w:line="259" w:lineRule="auto"/>
        <w:ind w:left="-700" w:right="765"/>
        <w:jc w:val="both"/>
        <w:rPr>
          <w:color w:val="000000" w:themeColor="text1"/>
        </w:rPr>
      </w:pPr>
    </w:p>
    <w:tbl>
      <w:tblPr>
        <w:tblStyle w:val="TableGrid"/>
        <w:tblW w:w="10902" w:type="dxa"/>
        <w:tblInd w:w="73" w:type="dxa"/>
        <w:tblCellMar>
          <w:top w:w="14" w:type="dxa"/>
          <w:left w:w="200" w:type="dxa"/>
          <w:right w:w="101" w:type="dxa"/>
        </w:tblCellMar>
        <w:tblLook w:val="04A0" w:firstRow="1" w:lastRow="0" w:firstColumn="1" w:lastColumn="0" w:noHBand="0" w:noVBand="1"/>
      </w:tblPr>
      <w:tblGrid>
        <w:gridCol w:w="2336"/>
        <w:gridCol w:w="5146"/>
        <w:gridCol w:w="1350"/>
        <w:gridCol w:w="2070"/>
      </w:tblGrid>
      <w:tr w:rsidR="00C206C9" w:rsidRPr="0016636B" w14:paraId="751FDBBA" w14:textId="77777777" w:rsidTr="000B50E7">
        <w:trPr>
          <w:trHeight w:val="3936"/>
        </w:trPr>
        <w:tc>
          <w:tcPr>
            <w:tcW w:w="2336" w:type="dxa"/>
            <w:tcBorders>
              <w:top w:val="single" w:sz="4" w:space="0" w:color="7F7F7F"/>
              <w:left w:val="single" w:sz="4" w:space="0" w:color="7F7F7F"/>
              <w:bottom w:val="single" w:sz="4" w:space="0" w:color="7F7F7F"/>
              <w:right w:val="single" w:sz="4" w:space="0" w:color="7F7F7F"/>
            </w:tcBorders>
          </w:tcPr>
          <w:p w14:paraId="66DF1173" w14:textId="77777777" w:rsidR="00EB20F1" w:rsidRPr="0016636B" w:rsidRDefault="00000000" w:rsidP="0016636B">
            <w:pPr>
              <w:spacing w:line="259" w:lineRule="auto"/>
              <w:ind w:left="7"/>
              <w:jc w:val="both"/>
              <w:rPr>
                <w:color w:val="000000" w:themeColor="text1"/>
              </w:rPr>
            </w:pPr>
            <w:r w:rsidRPr="0016636B">
              <w:rPr>
                <w:color w:val="000000" w:themeColor="text1"/>
              </w:rPr>
              <w:t>Skincare</w:t>
            </w:r>
          </w:p>
        </w:tc>
        <w:tc>
          <w:tcPr>
            <w:tcW w:w="5146" w:type="dxa"/>
            <w:tcBorders>
              <w:top w:val="single" w:sz="4" w:space="0" w:color="7F7F7F"/>
              <w:left w:val="single" w:sz="4" w:space="0" w:color="7F7F7F"/>
              <w:bottom w:val="single" w:sz="4" w:space="0" w:color="7F7F7F"/>
              <w:right w:val="single" w:sz="4" w:space="0" w:color="7F7F7F"/>
            </w:tcBorders>
          </w:tcPr>
          <w:p w14:paraId="16AD62EA" w14:textId="7D91B36B" w:rsidR="00EB20F1" w:rsidRPr="0016636B" w:rsidRDefault="000B50E7" w:rsidP="0016636B">
            <w:pPr>
              <w:spacing w:line="259" w:lineRule="auto"/>
              <w:ind w:right="51"/>
              <w:jc w:val="both"/>
              <w:rPr>
                <w:color w:val="000000" w:themeColor="text1"/>
              </w:rPr>
            </w:pPr>
            <w:r w:rsidRPr="0016636B">
              <w:rPr>
                <w:color w:val="000000" w:themeColor="text1"/>
              </w:rPr>
              <w:t>This module will provide technical and practical instruction in the following techniques and procedures: Skin Care shall include, but is not limited to, the following theory, techniques, and procedures: chemical and manual facials and massaging, stimulating, exfoliating, cleansing, or beautifying the face, scalp, neck, or body by the use of hands, esthetic devices, cosmetic products, antiseptics, lotions, tonics, or creams that do not result in the ablation or destruction of the live tissue, anatomy of the skin, nutrition and skin health, diseases and disorders of the skin, skin analyses, skin type, and skin care products.</w:t>
            </w:r>
          </w:p>
        </w:tc>
        <w:tc>
          <w:tcPr>
            <w:tcW w:w="1350" w:type="dxa"/>
            <w:tcBorders>
              <w:top w:val="single" w:sz="4" w:space="0" w:color="7F7F7F"/>
              <w:left w:val="single" w:sz="4" w:space="0" w:color="7F7F7F"/>
              <w:bottom w:val="single" w:sz="4" w:space="0" w:color="7F7F7F"/>
              <w:right w:val="single" w:sz="4" w:space="0" w:color="7F7F7F"/>
            </w:tcBorders>
          </w:tcPr>
          <w:p w14:paraId="14B86155" w14:textId="77777777" w:rsidR="00EB20F1" w:rsidRPr="0016636B" w:rsidRDefault="00000000" w:rsidP="0016636B">
            <w:pPr>
              <w:spacing w:line="259" w:lineRule="auto"/>
              <w:ind w:left="13"/>
              <w:jc w:val="both"/>
              <w:rPr>
                <w:color w:val="000000" w:themeColor="text1"/>
              </w:rPr>
            </w:pPr>
            <w:r w:rsidRPr="0016636B">
              <w:rPr>
                <w:color w:val="000000" w:themeColor="text1"/>
              </w:rPr>
              <w:t>25 hours</w:t>
            </w:r>
          </w:p>
        </w:tc>
        <w:tc>
          <w:tcPr>
            <w:tcW w:w="2070" w:type="dxa"/>
            <w:tcBorders>
              <w:top w:val="single" w:sz="4" w:space="0" w:color="7F7F7F"/>
              <w:left w:val="single" w:sz="4" w:space="0" w:color="7F7F7F"/>
              <w:bottom w:val="single" w:sz="4" w:space="0" w:color="7F7F7F"/>
              <w:right w:val="single" w:sz="4" w:space="0" w:color="7F7F7F"/>
            </w:tcBorders>
          </w:tcPr>
          <w:p w14:paraId="007AC7CF" w14:textId="77777777" w:rsidR="00EB20F1" w:rsidRPr="0016636B" w:rsidRDefault="00000000" w:rsidP="0016636B">
            <w:pPr>
              <w:spacing w:line="259" w:lineRule="auto"/>
              <w:jc w:val="both"/>
              <w:rPr>
                <w:color w:val="000000" w:themeColor="text1"/>
              </w:rPr>
            </w:pPr>
            <w:r w:rsidRPr="0016636B">
              <w:rPr>
                <w:color w:val="000000" w:themeColor="text1"/>
              </w:rPr>
              <w:t>30 operations/</w:t>
            </w:r>
          </w:p>
          <w:p w14:paraId="01500015" w14:textId="77777777" w:rsidR="00EB20F1" w:rsidRPr="0016636B" w:rsidRDefault="00000000" w:rsidP="0016636B">
            <w:pPr>
              <w:spacing w:line="259" w:lineRule="auto"/>
              <w:jc w:val="both"/>
              <w:rPr>
                <w:color w:val="000000" w:themeColor="text1"/>
              </w:rPr>
            </w:pPr>
            <w:r w:rsidRPr="0016636B">
              <w:rPr>
                <w:color w:val="000000" w:themeColor="text1"/>
              </w:rPr>
              <w:t>125 hours</w:t>
            </w:r>
          </w:p>
        </w:tc>
      </w:tr>
      <w:tr w:rsidR="00C206C9" w:rsidRPr="0016636B" w14:paraId="0858B1D5" w14:textId="77777777" w:rsidTr="000B50E7">
        <w:trPr>
          <w:trHeight w:val="3918"/>
        </w:trPr>
        <w:tc>
          <w:tcPr>
            <w:tcW w:w="2336" w:type="dxa"/>
            <w:tcBorders>
              <w:top w:val="single" w:sz="4" w:space="0" w:color="7F7F7F"/>
              <w:left w:val="single" w:sz="4" w:space="0" w:color="7F7F7F"/>
              <w:bottom w:val="single" w:sz="4" w:space="0" w:color="7F7F7F"/>
              <w:right w:val="single" w:sz="4" w:space="0" w:color="7F7F7F"/>
            </w:tcBorders>
          </w:tcPr>
          <w:p w14:paraId="18F1B4D5" w14:textId="4E8F9A0F" w:rsidR="00EB20F1" w:rsidRPr="0016636B" w:rsidRDefault="00000000" w:rsidP="009C58FB">
            <w:pPr>
              <w:spacing w:line="216" w:lineRule="auto"/>
              <w:ind w:right="735"/>
              <w:rPr>
                <w:color w:val="000000" w:themeColor="text1"/>
              </w:rPr>
            </w:pPr>
            <w:r w:rsidRPr="0016636B">
              <w:rPr>
                <w:color w:val="000000" w:themeColor="text1"/>
              </w:rPr>
              <w:lastRenderedPageBreak/>
              <w:t>Hair</w:t>
            </w:r>
            <w:r w:rsidR="009C58FB">
              <w:rPr>
                <w:color w:val="000000" w:themeColor="text1"/>
              </w:rPr>
              <w:t xml:space="preserve"> </w:t>
            </w:r>
            <w:r w:rsidRPr="0016636B">
              <w:rPr>
                <w:color w:val="000000" w:themeColor="text1"/>
              </w:rPr>
              <w:t xml:space="preserve">Removal and Lash and Brow </w:t>
            </w:r>
          </w:p>
          <w:p w14:paraId="0BB312D1" w14:textId="77777777" w:rsidR="00EB20F1" w:rsidRPr="0016636B" w:rsidRDefault="00000000" w:rsidP="009C58FB">
            <w:pPr>
              <w:spacing w:line="259" w:lineRule="auto"/>
              <w:rPr>
                <w:color w:val="000000" w:themeColor="text1"/>
              </w:rPr>
            </w:pPr>
            <w:r w:rsidRPr="0016636B">
              <w:rPr>
                <w:color w:val="000000" w:themeColor="text1"/>
              </w:rPr>
              <w:t>Beautification</w:t>
            </w:r>
          </w:p>
        </w:tc>
        <w:tc>
          <w:tcPr>
            <w:tcW w:w="5146" w:type="dxa"/>
            <w:tcBorders>
              <w:top w:val="single" w:sz="4" w:space="0" w:color="7F7F7F"/>
              <w:left w:val="single" w:sz="4" w:space="0" w:color="7F7F7F"/>
              <w:bottom w:val="single" w:sz="4" w:space="0" w:color="7F7F7F"/>
              <w:right w:val="single" w:sz="5" w:space="0" w:color="7F7F7F"/>
            </w:tcBorders>
          </w:tcPr>
          <w:p w14:paraId="6FE5A1AE" w14:textId="77777777" w:rsidR="00EB20F1" w:rsidRPr="0016636B" w:rsidRDefault="00000000" w:rsidP="0016636B">
            <w:pPr>
              <w:spacing w:line="259" w:lineRule="auto"/>
              <w:ind w:left="2" w:right="51"/>
              <w:jc w:val="both"/>
              <w:rPr>
                <w:color w:val="000000" w:themeColor="text1"/>
              </w:rPr>
            </w:pPr>
            <w:r w:rsidRPr="0016636B">
              <w:rPr>
                <w:color w:val="000000" w:themeColor="text1"/>
              </w:rPr>
              <w:t>This module will provide technical and practical instruction in the following techniques and procedures: Hair Removal and Lash and Brow Beautification shall include, but is not limited to, the following theory, techniques, and procedures: Tinting and perming eyelashes and brows and applying eyelashes to any person, and includes removing superfluous hair from the body of any person by use of depilatories, tweezers, sugaring, nonprescription chemicals or waxing, or by the use of devices and appliances of any kind or description, except by the use of lasers or light waves, which are commonly known as rays.</w:t>
            </w:r>
          </w:p>
        </w:tc>
        <w:tc>
          <w:tcPr>
            <w:tcW w:w="1350" w:type="dxa"/>
            <w:tcBorders>
              <w:top w:val="single" w:sz="4" w:space="0" w:color="7F7F7F"/>
              <w:left w:val="single" w:sz="5" w:space="0" w:color="7F7F7F"/>
              <w:bottom w:val="single" w:sz="4" w:space="0" w:color="7F7F7F"/>
              <w:right w:val="single" w:sz="5" w:space="0" w:color="7F7F7F"/>
            </w:tcBorders>
          </w:tcPr>
          <w:p w14:paraId="57789489" w14:textId="77777777" w:rsidR="00EB20F1" w:rsidRPr="0016636B" w:rsidRDefault="00000000" w:rsidP="0016636B">
            <w:pPr>
              <w:spacing w:line="259" w:lineRule="auto"/>
              <w:ind w:left="1"/>
              <w:jc w:val="both"/>
              <w:rPr>
                <w:color w:val="000000" w:themeColor="text1"/>
              </w:rPr>
            </w:pPr>
            <w:r w:rsidRPr="0016636B">
              <w:rPr>
                <w:color w:val="000000" w:themeColor="text1"/>
              </w:rPr>
              <w:t>10 Hours</w:t>
            </w:r>
          </w:p>
        </w:tc>
        <w:tc>
          <w:tcPr>
            <w:tcW w:w="2070" w:type="dxa"/>
            <w:tcBorders>
              <w:top w:val="single" w:sz="4" w:space="0" w:color="7F7F7F"/>
              <w:left w:val="single" w:sz="5" w:space="0" w:color="7F7F7F"/>
              <w:bottom w:val="single" w:sz="4" w:space="0" w:color="7F7F7F"/>
              <w:right w:val="single" w:sz="6" w:space="0" w:color="7F7F7F"/>
            </w:tcBorders>
          </w:tcPr>
          <w:p w14:paraId="47E71D37" w14:textId="77777777" w:rsidR="00EB20F1" w:rsidRPr="0016636B" w:rsidRDefault="00000000" w:rsidP="0016636B">
            <w:pPr>
              <w:spacing w:line="259" w:lineRule="auto"/>
              <w:ind w:left="7"/>
              <w:jc w:val="both"/>
              <w:rPr>
                <w:color w:val="000000" w:themeColor="text1"/>
              </w:rPr>
            </w:pPr>
            <w:r w:rsidRPr="0016636B">
              <w:rPr>
                <w:color w:val="000000" w:themeColor="text1"/>
              </w:rPr>
              <w:t>10 procedures/40 hours</w:t>
            </w:r>
          </w:p>
        </w:tc>
      </w:tr>
      <w:tr w:rsidR="00C206C9" w:rsidRPr="0016636B" w14:paraId="7CBC822D" w14:textId="77777777" w:rsidTr="000B50E7">
        <w:trPr>
          <w:trHeight w:val="746"/>
        </w:trPr>
        <w:tc>
          <w:tcPr>
            <w:tcW w:w="2336" w:type="dxa"/>
            <w:tcBorders>
              <w:top w:val="single" w:sz="4" w:space="0" w:color="7F7F7F"/>
              <w:left w:val="single" w:sz="4" w:space="0" w:color="7F7F7F"/>
              <w:bottom w:val="double" w:sz="4" w:space="0" w:color="7F7F7F"/>
              <w:right w:val="single" w:sz="4" w:space="0" w:color="7F7F7F"/>
            </w:tcBorders>
          </w:tcPr>
          <w:p w14:paraId="4DAAEC9A" w14:textId="77777777" w:rsidR="00EB20F1" w:rsidRPr="0016636B" w:rsidRDefault="00000000" w:rsidP="0016636B">
            <w:pPr>
              <w:spacing w:line="259" w:lineRule="auto"/>
              <w:jc w:val="both"/>
              <w:rPr>
                <w:color w:val="000000" w:themeColor="text1"/>
              </w:rPr>
            </w:pPr>
            <w:r w:rsidRPr="0016636B">
              <w:rPr>
                <w:color w:val="000000" w:themeColor="text1"/>
              </w:rPr>
              <w:t xml:space="preserve">Professional and </w:t>
            </w:r>
          </w:p>
          <w:p w14:paraId="3143C0F0" w14:textId="77777777" w:rsidR="00EB20F1" w:rsidRPr="0016636B" w:rsidRDefault="00000000" w:rsidP="0016636B">
            <w:pPr>
              <w:spacing w:line="259" w:lineRule="auto"/>
              <w:jc w:val="both"/>
              <w:rPr>
                <w:color w:val="000000" w:themeColor="text1"/>
              </w:rPr>
            </w:pPr>
            <w:r w:rsidRPr="0016636B">
              <w:rPr>
                <w:color w:val="000000" w:themeColor="text1"/>
              </w:rPr>
              <w:t xml:space="preserve">Business </w:t>
            </w:r>
          </w:p>
          <w:p w14:paraId="0F4D8DBC" w14:textId="77777777" w:rsidR="00EB20F1" w:rsidRPr="0016636B" w:rsidRDefault="00000000" w:rsidP="0016636B">
            <w:pPr>
              <w:spacing w:line="259" w:lineRule="auto"/>
              <w:jc w:val="both"/>
              <w:rPr>
                <w:color w:val="000000" w:themeColor="text1"/>
              </w:rPr>
            </w:pPr>
            <w:r w:rsidRPr="0016636B">
              <w:rPr>
                <w:color w:val="000000" w:themeColor="text1"/>
              </w:rPr>
              <w:t>Development</w:t>
            </w:r>
          </w:p>
        </w:tc>
        <w:tc>
          <w:tcPr>
            <w:tcW w:w="5146" w:type="dxa"/>
            <w:tcBorders>
              <w:top w:val="single" w:sz="4" w:space="0" w:color="7F7F7F"/>
              <w:left w:val="single" w:sz="4" w:space="0" w:color="7F7F7F"/>
              <w:bottom w:val="double" w:sz="4" w:space="0" w:color="7F7F7F"/>
              <w:right w:val="single" w:sz="5" w:space="0" w:color="7F7F7F"/>
            </w:tcBorders>
          </w:tcPr>
          <w:p w14:paraId="2D4310E8" w14:textId="77777777" w:rsidR="00EB20F1" w:rsidRPr="0016636B" w:rsidRDefault="00000000" w:rsidP="0016636B">
            <w:pPr>
              <w:spacing w:line="259" w:lineRule="auto"/>
              <w:ind w:left="2" w:right="51"/>
              <w:jc w:val="both"/>
              <w:rPr>
                <w:color w:val="000000" w:themeColor="text1"/>
              </w:rPr>
            </w:pPr>
            <w:r w:rsidRPr="0016636B">
              <w:rPr>
                <w:color w:val="000000" w:themeColor="text1"/>
              </w:rPr>
              <w:t>Professional and business development shall include, but is not limited to, the following theory, techniques and procedures: orientation, school rules and regulations, state laws and regulations, history, career opportunities, life skills, professional image, communication skills, preparing for licensure and employment, resume building, interviewing, money management, selling, customer service, client consultations, building a clientele, types of business, building a business and product knowledge uses and safety.</w:t>
            </w:r>
          </w:p>
        </w:tc>
        <w:tc>
          <w:tcPr>
            <w:tcW w:w="1350" w:type="dxa"/>
            <w:tcBorders>
              <w:top w:val="single" w:sz="4" w:space="0" w:color="7F7F7F"/>
              <w:left w:val="single" w:sz="5" w:space="0" w:color="7F7F7F"/>
              <w:bottom w:val="double" w:sz="4" w:space="0" w:color="7F7F7F"/>
              <w:right w:val="single" w:sz="5" w:space="0" w:color="7F7F7F"/>
            </w:tcBorders>
          </w:tcPr>
          <w:p w14:paraId="00EC632F" w14:textId="77777777" w:rsidR="00EB20F1" w:rsidRPr="0016636B" w:rsidRDefault="00000000" w:rsidP="0016636B">
            <w:pPr>
              <w:spacing w:line="259" w:lineRule="auto"/>
              <w:ind w:left="1"/>
              <w:jc w:val="both"/>
              <w:rPr>
                <w:color w:val="000000" w:themeColor="text1"/>
              </w:rPr>
            </w:pPr>
            <w:r w:rsidRPr="0016636B">
              <w:rPr>
                <w:color w:val="000000" w:themeColor="text1"/>
              </w:rPr>
              <w:t>50 hours</w:t>
            </w:r>
          </w:p>
        </w:tc>
        <w:tc>
          <w:tcPr>
            <w:tcW w:w="2070" w:type="dxa"/>
            <w:tcBorders>
              <w:top w:val="single" w:sz="4" w:space="0" w:color="7F7F7F"/>
              <w:left w:val="single" w:sz="5" w:space="0" w:color="7F7F7F"/>
              <w:bottom w:val="double" w:sz="4" w:space="0" w:color="7F7F7F"/>
              <w:right w:val="single" w:sz="6" w:space="0" w:color="7F7F7F"/>
            </w:tcBorders>
          </w:tcPr>
          <w:p w14:paraId="07A5BFD2" w14:textId="77777777" w:rsidR="00EB20F1" w:rsidRPr="0016636B" w:rsidRDefault="00EB20F1" w:rsidP="0016636B">
            <w:pPr>
              <w:spacing w:after="160" w:line="259" w:lineRule="auto"/>
              <w:jc w:val="both"/>
              <w:rPr>
                <w:color w:val="000000" w:themeColor="text1"/>
              </w:rPr>
            </w:pPr>
          </w:p>
        </w:tc>
      </w:tr>
      <w:tr w:rsidR="00C206C9" w:rsidRPr="0016636B" w14:paraId="55F7736B" w14:textId="77777777" w:rsidTr="000B50E7">
        <w:trPr>
          <w:trHeight w:val="1062"/>
        </w:trPr>
        <w:tc>
          <w:tcPr>
            <w:tcW w:w="2336" w:type="dxa"/>
            <w:tcBorders>
              <w:top w:val="double" w:sz="4" w:space="0" w:color="7F7F7F"/>
              <w:left w:val="single" w:sz="4" w:space="0" w:color="7F7F7F"/>
              <w:bottom w:val="single" w:sz="4" w:space="0" w:color="7F7F7F"/>
              <w:right w:val="single" w:sz="4" w:space="0" w:color="7F7F7F"/>
            </w:tcBorders>
          </w:tcPr>
          <w:p w14:paraId="66DAE81A" w14:textId="77777777" w:rsidR="00EB20F1" w:rsidRPr="0016636B" w:rsidRDefault="00000000" w:rsidP="0016636B">
            <w:pPr>
              <w:spacing w:line="259" w:lineRule="auto"/>
              <w:jc w:val="both"/>
              <w:rPr>
                <w:color w:val="000000" w:themeColor="text1"/>
              </w:rPr>
            </w:pPr>
            <w:r w:rsidRPr="0016636B">
              <w:rPr>
                <w:color w:val="000000" w:themeColor="text1"/>
              </w:rPr>
              <w:t>General Science</w:t>
            </w:r>
          </w:p>
        </w:tc>
        <w:tc>
          <w:tcPr>
            <w:tcW w:w="5146" w:type="dxa"/>
            <w:tcBorders>
              <w:top w:val="double" w:sz="4" w:space="0" w:color="7F7F7F"/>
              <w:left w:val="single" w:sz="4" w:space="0" w:color="7F7F7F"/>
              <w:bottom w:val="single" w:sz="4" w:space="0" w:color="7F7F7F"/>
              <w:right w:val="single" w:sz="5" w:space="0" w:color="7F7F7F"/>
            </w:tcBorders>
          </w:tcPr>
          <w:p w14:paraId="77071751" w14:textId="77777777" w:rsidR="00EB20F1" w:rsidRPr="0016636B" w:rsidRDefault="00000000" w:rsidP="0016636B">
            <w:pPr>
              <w:spacing w:line="259" w:lineRule="auto"/>
              <w:ind w:left="2" w:right="51"/>
              <w:jc w:val="both"/>
              <w:rPr>
                <w:color w:val="000000" w:themeColor="text1"/>
              </w:rPr>
            </w:pPr>
            <w:r w:rsidRPr="0016636B">
              <w:rPr>
                <w:color w:val="000000" w:themeColor="text1"/>
              </w:rPr>
              <w:t>This module will provide technical instruction in Human Anatomy and Human Physiology.</w:t>
            </w:r>
          </w:p>
        </w:tc>
        <w:tc>
          <w:tcPr>
            <w:tcW w:w="1350" w:type="dxa"/>
            <w:tcBorders>
              <w:top w:val="double" w:sz="4" w:space="0" w:color="7F7F7F"/>
              <w:left w:val="single" w:sz="5" w:space="0" w:color="7F7F7F"/>
              <w:bottom w:val="single" w:sz="4" w:space="0" w:color="7F7F7F"/>
              <w:right w:val="single" w:sz="5" w:space="0" w:color="7F7F7F"/>
            </w:tcBorders>
          </w:tcPr>
          <w:p w14:paraId="66167183" w14:textId="77777777" w:rsidR="00EB20F1" w:rsidRPr="0016636B" w:rsidRDefault="00000000" w:rsidP="0016636B">
            <w:pPr>
              <w:spacing w:line="259" w:lineRule="auto"/>
              <w:ind w:left="1"/>
              <w:jc w:val="both"/>
              <w:rPr>
                <w:color w:val="000000" w:themeColor="text1"/>
              </w:rPr>
            </w:pPr>
            <w:r w:rsidRPr="0016636B">
              <w:rPr>
                <w:color w:val="000000" w:themeColor="text1"/>
              </w:rPr>
              <w:t>25 hours</w:t>
            </w:r>
          </w:p>
        </w:tc>
        <w:tc>
          <w:tcPr>
            <w:tcW w:w="2070" w:type="dxa"/>
            <w:tcBorders>
              <w:top w:val="double" w:sz="4" w:space="0" w:color="7F7F7F"/>
              <w:left w:val="single" w:sz="5" w:space="0" w:color="7F7F7F"/>
              <w:bottom w:val="single" w:sz="4" w:space="0" w:color="7F7F7F"/>
              <w:right w:val="single" w:sz="6" w:space="0" w:color="7F7F7F"/>
            </w:tcBorders>
          </w:tcPr>
          <w:p w14:paraId="060DAECC" w14:textId="77777777" w:rsidR="00EB20F1" w:rsidRPr="0016636B" w:rsidRDefault="00EB20F1" w:rsidP="0016636B">
            <w:pPr>
              <w:spacing w:after="160" w:line="259" w:lineRule="auto"/>
              <w:jc w:val="both"/>
              <w:rPr>
                <w:color w:val="000000" w:themeColor="text1"/>
              </w:rPr>
            </w:pPr>
          </w:p>
        </w:tc>
      </w:tr>
      <w:tr w:rsidR="00C206C9" w:rsidRPr="0016636B" w14:paraId="59B3AF6D" w14:textId="77777777" w:rsidTr="000B50E7">
        <w:trPr>
          <w:trHeight w:val="1002"/>
        </w:trPr>
        <w:tc>
          <w:tcPr>
            <w:tcW w:w="10902" w:type="dxa"/>
            <w:gridSpan w:val="4"/>
            <w:tcBorders>
              <w:top w:val="single" w:sz="4" w:space="0" w:color="7F7F7F"/>
              <w:left w:val="single" w:sz="4" w:space="0" w:color="7F7F7F"/>
              <w:bottom w:val="single" w:sz="4" w:space="0" w:color="7F7F7F"/>
              <w:right w:val="single" w:sz="4" w:space="0" w:color="7F7F7F"/>
            </w:tcBorders>
          </w:tcPr>
          <w:p w14:paraId="1113A944" w14:textId="77777777" w:rsidR="00EB20F1" w:rsidRPr="0016636B" w:rsidRDefault="00000000" w:rsidP="0016636B">
            <w:pPr>
              <w:spacing w:line="259" w:lineRule="auto"/>
              <w:jc w:val="both"/>
              <w:rPr>
                <w:color w:val="000000" w:themeColor="text1"/>
              </w:rPr>
            </w:pPr>
            <w:r w:rsidRPr="0016636B">
              <w:rPr>
                <w:b/>
                <w:color w:val="000000" w:themeColor="text1"/>
              </w:rPr>
              <w:t xml:space="preserve">Technical Instruction in Health and Safety </w:t>
            </w:r>
          </w:p>
          <w:p w14:paraId="3A513D91" w14:textId="77777777" w:rsidR="00EB20F1" w:rsidRPr="0016636B" w:rsidRDefault="00000000" w:rsidP="0016636B">
            <w:pPr>
              <w:spacing w:line="259" w:lineRule="auto"/>
              <w:jc w:val="both"/>
              <w:rPr>
                <w:color w:val="000000" w:themeColor="text1"/>
              </w:rPr>
            </w:pPr>
            <w:r w:rsidRPr="0016636B">
              <w:rPr>
                <w:b/>
                <w:color w:val="000000" w:themeColor="text1"/>
              </w:rPr>
              <w:t>The required subjects of instruction in Health and Safety shall be completed with the minimum 200 hours of technical instruction for each subject-matter as described below.</w:t>
            </w:r>
          </w:p>
        </w:tc>
      </w:tr>
      <w:tr w:rsidR="00C206C9" w:rsidRPr="0016636B" w14:paraId="108E35E0" w14:textId="77777777" w:rsidTr="000B50E7">
        <w:trPr>
          <w:trHeight w:val="1340"/>
        </w:trPr>
        <w:tc>
          <w:tcPr>
            <w:tcW w:w="2336" w:type="dxa"/>
            <w:tcBorders>
              <w:top w:val="single" w:sz="4" w:space="0" w:color="7F7F7F"/>
              <w:left w:val="single" w:sz="4" w:space="0" w:color="7F7F7F"/>
              <w:bottom w:val="single" w:sz="4" w:space="0" w:color="7F7F7F"/>
              <w:right w:val="single" w:sz="4" w:space="0" w:color="7F7F7F"/>
            </w:tcBorders>
          </w:tcPr>
          <w:p w14:paraId="5D5DDAF0" w14:textId="77777777" w:rsidR="00EB20F1" w:rsidRPr="0016636B" w:rsidRDefault="00000000" w:rsidP="009C58FB">
            <w:pPr>
              <w:spacing w:line="259" w:lineRule="auto"/>
              <w:rPr>
                <w:color w:val="000000" w:themeColor="text1"/>
              </w:rPr>
            </w:pPr>
            <w:r w:rsidRPr="0016636B">
              <w:rPr>
                <w:color w:val="000000" w:themeColor="text1"/>
              </w:rPr>
              <w:t>Laws and Regulations</w:t>
            </w:r>
          </w:p>
        </w:tc>
        <w:tc>
          <w:tcPr>
            <w:tcW w:w="5146" w:type="dxa"/>
            <w:tcBorders>
              <w:top w:val="single" w:sz="4" w:space="0" w:color="7F7F7F"/>
              <w:left w:val="single" w:sz="4" w:space="0" w:color="7F7F7F"/>
              <w:bottom w:val="single" w:sz="4" w:space="0" w:color="7F7F7F"/>
              <w:right w:val="single" w:sz="4" w:space="0" w:color="7F7F7F"/>
            </w:tcBorders>
          </w:tcPr>
          <w:p w14:paraId="74A50A11" w14:textId="77777777" w:rsidR="00EB20F1" w:rsidRPr="0016636B" w:rsidRDefault="00000000" w:rsidP="0016636B">
            <w:pPr>
              <w:spacing w:line="259" w:lineRule="auto"/>
              <w:ind w:left="3" w:right="287"/>
              <w:jc w:val="both"/>
              <w:rPr>
                <w:color w:val="000000" w:themeColor="text1"/>
              </w:rPr>
            </w:pPr>
            <w:r w:rsidRPr="0016636B">
              <w:rPr>
                <w:color w:val="000000" w:themeColor="text1"/>
              </w:rPr>
              <w:t>This module will provide technical instruction in the, The Barbering and Cosmetology Act and the Board’s Rules and Regulations.</w:t>
            </w:r>
          </w:p>
        </w:tc>
        <w:tc>
          <w:tcPr>
            <w:tcW w:w="1350" w:type="dxa"/>
            <w:tcBorders>
              <w:top w:val="single" w:sz="4" w:space="0" w:color="7F7F7F"/>
              <w:left w:val="single" w:sz="4" w:space="0" w:color="7F7F7F"/>
              <w:bottom w:val="single" w:sz="4" w:space="0" w:color="7F7F7F"/>
              <w:right w:val="single" w:sz="4" w:space="0" w:color="7F7F7F"/>
            </w:tcBorders>
          </w:tcPr>
          <w:p w14:paraId="7A80290E" w14:textId="77777777" w:rsidR="00EB20F1" w:rsidRPr="0016636B" w:rsidRDefault="00000000" w:rsidP="0016636B">
            <w:pPr>
              <w:spacing w:line="259" w:lineRule="auto"/>
              <w:ind w:left="2"/>
              <w:jc w:val="both"/>
              <w:rPr>
                <w:color w:val="000000" w:themeColor="text1"/>
              </w:rPr>
            </w:pPr>
            <w:r w:rsidRPr="0016636B">
              <w:rPr>
                <w:color w:val="000000" w:themeColor="text1"/>
              </w:rPr>
              <w:t>50 hours</w:t>
            </w:r>
          </w:p>
        </w:tc>
        <w:tc>
          <w:tcPr>
            <w:tcW w:w="2070" w:type="dxa"/>
            <w:tcBorders>
              <w:top w:val="single" w:sz="4" w:space="0" w:color="7F7F7F"/>
              <w:left w:val="single" w:sz="4" w:space="0" w:color="7F7F7F"/>
              <w:bottom w:val="single" w:sz="4" w:space="0" w:color="7F7F7F"/>
              <w:right w:val="single" w:sz="4" w:space="0" w:color="7F7F7F"/>
            </w:tcBorders>
          </w:tcPr>
          <w:p w14:paraId="21B3FA18" w14:textId="77777777" w:rsidR="00EB20F1" w:rsidRPr="0016636B" w:rsidRDefault="00EB20F1" w:rsidP="0016636B">
            <w:pPr>
              <w:spacing w:after="160" w:line="259" w:lineRule="auto"/>
              <w:jc w:val="both"/>
              <w:rPr>
                <w:color w:val="000000" w:themeColor="text1"/>
              </w:rPr>
            </w:pPr>
          </w:p>
        </w:tc>
      </w:tr>
      <w:tr w:rsidR="00C206C9" w:rsidRPr="0016636B" w14:paraId="255137CE" w14:textId="77777777" w:rsidTr="000B50E7">
        <w:trPr>
          <w:trHeight w:val="2221"/>
        </w:trPr>
        <w:tc>
          <w:tcPr>
            <w:tcW w:w="2336" w:type="dxa"/>
            <w:tcBorders>
              <w:top w:val="single" w:sz="4" w:space="0" w:color="7F7F7F"/>
              <w:left w:val="single" w:sz="4" w:space="0" w:color="7F7F7F"/>
              <w:bottom w:val="single" w:sz="4" w:space="0" w:color="7F7F7F"/>
              <w:right w:val="single" w:sz="4" w:space="0" w:color="7F7F7F"/>
            </w:tcBorders>
          </w:tcPr>
          <w:p w14:paraId="3AB58CF8" w14:textId="77777777" w:rsidR="00EB20F1" w:rsidRPr="0016636B" w:rsidRDefault="00000000" w:rsidP="009C58FB">
            <w:pPr>
              <w:spacing w:line="259" w:lineRule="auto"/>
              <w:rPr>
                <w:color w:val="000000" w:themeColor="text1"/>
              </w:rPr>
            </w:pPr>
            <w:r w:rsidRPr="0016636B">
              <w:rPr>
                <w:color w:val="000000" w:themeColor="text1"/>
              </w:rPr>
              <w:t>Health and Safety Considerations</w:t>
            </w:r>
          </w:p>
        </w:tc>
        <w:tc>
          <w:tcPr>
            <w:tcW w:w="5146" w:type="dxa"/>
            <w:tcBorders>
              <w:top w:val="single" w:sz="4" w:space="0" w:color="7F7F7F"/>
              <w:left w:val="single" w:sz="4" w:space="0" w:color="7F7F7F"/>
              <w:bottom w:val="single" w:sz="4" w:space="0" w:color="7F7F7F"/>
              <w:right w:val="single" w:sz="4" w:space="0" w:color="7F7F7F"/>
            </w:tcBorders>
          </w:tcPr>
          <w:p w14:paraId="61EDE194" w14:textId="53DDE15B" w:rsidR="00EB20F1" w:rsidRPr="0016636B" w:rsidRDefault="00840854" w:rsidP="0016636B">
            <w:pPr>
              <w:spacing w:line="259" w:lineRule="auto"/>
              <w:ind w:left="3" w:right="75"/>
              <w:jc w:val="both"/>
              <w:rPr>
                <w:color w:val="000000" w:themeColor="text1"/>
              </w:rPr>
            </w:pPr>
            <w:r w:rsidRPr="0016636B">
              <w:rPr>
                <w:color w:val="000000" w:themeColor="text1"/>
              </w:rPr>
              <w:t>This module will provide technical instruction in the following techniques and procedures: Health and Safety/ Hazardous substances, including training in chemicals and health in establishments, material safety data sheets, protection from hazardous chemicals and preventing chemical injuries, health and safety laws and agencies, bacteriology and preventing communicable diseases, including HIV/AIDS and Hepatitis B.</w:t>
            </w:r>
          </w:p>
        </w:tc>
        <w:tc>
          <w:tcPr>
            <w:tcW w:w="1350" w:type="dxa"/>
            <w:tcBorders>
              <w:top w:val="single" w:sz="4" w:space="0" w:color="7F7F7F"/>
              <w:left w:val="single" w:sz="4" w:space="0" w:color="7F7F7F"/>
              <w:bottom w:val="single" w:sz="4" w:space="0" w:color="7F7F7F"/>
              <w:right w:val="single" w:sz="4" w:space="0" w:color="7F7F7F"/>
            </w:tcBorders>
          </w:tcPr>
          <w:p w14:paraId="7DF3E2A6" w14:textId="77777777" w:rsidR="00EB20F1" w:rsidRPr="0016636B" w:rsidRDefault="00000000" w:rsidP="0016636B">
            <w:pPr>
              <w:spacing w:line="259" w:lineRule="auto"/>
              <w:ind w:left="2"/>
              <w:jc w:val="both"/>
              <w:rPr>
                <w:color w:val="000000" w:themeColor="text1"/>
              </w:rPr>
            </w:pPr>
            <w:r w:rsidRPr="0016636B">
              <w:rPr>
                <w:color w:val="000000" w:themeColor="text1"/>
              </w:rPr>
              <w:t>50 hours</w:t>
            </w:r>
          </w:p>
        </w:tc>
        <w:tc>
          <w:tcPr>
            <w:tcW w:w="2070" w:type="dxa"/>
            <w:tcBorders>
              <w:top w:val="single" w:sz="4" w:space="0" w:color="7F7F7F"/>
              <w:left w:val="single" w:sz="4" w:space="0" w:color="7F7F7F"/>
              <w:bottom w:val="single" w:sz="4" w:space="0" w:color="7F7F7F"/>
              <w:right w:val="single" w:sz="4" w:space="0" w:color="7F7F7F"/>
            </w:tcBorders>
          </w:tcPr>
          <w:p w14:paraId="104AEC20" w14:textId="77777777" w:rsidR="00EB20F1" w:rsidRPr="0016636B" w:rsidRDefault="00EB20F1" w:rsidP="0016636B">
            <w:pPr>
              <w:spacing w:after="160" w:line="259" w:lineRule="auto"/>
              <w:jc w:val="both"/>
              <w:rPr>
                <w:color w:val="000000" w:themeColor="text1"/>
              </w:rPr>
            </w:pPr>
          </w:p>
        </w:tc>
      </w:tr>
      <w:tr w:rsidR="00C206C9" w:rsidRPr="0016636B" w14:paraId="2B2F188E" w14:textId="77777777" w:rsidTr="000B50E7">
        <w:trPr>
          <w:trHeight w:val="3424"/>
        </w:trPr>
        <w:tc>
          <w:tcPr>
            <w:tcW w:w="2336" w:type="dxa"/>
            <w:tcBorders>
              <w:top w:val="single" w:sz="4" w:space="0" w:color="7F7F7F"/>
              <w:left w:val="single" w:sz="4" w:space="0" w:color="7F7F7F"/>
              <w:bottom w:val="single" w:sz="4" w:space="0" w:color="7F7F7F"/>
              <w:right w:val="single" w:sz="4" w:space="0" w:color="7F7F7F"/>
            </w:tcBorders>
          </w:tcPr>
          <w:p w14:paraId="15B7E6FE" w14:textId="77777777" w:rsidR="00EB20F1" w:rsidRPr="0016636B" w:rsidRDefault="00000000" w:rsidP="009C58FB">
            <w:pPr>
              <w:spacing w:line="259" w:lineRule="auto"/>
              <w:rPr>
                <w:color w:val="000000" w:themeColor="text1"/>
              </w:rPr>
            </w:pPr>
            <w:r w:rsidRPr="0016636B">
              <w:rPr>
                <w:color w:val="000000" w:themeColor="text1"/>
              </w:rPr>
              <w:lastRenderedPageBreak/>
              <w:t>Disinfection and Sanitation</w:t>
            </w:r>
          </w:p>
        </w:tc>
        <w:tc>
          <w:tcPr>
            <w:tcW w:w="5146" w:type="dxa"/>
            <w:tcBorders>
              <w:top w:val="single" w:sz="4" w:space="0" w:color="7F7F7F"/>
              <w:left w:val="single" w:sz="4" w:space="0" w:color="7F7F7F"/>
              <w:bottom w:val="single" w:sz="4" w:space="0" w:color="7F7F7F"/>
              <w:right w:val="single" w:sz="4" w:space="0" w:color="7F7F7F"/>
            </w:tcBorders>
          </w:tcPr>
          <w:p w14:paraId="4B256AED" w14:textId="77777777" w:rsidR="00EB20F1" w:rsidRPr="0016636B" w:rsidRDefault="00000000" w:rsidP="0016636B">
            <w:pPr>
              <w:spacing w:line="259" w:lineRule="auto"/>
              <w:ind w:left="2" w:right="141"/>
              <w:jc w:val="both"/>
              <w:rPr>
                <w:color w:val="000000" w:themeColor="text1"/>
              </w:rPr>
            </w:pPr>
            <w:r w:rsidRPr="0016636B">
              <w:rPr>
                <w:color w:val="000000" w:themeColor="text1"/>
              </w:rPr>
              <w:t>This module will provide technical in the following techniques and procedures: disinfection and sanitation, including proper procedures to protect the health and safety of the consumer, as well as the technician. Proper disinfection procedures for equipment used in establishments. Disinfection shall be emphasized throughout the entire training period and must be performed before use of all instruments and equipment.</w:t>
            </w:r>
          </w:p>
        </w:tc>
        <w:tc>
          <w:tcPr>
            <w:tcW w:w="1350" w:type="dxa"/>
            <w:tcBorders>
              <w:top w:val="single" w:sz="4" w:space="0" w:color="7F7F7F"/>
              <w:left w:val="single" w:sz="4" w:space="0" w:color="7F7F7F"/>
              <w:bottom w:val="single" w:sz="4" w:space="0" w:color="7F7F7F"/>
              <w:right w:val="single" w:sz="4" w:space="0" w:color="7F7F7F"/>
            </w:tcBorders>
          </w:tcPr>
          <w:p w14:paraId="7583D8F7" w14:textId="77777777" w:rsidR="00EB20F1" w:rsidRPr="0016636B" w:rsidRDefault="00000000" w:rsidP="0016636B">
            <w:pPr>
              <w:spacing w:line="259" w:lineRule="auto"/>
              <w:jc w:val="both"/>
              <w:rPr>
                <w:color w:val="000000" w:themeColor="text1"/>
              </w:rPr>
            </w:pPr>
            <w:r w:rsidRPr="0016636B">
              <w:rPr>
                <w:color w:val="000000" w:themeColor="text1"/>
              </w:rPr>
              <w:t>100 hours</w:t>
            </w:r>
          </w:p>
        </w:tc>
        <w:tc>
          <w:tcPr>
            <w:tcW w:w="2070" w:type="dxa"/>
            <w:tcBorders>
              <w:top w:val="single" w:sz="4" w:space="0" w:color="7F7F7F"/>
              <w:left w:val="single" w:sz="4" w:space="0" w:color="7F7F7F"/>
              <w:bottom w:val="single" w:sz="4" w:space="0" w:color="7F7F7F"/>
              <w:right w:val="single" w:sz="4" w:space="0" w:color="7F7F7F"/>
            </w:tcBorders>
          </w:tcPr>
          <w:p w14:paraId="5E2777E3" w14:textId="77777777" w:rsidR="00EB20F1" w:rsidRPr="0016636B" w:rsidRDefault="00EB20F1" w:rsidP="0016636B">
            <w:pPr>
              <w:spacing w:after="160" w:line="259" w:lineRule="auto"/>
              <w:jc w:val="both"/>
              <w:rPr>
                <w:color w:val="000000" w:themeColor="text1"/>
              </w:rPr>
            </w:pPr>
          </w:p>
        </w:tc>
      </w:tr>
    </w:tbl>
    <w:p w14:paraId="48CDD84D" w14:textId="77777777" w:rsidR="00EB20F1" w:rsidRPr="0016636B" w:rsidRDefault="00000000" w:rsidP="0016636B">
      <w:pPr>
        <w:spacing w:after="64"/>
        <w:ind w:left="375" w:right="288"/>
        <w:jc w:val="both"/>
        <w:rPr>
          <w:color w:val="000000" w:themeColor="text1"/>
        </w:rPr>
      </w:pPr>
      <w:r w:rsidRPr="0016636B">
        <w:rPr>
          <w:color w:val="000000" w:themeColor="text1"/>
        </w:rPr>
        <w:t>Depending on how long it takes a student to complete the required number of practical operations, a student may exceed the total number of hours required in a subject or may not yet meet the total hours required in a subject. If a student does not yet meet the total number of hours required, the school will be responsible for making sure the student completes additional hours to meet the total hour requirement in that subject</w:t>
      </w:r>
      <w:r w:rsidRPr="0016636B">
        <w:rPr>
          <w:rFonts w:eastAsia="Arial"/>
          <w:color w:val="000000" w:themeColor="text1"/>
        </w:rPr>
        <w:t xml:space="preserve">. </w:t>
      </w:r>
    </w:p>
    <w:p w14:paraId="1BEFDE36" w14:textId="77777777" w:rsidR="00EB20F1" w:rsidRPr="0016636B" w:rsidRDefault="00000000" w:rsidP="0016636B">
      <w:pPr>
        <w:numPr>
          <w:ilvl w:val="0"/>
          <w:numId w:val="16"/>
        </w:numPr>
        <w:spacing w:after="224"/>
        <w:ind w:right="288" w:hanging="360"/>
        <w:jc w:val="both"/>
        <w:rPr>
          <w:color w:val="000000" w:themeColor="text1"/>
        </w:rPr>
      </w:pPr>
      <w:r w:rsidRPr="0016636B">
        <w:rPr>
          <w:color w:val="000000" w:themeColor="text1"/>
        </w:rPr>
        <w:t>The minimum combined total clock hours of 1000 include the technical instruction phase and opportunity for the student to acquire the necessary skills through practical applications developed under the supervision of the school instructors.</w:t>
      </w:r>
    </w:p>
    <w:p w14:paraId="5C2C8818" w14:textId="77777777" w:rsidR="00EB20F1" w:rsidRPr="0016636B" w:rsidRDefault="00000000" w:rsidP="0016636B">
      <w:pPr>
        <w:numPr>
          <w:ilvl w:val="0"/>
          <w:numId w:val="16"/>
        </w:numPr>
        <w:spacing w:after="267"/>
        <w:ind w:right="288" w:hanging="360"/>
        <w:jc w:val="both"/>
        <w:rPr>
          <w:color w:val="000000" w:themeColor="text1"/>
        </w:rPr>
      </w:pPr>
      <w:r w:rsidRPr="0016636B">
        <w:rPr>
          <w:color w:val="000000" w:themeColor="text1"/>
        </w:rPr>
        <w:t>Technical instruction means instruction by demonstration, lecture, classroom participation, studying textbooks and related material, the writing of outlines, classroom use of audio and visual film, tapes, slides and examination.</w:t>
      </w:r>
    </w:p>
    <w:p w14:paraId="336DEFB0" w14:textId="77777777" w:rsidR="00EB20F1" w:rsidRPr="0016636B" w:rsidRDefault="00000000" w:rsidP="0016636B">
      <w:pPr>
        <w:numPr>
          <w:ilvl w:val="0"/>
          <w:numId w:val="16"/>
        </w:numPr>
        <w:ind w:right="288" w:hanging="360"/>
        <w:jc w:val="both"/>
        <w:rPr>
          <w:color w:val="000000" w:themeColor="text1"/>
        </w:rPr>
      </w:pPr>
      <w:r w:rsidRPr="0016636B">
        <w:rPr>
          <w:color w:val="000000" w:themeColor="text1"/>
        </w:rPr>
        <w:t>Practical Operations means the actual performance by the student of complete services on another person or a mannequin.</w:t>
      </w:r>
    </w:p>
    <w:p w14:paraId="0795C094" w14:textId="77777777" w:rsidR="000B50E7" w:rsidRPr="0016636B" w:rsidRDefault="000B50E7" w:rsidP="0016636B">
      <w:pPr>
        <w:pStyle w:val="Heading1"/>
        <w:spacing w:before="240" w:after="64"/>
        <w:ind w:left="390" w:right="288"/>
        <w:rPr>
          <w:color w:val="000000" w:themeColor="text1"/>
        </w:rPr>
      </w:pPr>
    </w:p>
    <w:p w14:paraId="697B422C" w14:textId="77777777" w:rsidR="000B50E7" w:rsidRPr="0016636B" w:rsidRDefault="000B50E7" w:rsidP="0016636B">
      <w:pPr>
        <w:pStyle w:val="Heading1"/>
        <w:spacing w:before="240" w:after="64"/>
        <w:ind w:left="390" w:right="288"/>
        <w:rPr>
          <w:color w:val="000000" w:themeColor="text1"/>
        </w:rPr>
      </w:pPr>
    </w:p>
    <w:p w14:paraId="687F95E7" w14:textId="77777777" w:rsidR="000B50E7" w:rsidRPr="0016636B" w:rsidRDefault="000B50E7" w:rsidP="0016636B">
      <w:pPr>
        <w:pStyle w:val="Heading1"/>
        <w:spacing w:before="240" w:after="64"/>
        <w:ind w:left="390" w:right="288"/>
        <w:rPr>
          <w:color w:val="000000" w:themeColor="text1"/>
        </w:rPr>
      </w:pPr>
    </w:p>
    <w:p w14:paraId="70EE48BF" w14:textId="77777777" w:rsidR="000B50E7" w:rsidRPr="0016636B" w:rsidRDefault="000B50E7" w:rsidP="0016636B">
      <w:pPr>
        <w:jc w:val="both"/>
        <w:rPr>
          <w:color w:val="000000" w:themeColor="text1"/>
        </w:rPr>
      </w:pPr>
    </w:p>
    <w:p w14:paraId="7462D16A" w14:textId="77777777" w:rsidR="000B50E7" w:rsidRPr="0016636B" w:rsidRDefault="000B50E7" w:rsidP="0016636B">
      <w:pPr>
        <w:jc w:val="both"/>
        <w:rPr>
          <w:color w:val="000000" w:themeColor="text1"/>
        </w:rPr>
      </w:pPr>
    </w:p>
    <w:p w14:paraId="032F3804" w14:textId="77777777" w:rsidR="000B50E7" w:rsidRPr="0016636B" w:rsidRDefault="000B50E7" w:rsidP="0016636B">
      <w:pPr>
        <w:jc w:val="both"/>
        <w:rPr>
          <w:color w:val="000000" w:themeColor="text1"/>
        </w:rPr>
      </w:pPr>
    </w:p>
    <w:p w14:paraId="0C1FB6FE" w14:textId="77777777" w:rsidR="000B50E7" w:rsidRPr="0016636B" w:rsidRDefault="000B50E7" w:rsidP="0016636B">
      <w:pPr>
        <w:jc w:val="both"/>
        <w:rPr>
          <w:color w:val="000000" w:themeColor="text1"/>
        </w:rPr>
      </w:pPr>
    </w:p>
    <w:p w14:paraId="3F6E41CD" w14:textId="77777777" w:rsidR="000B50E7" w:rsidRPr="0016636B" w:rsidRDefault="000B50E7" w:rsidP="0016636B">
      <w:pPr>
        <w:jc w:val="both"/>
        <w:rPr>
          <w:color w:val="000000" w:themeColor="text1"/>
        </w:rPr>
      </w:pPr>
    </w:p>
    <w:p w14:paraId="2163C18D" w14:textId="77777777" w:rsidR="000B50E7" w:rsidRPr="0016636B" w:rsidRDefault="000B50E7" w:rsidP="0016636B">
      <w:pPr>
        <w:jc w:val="both"/>
        <w:rPr>
          <w:color w:val="000000" w:themeColor="text1"/>
        </w:rPr>
      </w:pPr>
    </w:p>
    <w:p w14:paraId="5A1A9648" w14:textId="77777777" w:rsidR="000B50E7" w:rsidRPr="0016636B" w:rsidRDefault="000B50E7" w:rsidP="0016636B">
      <w:pPr>
        <w:jc w:val="both"/>
        <w:rPr>
          <w:color w:val="000000" w:themeColor="text1"/>
        </w:rPr>
      </w:pPr>
    </w:p>
    <w:p w14:paraId="3FD53715" w14:textId="77777777" w:rsidR="000B50E7" w:rsidRPr="0016636B" w:rsidRDefault="000B50E7" w:rsidP="0016636B">
      <w:pPr>
        <w:jc w:val="both"/>
        <w:rPr>
          <w:color w:val="000000" w:themeColor="text1"/>
        </w:rPr>
      </w:pPr>
    </w:p>
    <w:p w14:paraId="61C893E2" w14:textId="77777777" w:rsidR="000B50E7" w:rsidRPr="0016636B" w:rsidRDefault="000B50E7" w:rsidP="0016636B">
      <w:pPr>
        <w:jc w:val="both"/>
        <w:rPr>
          <w:color w:val="000000" w:themeColor="text1"/>
        </w:rPr>
      </w:pPr>
    </w:p>
    <w:p w14:paraId="756F3187" w14:textId="77777777" w:rsidR="000B50E7" w:rsidRPr="0016636B" w:rsidRDefault="000B50E7" w:rsidP="0016636B">
      <w:pPr>
        <w:jc w:val="both"/>
        <w:rPr>
          <w:color w:val="000000" w:themeColor="text1"/>
        </w:rPr>
      </w:pPr>
    </w:p>
    <w:p w14:paraId="3B999659" w14:textId="77777777" w:rsidR="000B50E7" w:rsidRPr="0016636B" w:rsidRDefault="000B50E7" w:rsidP="0016636B">
      <w:pPr>
        <w:jc w:val="both"/>
        <w:rPr>
          <w:color w:val="000000" w:themeColor="text1"/>
        </w:rPr>
      </w:pPr>
    </w:p>
    <w:p w14:paraId="6D0C222F" w14:textId="77777777" w:rsidR="000B50E7" w:rsidRPr="0016636B" w:rsidRDefault="000B50E7" w:rsidP="0016636B">
      <w:pPr>
        <w:jc w:val="both"/>
        <w:rPr>
          <w:color w:val="000000" w:themeColor="text1"/>
        </w:rPr>
      </w:pPr>
    </w:p>
    <w:p w14:paraId="1BEC5293" w14:textId="77777777" w:rsidR="00C3756D" w:rsidRPr="0016636B" w:rsidRDefault="00C3756D" w:rsidP="0016636B">
      <w:pPr>
        <w:jc w:val="both"/>
        <w:rPr>
          <w:color w:val="000000" w:themeColor="text1"/>
        </w:rPr>
      </w:pPr>
    </w:p>
    <w:p w14:paraId="32F42C99" w14:textId="77777777" w:rsidR="00C3756D" w:rsidRPr="0016636B" w:rsidRDefault="00C3756D" w:rsidP="0016636B">
      <w:pPr>
        <w:jc w:val="both"/>
        <w:rPr>
          <w:color w:val="000000" w:themeColor="text1"/>
        </w:rPr>
      </w:pPr>
    </w:p>
    <w:p w14:paraId="01D5A459" w14:textId="77777777" w:rsidR="00C3756D" w:rsidRPr="0016636B" w:rsidRDefault="00C3756D" w:rsidP="0016636B">
      <w:pPr>
        <w:jc w:val="both"/>
        <w:rPr>
          <w:color w:val="000000" w:themeColor="text1"/>
        </w:rPr>
      </w:pPr>
    </w:p>
    <w:p w14:paraId="1B910D27" w14:textId="38A68D18" w:rsidR="00EB20F1" w:rsidRPr="0016636B" w:rsidRDefault="00000000" w:rsidP="0016636B">
      <w:pPr>
        <w:pStyle w:val="Heading1"/>
        <w:spacing w:before="240" w:after="64"/>
        <w:ind w:left="390" w:right="288"/>
        <w:rPr>
          <w:color w:val="000000" w:themeColor="text1"/>
        </w:rPr>
      </w:pPr>
      <w:bookmarkStart w:id="50" w:name="_Toc206508851"/>
      <w:r w:rsidRPr="0016636B">
        <w:rPr>
          <w:color w:val="000000" w:themeColor="text1"/>
        </w:rPr>
        <w:lastRenderedPageBreak/>
        <w:t>REQUIRED DISCLOSURES</w:t>
      </w:r>
      <w:bookmarkEnd w:id="50"/>
      <w:r w:rsidRPr="0016636B">
        <w:rPr>
          <w:color w:val="000000" w:themeColor="text1"/>
        </w:rPr>
        <w:t xml:space="preserve"> </w:t>
      </w:r>
    </w:p>
    <w:p w14:paraId="26B25F52" w14:textId="77777777" w:rsidR="00EB20F1" w:rsidRPr="0016636B" w:rsidRDefault="00000000" w:rsidP="0016636B">
      <w:pPr>
        <w:numPr>
          <w:ilvl w:val="0"/>
          <w:numId w:val="17"/>
        </w:numPr>
        <w:ind w:left="630" w:right="288" w:hanging="360"/>
        <w:jc w:val="both"/>
        <w:rPr>
          <w:color w:val="000000" w:themeColor="text1"/>
        </w:rPr>
      </w:pPr>
      <w:r w:rsidRPr="0016636B">
        <w:rPr>
          <w:color w:val="000000" w:themeColor="text1"/>
        </w:rPr>
        <w:t>This College does not admit students from other countries, so no visa related services are offered.</w:t>
      </w:r>
    </w:p>
    <w:p w14:paraId="23FF9193" w14:textId="77777777" w:rsidR="00EB20F1" w:rsidRPr="0016636B" w:rsidRDefault="00000000" w:rsidP="0016636B">
      <w:pPr>
        <w:numPr>
          <w:ilvl w:val="0"/>
          <w:numId w:val="17"/>
        </w:numPr>
        <w:ind w:left="630" w:right="288" w:hanging="360"/>
        <w:jc w:val="both"/>
        <w:rPr>
          <w:color w:val="000000" w:themeColor="text1"/>
        </w:rPr>
      </w:pPr>
      <w:r w:rsidRPr="0016636B">
        <w:rPr>
          <w:color w:val="000000" w:themeColor="text1"/>
        </w:rPr>
        <w:t>For a student whose high school or equivalent coursework was not completed in English, and for whom English was not a primary language, the student must attain qualifying raw score of 38 on the CELSA. This requirement does not apply to students who have received their high school diploma or the equivalent at an academic College which has provided the instruction in the English language. Similarly, this requirement does not apply to students who have completed coursework, in English, at the college level.</w:t>
      </w:r>
    </w:p>
    <w:p w14:paraId="1E808481" w14:textId="77777777" w:rsidR="00EB20F1" w:rsidRPr="0016636B" w:rsidRDefault="00000000" w:rsidP="0016636B">
      <w:pPr>
        <w:numPr>
          <w:ilvl w:val="0"/>
          <w:numId w:val="17"/>
        </w:numPr>
        <w:ind w:left="630" w:right="288" w:hanging="360"/>
        <w:jc w:val="both"/>
        <w:rPr>
          <w:color w:val="000000" w:themeColor="text1"/>
        </w:rPr>
      </w:pPr>
      <w:r w:rsidRPr="0016636B">
        <w:rPr>
          <w:color w:val="000000" w:themeColor="text1"/>
        </w:rPr>
        <w:t>Instructions in all programs will be provided in English.</w:t>
      </w:r>
    </w:p>
    <w:p w14:paraId="43680302" w14:textId="77777777" w:rsidR="00EB20F1" w:rsidRPr="0016636B" w:rsidRDefault="00000000" w:rsidP="0016636B">
      <w:pPr>
        <w:numPr>
          <w:ilvl w:val="0"/>
          <w:numId w:val="17"/>
        </w:numPr>
        <w:ind w:left="630" w:right="288" w:hanging="360"/>
        <w:jc w:val="both"/>
        <w:rPr>
          <w:color w:val="000000" w:themeColor="text1"/>
        </w:rPr>
      </w:pPr>
      <w:r w:rsidRPr="0016636B">
        <w:rPr>
          <w:color w:val="000000" w:themeColor="text1"/>
        </w:rPr>
        <w:t>This College does not provide ESL instruction.</w:t>
      </w:r>
    </w:p>
    <w:p w14:paraId="08483BC5" w14:textId="77777777" w:rsidR="00EB20F1" w:rsidRPr="0016636B" w:rsidRDefault="00000000" w:rsidP="0016636B">
      <w:pPr>
        <w:numPr>
          <w:ilvl w:val="0"/>
          <w:numId w:val="17"/>
        </w:numPr>
        <w:ind w:left="630" w:right="288" w:hanging="360"/>
        <w:jc w:val="both"/>
        <w:rPr>
          <w:color w:val="000000" w:themeColor="text1"/>
        </w:rPr>
      </w:pPr>
      <w:r w:rsidRPr="0016636B">
        <w:rPr>
          <w:color w:val="000000" w:themeColor="text1"/>
        </w:rPr>
        <w:t>This College is nationally accredited by the National Accrediting Commission of Career Arts &amp; Sciences (NACCAS) that is recognized by the United States Department of Education.</w:t>
      </w:r>
    </w:p>
    <w:p w14:paraId="5629B873" w14:textId="77777777" w:rsidR="00EB20F1" w:rsidRPr="0016636B" w:rsidRDefault="00000000" w:rsidP="0016636B">
      <w:pPr>
        <w:ind w:left="630" w:right="288"/>
        <w:jc w:val="both"/>
        <w:rPr>
          <w:color w:val="000000" w:themeColor="text1"/>
        </w:rPr>
      </w:pPr>
      <w:r w:rsidRPr="0016636B">
        <w:rPr>
          <w:color w:val="000000" w:themeColor="text1"/>
        </w:rPr>
        <w:t xml:space="preserve">NACCAS is located at 3015 Colvin Street, Alexandria, VA 22314, </w:t>
      </w:r>
      <w:hyperlink r:id="rId35">
        <w:r w:rsidR="00EB20F1" w:rsidRPr="0016636B">
          <w:rPr>
            <w:color w:val="000000" w:themeColor="text1"/>
            <w:u w:val="single" w:color="0000FF"/>
          </w:rPr>
          <w:t>www.naccas.org</w:t>
        </w:r>
      </w:hyperlink>
      <w:hyperlink r:id="rId36">
        <w:r w:rsidR="00EB20F1" w:rsidRPr="0016636B">
          <w:rPr>
            <w:color w:val="000000" w:themeColor="text1"/>
          </w:rPr>
          <w:t>,</w:t>
        </w:r>
      </w:hyperlink>
      <w:r w:rsidRPr="0016636B">
        <w:rPr>
          <w:color w:val="000000" w:themeColor="text1"/>
        </w:rPr>
        <w:t xml:space="preserve"> telephone number (703) 600-7600.</w:t>
      </w:r>
    </w:p>
    <w:p w14:paraId="19960359" w14:textId="77777777" w:rsidR="00EB20F1" w:rsidRPr="0016636B" w:rsidRDefault="00000000" w:rsidP="0016636B">
      <w:pPr>
        <w:numPr>
          <w:ilvl w:val="0"/>
          <w:numId w:val="17"/>
        </w:numPr>
        <w:ind w:left="630" w:right="288" w:hanging="360"/>
        <w:jc w:val="both"/>
        <w:rPr>
          <w:color w:val="000000" w:themeColor="text1"/>
        </w:rPr>
      </w:pPr>
      <w:r w:rsidRPr="0016636B">
        <w:rPr>
          <w:color w:val="000000" w:themeColor="text1"/>
        </w:rPr>
        <w:t>All programs offered by SCCBB lead to licensure in California or certain other states.</w:t>
      </w:r>
    </w:p>
    <w:p w14:paraId="2B0B3291" w14:textId="77777777" w:rsidR="00EB20F1" w:rsidRPr="0016636B" w:rsidRDefault="00000000" w:rsidP="0016636B">
      <w:pPr>
        <w:numPr>
          <w:ilvl w:val="0"/>
          <w:numId w:val="17"/>
        </w:numPr>
        <w:ind w:left="630" w:right="288" w:hanging="360"/>
        <w:jc w:val="both"/>
        <w:rPr>
          <w:color w:val="000000" w:themeColor="text1"/>
        </w:rPr>
      </w:pPr>
      <w:r w:rsidRPr="0016636B">
        <w:rPr>
          <w:color w:val="000000" w:themeColor="text1"/>
        </w:rPr>
        <w:t>The policy of this College is to update the official school catalog annually, in January of each year. Annual updates may be made using supplements or inserts accompanying the catalog. If changes in educational programs, educational services, procedures, or policies required to be included in the catalog by statute or regulation are implemented before the issuance of the annually updated catalog, those changes shall be reflected at the time they are made in supplements or inserts accompanying the catalog.</w:t>
      </w:r>
    </w:p>
    <w:p w14:paraId="679FB838" w14:textId="77777777" w:rsidR="00EB20F1" w:rsidRPr="0016636B" w:rsidRDefault="00000000" w:rsidP="0016636B">
      <w:pPr>
        <w:numPr>
          <w:ilvl w:val="0"/>
          <w:numId w:val="17"/>
        </w:numPr>
        <w:spacing w:after="10" w:line="260" w:lineRule="auto"/>
        <w:ind w:left="630" w:right="288" w:hanging="360"/>
        <w:jc w:val="both"/>
        <w:rPr>
          <w:color w:val="000000" w:themeColor="text1"/>
        </w:rPr>
      </w:pPr>
      <w:r w:rsidRPr="0016636B">
        <w:rPr>
          <w:color w:val="000000" w:themeColor="text1"/>
        </w:rPr>
        <w:t xml:space="preserve">This College makes its current catalog and current program brochures available to the public at no charge. Individuals who wish to obtain a copy can </w:t>
      </w:r>
      <w:proofErr w:type="gramStart"/>
      <w:r w:rsidRPr="0016636B">
        <w:rPr>
          <w:color w:val="000000" w:themeColor="text1"/>
        </w:rPr>
        <w:t>make arrangements</w:t>
      </w:r>
      <w:proofErr w:type="gramEnd"/>
      <w:r w:rsidRPr="0016636B">
        <w:rPr>
          <w:color w:val="000000" w:themeColor="text1"/>
        </w:rPr>
        <w:t xml:space="preserve"> by simply calling the school’s office.</w:t>
      </w:r>
    </w:p>
    <w:p w14:paraId="756B2A7C" w14:textId="77777777" w:rsidR="00EB20F1" w:rsidRPr="0016636B" w:rsidRDefault="00000000" w:rsidP="0016636B">
      <w:pPr>
        <w:numPr>
          <w:ilvl w:val="0"/>
          <w:numId w:val="17"/>
        </w:numPr>
        <w:ind w:left="630" w:right="288" w:hanging="360"/>
        <w:jc w:val="both"/>
        <w:rPr>
          <w:color w:val="000000" w:themeColor="text1"/>
        </w:rPr>
      </w:pPr>
      <w:r w:rsidRPr="0016636B">
        <w:rPr>
          <w:color w:val="000000" w:themeColor="text1"/>
        </w:rPr>
        <w:t>Any questions a student may have regarding this catalog that have not been satisfactorily answered by the College may be directed to the Bureau for Private Postsecondary Education at:</w:t>
      </w:r>
    </w:p>
    <w:p w14:paraId="2B49D7B3" w14:textId="77777777" w:rsidR="00EB20F1" w:rsidRPr="0016636B" w:rsidRDefault="00000000" w:rsidP="0016636B">
      <w:pPr>
        <w:numPr>
          <w:ilvl w:val="0"/>
          <w:numId w:val="17"/>
        </w:numPr>
        <w:ind w:left="630" w:right="288" w:hanging="360"/>
        <w:jc w:val="both"/>
        <w:rPr>
          <w:color w:val="000000" w:themeColor="text1"/>
        </w:rPr>
      </w:pPr>
      <w:r w:rsidRPr="0016636B">
        <w:rPr>
          <w:color w:val="000000" w:themeColor="text1"/>
        </w:rPr>
        <w:t>Mailing: P.O. Box 980818 West Sacramento, CA 95798-0818.</w:t>
      </w:r>
    </w:p>
    <w:p w14:paraId="4AE4C338" w14:textId="77777777" w:rsidR="00EB20F1" w:rsidRPr="0016636B" w:rsidRDefault="00000000" w:rsidP="0016636B">
      <w:pPr>
        <w:numPr>
          <w:ilvl w:val="0"/>
          <w:numId w:val="17"/>
        </w:numPr>
        <w:spacing w:after="1" w:line="259" w:lineRule="auto"/>
        <w:ind w:left="630" w:right="288" w:hanging="360"/>
        <w:jc w:val="both"/>
        <w:rPr>
          <w:color w:val="000000" w:themeColor="text1"/>
        </w:rPr>
      </w:pPr>
      <w:r w:rsidRPr="0016636B">
        <w:rPr>
          <w:color w:val="000000" w:themeColor="text1"/>
        </w:rPr>
        <w:t>Physical: 1747 North Market Blvd., Suite 225 Sacramento, CA 95834,</w:t>
      </w:r>
    </w:p>
    <w:p w14:paraId="45222957" w14:textId="77777777" w:rsidR="00EB20F1" w:rsidRPr="0016636B" w:rsidRDefault="00EB20F1" w:rsidP="0016636B">
      <w:pPr>
        <w:numPr>
          <w:ilvl w:val="0"/>
          <w:numId w:val="17"/>
        </w:numPr>
        <w:spacing w:line="259" w:lineRule="auto"/>
        <w:ind w:left="630" w:right="288" w:hanging="360"/>
        <w:jc w:val="both"/>
        <w:rPr>
          <w:color w:val="000000" w:themeColor="text1"/>
        </w:rPr>
      </w:pPr>
      <w:hyperlink r:id="rId37">
        <w:r w:rsidRPr="0016636B">
          <w:rPr>
            <w:color w:val="000000" w:themeColor="text1"/>
          </w:rPr>
          <w:t>www.bppe.ca.gov,</w:t>
        </w:r>
      </w:hyperlink>
      <w:r w:rsidRPr="0016636B">
        <w:rPr>
          <w:color w:val="000000" w:themeColor="text1"/>
        </w:rPr>
        <w:t xml:space="preserve"> Toll Free telephone number (888) 370-7589 Fax (916) 263-1897.</w:t>
      </w:r>
    </w:p>
    <w:p w14:paraId="4A98BAF5" w14:textId="77777777" w:rsidR="00EB20F1" w:rsidRPr="0016636B" w:rsidRDefault="00000000" w:rsidP="0016636B">
      <w:pPr>
        <w:numPr>
          <w:ilvl w:val="0"/>
          <w:numId w:val="17"/>
        </w:numPr>
        <w:ind w:left="630" w:right="288" w:hanging="360"/>
        <w:jc w:val="both"/>
        <w:rPr>
          <w:color w:val="000000" w:themeColor="text1"/>
        </w:rPr>
      </w:pPr>
      <w:r w:rsidRPr="0016636B">
        <w:rPr>
          <w:color w:val="000000" w:themeColor="text1"/>
        </w:rPr>
        <w:t>This College is a private college approved to operate by the California Bureau for Private Postsecondary Education. (BPPE) Approval to Operate means the College is compliant with minimum standards contained in the California Private Postsecondary Education Act of 2009 (as amended) and Division 7.5 of title 5 of the California code of Regulations.</w:t>
      </w:r>
    </w:p>
    <w:p w14:paraId="6049265D" w14:textId="77777777" w:rsidR="00EB20F1" w:rsidRPr="0016636B" w:rsidRDefault="00000000" w:rsidP="0016636B">
      <w:pPr>
        <w:numPr>
          <w:ilvl w:val="0"/>
          <w:numId w:val="17"/>
        </w:numPr>
        <w:ind w:left="630" w:right="288" w:hanging="360"/>
        <w:jc w:val="both"/>
        <w:rPr>
          <w:color w:val="000000" w:themeColor="text1"/>
        </w:rPr>
      </w:pPr>
      <w:r w:rsidRPr="0016636B">
        <w:rPr>
          <w:color w:val="000000" w:themeColor="text1"/>
        </w:rPr>
        <w:t>This College has not had a pending petition in bankruptcy, is not operating as a debtor in possession and has not filed a bankruptcy petition within the preceding five years nor has had a petition in bankruptcy filed against it within the preceding five years that resulted in reorganization under chapter 11 of the United States Bankruptcy Code.</w:t>
      </w:r>
    </w:p>
    <w:p w14:paraId="7151A40F" w14:textId="77777777" w:rsidR="00EB20F1" w:rsidRPr="0016636B" w:rsidRDefault="00000000" w:rsidP="0016636B">
      <w:pPr>
        <w:numPr>
          <w:ilvl w:val="0"/>
          <w:numId w:val="17"/>
        </w:numPr>
        <w:ind w:left="630" w:right="288" w:hanging="360"/>
        <w:jc w:val="both"/>
        <w:rPr>
          <w:color w:val="000000" w:themeColor="text1"/>
        </w:rPr>
      </w:pPr>
      <w:r w:rsidRPr="0016636B">
        <w:rPr>
          <w:color w:val="000000" w:themeColor="text1"/>
        </w:rPr>
        <w:t>As a prospective student, you are encouraged to review this catalog prior to signing an enrollment agreement. You are also encouraged to review the School Performance Fact Sheet, which must be provided to you prior to signing an enrollment agreement.</w:t>
      </w:r>
    </w:p>
    <w:p w14:paraId="640FD154" w14:textId="77777777" w:rsidR="00EB20F1" w:rsidRPr="0016636B" w:rsidRDefault="00000000" w:rsidP="0016636B">
      <w:pPr>
        <w:numPr>
          <w:ilvl w:val="0"/>
          <w:numId w:val="17"/>
        </w:numPr>
        <w:ind w:left="630" w:right="288" w:hanging="360"/>
        <w:jc w:val="both"/>
        <w:rPr>
          <w:color w:val="000000" w:themeColor="text1"/>
        </w:rPr>
      </w:pPr>
      <w:r w:rsidRPr="0016636B">
        <w:rPr>
          <w:color w:val="000000" w:themeColor="text1"/>
        </w:rPr>
        <w:t xml:space="preserve">If a student obtains a loan to pay for an educational program, the student will have the responsibility to repay the full amount of the loan plus interest, less the amount of any refund, and that, if the student has received federal student financial aid funds, the student is entitled to a refund of the </w:t>
      </w:r>
      <w:proofErr w:type="spellStart"/>
      <w:r w:rsidRPr="0016636B">
        <w:rPr>
          <w:color w:val="000000" w:themeColor="text1"/>
        </w:rPr>
        <w:t>moneys</w:t>
      </w:r>
      <w:proofErr w:type="spellEnd"/>
      <w:r w:rsidRPr="0016636B">
        <w:rPr>
          <w:color w:val="000000" w:themeColor="text1"/>
        </w:rPr>
        <w:t xml:space="preserve"> not paid from federal student financial aid program funds.</w:t>
      </w:r>
    </w:p>
    <w:p w14:paraId="44D650CC" w14:textId="428D9714" w:rsidR="00C3756D" w:rsidRPr="0016636B" w:rsidRDefault="00000000" w:rsidP="0016636B">
      <w:pPr>
        <w:numPr>
          <w:ilvl w:val="0"/>
          <w:numId w:val="17"/>
        </w:numPr>
        <w:spacing w:after="207"/>
        <w:ind w:left="630" w:right="288" w:hanging="360"/>
        <w:jc w:val="both"/>
        <w:rPr>
          <w:color w:val="000000" w:themeColor="text1"/>
        </w:rPr>
      </w:pPr>
      <w:r w:rsidRPr="0016636B">
        <w:rPr>
          <w:color w:val="000000" w:themeColor="text1"/>
        </w:rPr>
        <w:t>This College is approved by the Veterans Administration for the Barber, Cosmetology, and Esthetician programs only. SCCBB has approval for the following programs: Chapters 33, 30, 35, and 1606. In additional policies and procedures for veteran benefits is covered in the Veterans Information Bulletin.</w:t>
      </w:r>
      <w:bookmarkStart w:id="51" w:name="_Toc206508852"/>
    </w:p>
    <w:p w14:paraId="5ECB66CC" w14:textId="77777777" w:rsidR="00C3756D" w:rsidRDefault="00C3756D" w:rsidP="0016636B">
      <w:pPr>
        <w:spacing w:after="207"/>
        <w:ind w:left="630" w:right="288"/>
        <w:jc w:val="both"/>
        <w:rPr>
          <w:color w:val="000000" w:themeColor="text1"/>
        </w:rPr>
      </w:pPr>
    </w:p>
    <w:p w14:paraId="3508A3CA" w14:textId="77777777" w:rsidR="00C703ED" w:rsidRPr="0016636B" w:rsidRDefault="00C703ED" w:rsidP="0016636B">
      <w:pPr>
        <w:spacing w:after="207"/>
        <w:ind w:left="630" w:right="288"/>
        <w:jc w:val="both"/>
        <w:rPr>
          <w:color w:val="000000" w:themeColor="text1"/>
        </w:rPr>
      </w:pPr>
    </w:p>
    <w:p w14:paraId="67963362" w14:textId="6195A48B" w:rsidR="00EB20F1" w:rsidRPr="0016636B" w:rsidRDefault="00000000" w:rsidP="0016636B">
      <w:pPr>
        <w:pStyle w:val="Heading1"/>
        <w:ind w:left="390" w:right="288"/>
        <w:rPr>
          <w:color w:val="000000" w:themeColor="text1"/>
        </w:rPr>
      </w:pPr>
      <w:r w:rsidRPr="0016636B">
        <w:rPr>
          <w:color w:val="000000" w:themeColor="text1"/>
        </w:rPr>
        <w:lastRenderedPageBreak/>
        <w:t>STUDENT TUITION RECOVERY FUND (STRF) DISCLOSURES</w:t>
      </w:r>
      <w:bookmarkEnd w:id="51"/>
      <w:r w:rsidRPr="0016636B">
        <w:rPr>
          <w:color w:val="000000" w:themeColor="text1"/>
        </w:rPr>
        <w:t xml:space="preserve"> </w:t>
      </w:r>
    </w:p>
    <w:p w14:paraId="083E1F94" w14:textId="77777777" w:rsidR="00EB20F1" w:rsidRPr="0016636B" w:rsidRDefault="00000000" w:rsidP="0016636B">
      <w:pPr>
        <w:jc w:val="both"/>
        <w:rPr>
          <w:b/>
          <w:bCs/>
          <w:color w:val="000000" w:themeColor="text1"/>
        </w:rPr>
      </w:pPr>
      <w:r w:rsidRPr="0016636B">
        <w:rPr>
          <w:b/>
          <w:bCs/>
          <w:color w:val="000000" w:themeColor="text1"/>
        </w:rPr>
        <w:t xml:space="preserve">*Effective April 1st, 2024, the Bureau for Private Postsecondary Education is not currently charging STRF. </w:t>
      </w:r>
    </w:p>
    <w:p w14:paraId="524E3699" w14:textId="77777777" w:rsidR="00EB20F1" w:rsidRPr="0016636B" w:rsidRDefault="00000000" w:rsidP="0016636B">
      <w:pPr>
        <w:spacing w:before="240" w:after="248"/>
        <w:ind w:left="375" w:right="288"/>
        <w:jc w:val="both"/>
        <w:rPr>
          <w:color w:val="000000" w:themeColor="text1"/>
        </w:rPr>
      </w:pPr>
      <w:r w:rsidRPr="0016636B">
        <w:rPr>
          <w:color w:val="000000" w:themeColor="text1"/>
        </w:rPr>
        <w:t xml:space="preserve">The State of California established the Student Tuition Recovery Fund (STRF) to relieve or mitigate economic loss suffered by a student in an educational program at a qualifying College, who is or was a California resident while enrolled, or was enrolled in a residency program, if the student enrolled in the College, prepaid tuition, and suffered an economic loss. Unless relieved of the obligation to do so, you must pay the state-imposed assessment for the STRF, or it must be paid on your behalf, if you are a student in an educational program, who is a California resident, or are enrolled in a residency program, and prepay all or part of your tuition. </w:t>
      </w:r>
    </w:p>
    <w:p w14:paraId="1D917083" w14:textId="77777777" w:rsidR="00EB20F1" w:rsidRPr="0016636B" w:rsidRDefault="00000000" w:rsidP="0016636B">
      <w:pPr>
        <w:spacing w:after="228"/>
        <w:ind w:left="375" w:right="288"/>
        <w:jc w:val="both"/>
        <w:rPr>
          <w:color w:val="000000" w:themeColor="text1"/>
        </w:rPr>
      </w:pPr>
      <w:r w:rsidRPr="0016636B">
        <w:rPr>
          <w:color w:val="000000" w:themeColor="text1"/>
        </w:rPr>
        <w:t xml:space="preserve">You are not eligible for protection from the </w:t>
      </w:r>
      <w:proofErr w:type="gramStart"/>
      <w:r w:rsidRPr="0016636B">
        <w:rPr>
          <w:color w:val="000000" w:themeColor="text1"/>
        </w:rPr>
        <w:t>STRF</w:t>
      </w:r>
      <w:proofErr w:type="gramEnd"/>
      <w:r w:rsidRPr="0016636B">
        <w:rPr>
          <w:color w:val="000000" w:themeColor="text1"/>
        </w:rPr>
        <w:t xml:space="preserve"> and you are not required to pay the STRF assessment, if you are not a California resident, or are not enrolled in a residency program. </w:t>
      </w:r>
    </w:p>
    <w:p w14:paraId="6F961EC3" w14:textId="77777777" w:rsidR="00EB20F1" w:rsidRPr="0016636B" w:rsidRDefault="00000000" w:rsidP="0016636B">
      <w:pPr>
        <w:spacing w:after="188"/>
        <w:ind w:left="375" w:right="288"/>
        <w:jc w:val="both"/>
        <w:rPr>
          <w:color w:val="000000" w:themeColor="text1"/>
        </w:rPr>
      </w:pPr>
      <w:r w:rsidRPr="0016636B">
        <w:rPr>
          <w:color w:val="000000" w:themeColor="text1"/>
        </w:rPr>
        <w:t xml:space="preserve">It is important that you keep copies of your enrollment agreement, financial aid documents, receipts, or any other information that documents the amount paid to the school. Questions regarding the STRF may be directed to the Bureau for Private Postsecondary Education, 2535 Capitol Oaks Drive, Suite 400, Sacramento, CA 95833, (916) 431-6959 or (888) 370-7589. </w:t>
      </w:r>
    </w:p>
    <w:p w14:paraId="6D27227D" w14:textId="77777777" w:rsidR="00EB20F1" w:rsidRPr="0016636B" w:rsidRDefault="00000000" w:rsidP="0016636B">
      <w:pPr>
        <w:ind w:left="375" w:right="288"/>
        <w:jc w:val="both"/>
        <w:rPr>
          <w:color w:val="000000" w:themeColor="text1"/>
        </w:rPr>
      </w:pPr>
      <w:r w:rsidRPr="0016636B">
        <w:rPr>
          <w:color w:val="000000" w:themeColor="text1"/>
        </w:rPr>
        <w:t xml:space="preserve">To be eligible for STRF, you must be a California resident or are enrolled in a residency program, prepaid tuition, paid or deemed to have paid the STRF assessment, and suffered an economic loss </w:t>
      </w:r>
      <w:proofErr w:type="gramStart"/>
      <w:r w:rsidRPr="0016636B">
        <w:rPr>
          <w:color w:val="000000" w:themeColor="text1"/>
        </w:rPr>
        <w:t>as a result of</w:t>
      </w:r>
      <w:proofErr w:type="gramEnd"/>
      <w:r w:rsidRPr="0016636B">
        <w:rPr>
          <w:color w:val="000000" w:themeColor="text1"/>
        </w:rPr>
        <w:t xml:space="preserve"> any of the following: </w:t>
      </w:r>
    </w:p>
    <w:p w14:paraId="1162F4CC" w14:textId="77777777" w:rsidR="00EB20F1" w:rsidRPr="0016636B" w:rsidRDefault="00000000" w:rsidP="0016636B">
      <w:pPr>
        <w:numPr>
          <w:ilvl w:val="0"/>
          <w:numId w:val="18"/>
        </w:numPr>
        <w:spacing w:after="242"/>
        <w:ind w:right="288" w:hanging="240"/>
        <w:jc w:val="both"/>
        <w:rPr>
          <w:color w:val="000000" w:themeColor="text1"/>
        </w:rPr>
      </w:pPr>
      <w:r w:rsidRPr="0016636B">
        <w:rPr>
          <w:color w:val="000000" w:themeColor="text1"/>
        </w:rPr>
        <w:t xml:space="preserve">The College, a location of the College, or an educational program offered by the College was closed or discontinued, and you did not choose to participate in a teach-out plan approved by the Bureau or did not complete a chosen teach-out plan approved by the Bureau. </w:t>
      </w:r>
    </w:p>
    <w:p w14:paraId="1C55F26E" w14:textId="77777777" w:rsidR="00EB20F1" w:rsidRPr="0016636B" w:rsidRDefault="00000000" w:rsidP="0016636B">
      <w:pPr>
        <w:numPr>
          <w:ilvl w:val="0"/>
          <w:numId w:val="18"/>
        </w:numPr>
        <w:spacing w:after="262"/>
        <w:ind w:right="288" w:hanging="240"/>
        <w:jc w:val="both"/>
        <w:rPr>
          <w:color w:val="000000" w:themeColor="text1"/>
        </w:rPr>
      </w:pPr>
      <w:r w:rsidRPr="0016636B">
        <w:rPr>
          <w:color w:val="000000" w:themeColor="text1"/>
        </w:rPr>
        <w:t xml:space="preserve">You were enrolled at a </w:t>
      </w:r>
      <w:proofErr w:type="gramStart"/>
      <w:r w:rsidRPr="0016636B">
        <w:rPr>
          <w:color w:val="000000" w:themeColor="text1"/>
        </w:rPr>
        <w:t>College</w:t>
      </w:r>
      <w:proofErr w:type="gramEnd"/>
      <w:r w:rsidRPr="0016636B">
        <w:rPr>
          <w:color w:val="000000" w:themeColor="text1"/>
        </w:rPr>
        <w:t xml:space="preserve"> or a location of the College within the 120-day period before the closure of the College or location of the College or were enrolled in an educational program within the 120-day period before the program was discontinued. </w:t>
      </w:r>
    </w:p>
    <w:p w14:paraId="284221E8" w14:textId="77777777" w:rsidR="00EB20F1" w:rsidRPr="0016636B" w:rsidRDefault="00000000" w:rsidP="0016636B">
      <w:pPr>
        <w:numPr>
          <w:ilvl w:val="0"/>
          <w:numId w:val="18"/>
        </w:numPr>
        <w:spacing w:after="263"/>
        <w:ind w:right="288" w:hanging="240"/>
        <w:jc w:val="both"/>
        <w:rPr>
          <w:color w:val="000000" w:themeColor="text1"/>
        </w:rPr>
      </w:pPr>
      <w:r w:rsidRPr="0016636B">
        <w:rPr>
          <w:color w:val="000000" w:themeColor="text1"/>
        </w:rPr>
        <w:t xml:space="preserve">You were enrolled at a </w:t>
      </w:r>
      <w:proofErr w:type="gramStart"/>
      <w:r w:rsidRPr="0016636B">
        <w:rPr>
          <w:color w:val="000000" w:themeColor="text1"/>
        </w:rPr>
        <w:t>College</w:t>
      </w:r>
      <w:proofErr w:type="gramEnd"/>
      <w:r w:rsidRPr="0016636B">
        <w:rPr>
          <w:color w:val="000000" w:themeColor="text1"/>
        </w:rPr>
        <w:t xml:space="preserve"> or a location of the College more than 120 days before the closure of the College or location of the College, in an educational program offered by the College as to which the Bureau determined there was a significant decline in the quality or value of the program more than 120 days before closure. </w:t>
      </w:r>
    </w:p>
    <w:p w14:paraId="0C1B80C0" w14:textId="77777777" w:rsidR="00EB20F1" w:rsidRPr="0016636B" w:rsidRDefault="00000000" w:rsidP="0016636B">
      <w:pPr>
        <w:numPr>
          <w:ilvl w:val="0"/>
          <w:numId w:val="18"/>
        </w:numPr>
        <w:spacing w:after="295"/>
        <w:ind w:right="288" w:hanging="240"/>
        <w:jc w:val="both"/>
        <w:rPr>
          <w:color w:val="000000" w:themeColor="text1"/>
        </w:rPr>
      </w:pPr>
      <w:r w:rsidRPr="0016636B">
        <w:rPr>
          <w:color w:val="000000" w:themeColor="text1"/>
        </w:rPr>
        <w:t xml:space="preserve">The College has been ordered to pay a refund by the Bureau but has failed to do so. </w:t>
      </w:r>
    </w:p>
    <w:p w14:paraId="1626F376" w14:textId="77777777" w:rsidR="00EB20F1" w:rsidRPr="0016636B" w:rsidRDefault="00000000" w:rsidP="0016636B">
      <w:pPr>
        <w:numPr>
          <w:ilvl w:val="0"/>
          <w:numId w:val="18"/>
        </w:numPr>
        <w:spacing w:after="102"/>
        <w:ind w:right="288" w:hanging="240"/>
        <w:jc w:val="both"/>
        <w:rPr>
          <w:color w:val="000000" w:themeColor="text1"/>
        </w:rPr>
      </w:pPr>
      <w:r w:rsidRPr="0016636B">
        <w:rPr>
          <w:color w:val="000000" w:themeColor="text1"/>
        </w:rPr>
        <w:t xml:space="preserve">The College has failed to pay or reimburse loan proceeds under a federal student loan program as required by law or has failed to pay or reimburse proceeds received by the College </w:t>
      </w:r>
      <w:proofErr w:type="gramStart"/>
      <w:r w:rsidRPr="0016636B">
        <w:rPr>
          <w:color w:val="000000" w:themeColor="text1"/>
        </w:rPr>
        <w:t>in excess of</w:t>
      </w:r>
      <w:proofErr w:type="gramEnd"/>
      <w:r w:rsidRPr="0016636B">
        <w:rPr>
          <w:color w:val="000000" w:themeColor="text1"/>
        </w:rPr>
        <w:t xml:space="preserve"> tuition and other costs. </w:t>
      </w:r>
    </w:p>
    <w:p w14:paraId="6F56A1B3" w14:textId="77777777" w:rsidR="00EB20F1" w:rsidRPr="0016636B" w:rsidRDefault="00000000" w:rsidP="0016636B">
      <w:pPr>
        <w:numPr>
          <w:ilvl w:val="0"/>
          <w:numId w:val="18"/>
        </w:numPr>
        <w:spacing w:after="325"/>
        <w:ind w:right="288" w:hanging="240"/>
        <w:jc w:val="both"/>
        <w:rPr>
          <w:color w:val="000000" w:themeColor="text1"/>
        </w:rPr>
      </w:pPr>
      <w:r w:rsidRPr="0016636B">
        <w:rPr>
          <w:color w:val="000000" w:themeColor="text1"/>
        </w:rPr>
        <w:t xml:space="preserve">You have been awarded restitution, a refund, or other monetary award by an arbitrator or court, based on a violation of this chapter by a </w:t>
      </w:r>
      <w:proofErr w:type="gramStart"/>
      <w:r w:rsidRPr="0016636B">
        <w:rPr>
          <w:color w:val="000000" w:themeColor="text1"/>
        </w:rPr>
        <w:t>College</w:t>
      </w:r>
      <w:proofErr w:type="gramEnd"/>
      <w:r w:rsidRPr="0016636B">
        <w:rPr>
          <w:color w:val="000000" w:themeColor="text1"/>
        </w:rPr>
        <w:t xml:space="preserve"> or representative of a </w:t>
      </w:r>
      <w:proofErr w:type="gramStart"/>
      <w:r w:rsidRPr="0016636B">
        <w:rPr>
          <w:color w:val="000000" w:themeColor="text1"/>
        </w:rPr>
        <w:t>College</w:t>
      </w:r>
      <w:proofErr w:type="gramEnd"/>
      <w:r w:rsidRPr="0016636B">
        <w:rPr>
          <w:color w:val="000000" w:themeColor="text1"/>
        </w:rPr>
        <w:t xml:space="preserve">, but have been unable to collect the award from the institution. </w:t>
      </w:r>
    </w:p>
    <w:p w14:paraId="698633D4" w14:textId="77777777" w:rsidR="00EB20F1" w:rsidRPr="0016636B" w:rsidRDefault="00000000" w:rsidP="0016636B">
      <w:pPr>
        <w:numPr>
          <w:ilvl w:val="0"/>
          <w:numId w:val="18"/>
        </w:numPr>
        <w:spacing w:after="282"/>
        <w:ind w:right="288" w:hanging="240"/>
        <w:jc w:val="both"/>
        <w:rPr>
          <w:color w:val="000000" w:themeColor="text1"/>
        </w:rPr>
      </w:pPr>
      <w:r w:rsidRPr="0016636B">
        <w:rPr>
          <w:color w:val="000000" w:themeColor="text1"/>
        </w:rPr>
        <w:t xml:space="preserve">You sought legal counsel that resulted in the cancellation of one or more of your student loans and have an invoice for services rendered and evidence of the cancellation of the student loan or loans. </w:t>
      </w:r>
    </w:p>
    <w:p w14:paraId="5C7F4A1E" w14:textId="77777777" w:rsidR="00EB20F1" w:rsidRPr="0016636B" w:rsidRDefault="00000000" w:rsidP="0016636B">
      <w:pPr>
        <w:spacing w:after="251"/>
        <w:ind w:left="375" w:right="288"/>
        <w:jc w:val="both"/>
        <w:rPr>
          <w:color w:val="000000" w:themeColor="text1"/>
        </w:rPr>
      </w:pPr>
      <w:r w:rsidRPr="0016636B">
        <w:rPr>
          <w:color w:val="000000" w:themeColor="text1"/>
        </w:rPr>
        <w:t xml:space="preserve">To qualify for STRF reimbursement, the application must be received within four (4) years from the date of the action or event that made the student eligible for recovery from STRF. </w:t>
      </w:r>
    </w:p>
    <w:p w14:paraId="1A4B55A4" w14:textId="77777777" w:rsidR="00EB20F1" w:rsidRPr="0016636B" w:rsidRDefault="00000000" w:rsidP="0016636B">
      <w:pPr>
        <w:spacing w:after="288"/>
        <w:ind w:left="375" w:right="288"/>
        <w:jc w:val="both"/>
        <w:rPr>
          <w:color w:val="000000" w:themeColor="text1"/>
        </w:rPr>
      </w:pPr>
      <w:r w:rsidRPr="0016636B">
        <w:rPr>
          <w:color w:val="000000" w:themeColor="text1"/>
        </w:rPr>
        <w:lastRenderedPageBreak/>
        <w:t xml:space="preserve">A student whose loan is revived by a loan holder or debt collector after a period of noncollecting may, at any time, file a written application for recovery from STRF for the debt that would have otherwise been eligible for recovery. If it has been more than four (4) years since the action or event that made the student eligible, the student must have filed a written application for recovery within the original four (4) year period, unless the period has been extended by another act of law. </w:t>
      </w:r>
    </w:p>
    <w:p w14:paraId="572127E7" w14:textId="77777777" w:rsidR="00EB20F1" w:rsidRPr="0016636B" w:rsidRDefault="00000000" w:rsidP="0016636B">
      <w:pPr>
        <w:spacing w:after="208"/>
        <w:ind w:left="375" w:right="288"/>
        <w:jc w:val="both"/>
        <w:rPr>
          <w:color w:val="000000" w:themeColor="text1"/>
        </w:rPr>
      </w:pPr>
      <w:r w:rsidRPr="0016636B">
        <w:rPr>
          <w:color w:val="000000" w:themeColor="text1"/>
        </w:rPr>
        <w:t xml:space="preserve">However, no claim can be paid to any student without a social security number or a taxpayer identification number. </w:t>
      </w:r>
    </w:p>
    <w:p w14:paraId="2E04B305" w14:textId="77777777" w:rsidR="00EB20F1" w:rsidRPr="0016636B" w:rsidRDefault="00000000" w:rsidP="0016636B">
      <w:pPr>
        <w:pStyle w:val="Heading1"/>
        <w:ind w:left="390" w:right="288"/>
        <w:rPr>
          <w:color w:val="000000" w:themeColor="text1"/>
        </w:rPr>
      </w:pPr>
      <w:bookmarkStart w:id="52" w:name="_Toc206508853"/>
      <w:r w:rsidRPr="0016636B">
        <w:rPr>
          <w:color w:val="000000" w:themeColor="text1"/>
        </w:rPr>
        <w:t>PRIVACY ACT</w:t>
      </w:r>
      <w:bookmarkEnd w:id="52"/>
      <w:r w:rsidRPr="0016636B">
        <w:rPr>
          <w:color w:val="000000" w:themeColor="text1"/>
        </w:rPr>
        <w:t xml:space="preserve"> </w:t>
      </w:r>
    </w:p>
    <w:p w14:paraId="05548217" w14:textId="77777777" w:rsidR="00EB20F1" w:rsidRPr="0016636B" w:rsidRDefault="00000000" w:rsidP="0016636B">
      <w:pPr>
        <w:spacing w:after="248"/>
        <w:ind w:left="375" w:right="288"/>
        <w:jc w:val="both"/>
        <w:rPr>
          <w:color w:val="000000" w:themeColor="text1"/>
        </w:rPr>
      </w:pPr>
      <w:r w:rsidRPr="0016636B">
        <w:rPr>
          <w:color w:val="000000" w:themeColor="text1"/>
        </w:rPr>
        <w:t xml:space="preserve">It is this institution’s intent to carefully follow the rules applicable under the Family Education Rights and Privacy Act. It is our intent to protect the privacy of a student’s financial, academic and other school records. We will not release such information to any individual without having first received the student’s written request to do so, or unless otherwise required by law. </w:t>
      </w:r>
    </w:p>
    <w:p w14:paraId="160F5379" w14:textId="77777777" w:rsidR="00EB20F1" w:rsidRPr="0016636B" w:rsidRDefault="00000000" w:rsidP="0016636B">
      <w:pPr>
        <w:pStyle w:val="Heading1"/>
        <w:ind w:left="390" w:right="288"/>
        <w:rPr>
          <w:color w:val="000000" w:themeColor="text1"/>
        </w:rPr>
      </w:pPr>
      <w:bookmarkStart w:id="53" w:name="_Toc206508854"/>
      <w:r w:rsidRPr="0016636B">
        <w:rPr>
          <w:color w:val="000000" w:themeColor="text1"/>
        </w:rPr>
        <w:t>NON-DISCRIMINATION POLICY</w:t>
      </w:r>
      <w:bookmarkEnd w:id="53"/>
      <w:r w:rsidRPr="0016636B">
        <w:rPr>
          <w:color w:val="000000" w:themeColor="text1"/>
        </w:rPr>
        <w:t xml:space="preserve"> </w:t>
      </w:r>
    </w:p>
    <w:p w14:paraId="6501F563" w14:textId="77777777" w:rsidR="00EB20F1" w:rsidRPr="0016636B" w:rsidRDefault="00000000" w:rsidP="0016636B">
      <w:pPr>
        <w:spacing w:after="209"/>
        <w:ind w:left="375" w:right="288"/>
        <w:jc w:val="both"/>
        <w:rPr>
          <w:color w:val="000000" w:themeColor="text1"/>
        </w:rPr>
      </w:pPr>
      <w:r w:rsidRPr="0016636B">
        <w:rPr>
          <w:color w:val="000000" w:themeColor="text1"/>
        </w:rPr>
        <w:t xml:space="preserve">SCCBB does not discriminate based on age, color, sex, gender, sexual orientation, ethnic origin, race, religion, creed, physical handicap, political affiliations or beliefs in its educational programs, admissions, instruction, graduation policies or any other areas in which it operates and is prohibited from such discrimination by law. This practice of non-discrimination also extends to employment by the school and the administration of students engaged in programs and activities operated by the school. Federal sexual harassment guidelines have been adopted as a part of school policies. </w:t>
      </w:r>
    </w:p>
    <w:p w14:paraId="172FCC28" w14:textId="77777777" w:rsidR="00EB20F1" w:rsidRPr="0016636B" w:rsidRDefault="00000000" w:rsidP="0016636B">
      <w:pPr>
        <w:pStyle w:val="Heading1"/>
        <w:spacing w:after="108"/>
        <w:ind w:left="390" w:right="288"/>
        <w:rPr>
          <w:color w:val="000000" w:themeColor="text1"/>
        </w:rPr>
      </w:pPr>
      <w:bookmarkStart w:id="54" w:name="_Toc206508855"/>
      <w:r w:rsidRPr="0016636B">
        <w:rPr>
          <w:color w:val="000000" w:themeColor="text1"/>
        </w:rPr>
        <w:t>ACADEMIC FREEDOM</w:t>
      </w:r>
      <w:bookmarkEnd w:id="54"/>
      <w:r w:rsidRPr="0016636B">
        <w:rPr>
          <w:color w:val="000000" w:themeColor="text1"/>
        </w:rPr>
        <w:t xml:space="preserve"> </w:t>
      </w:r>
    </w:p>
    <w:p w14:paraId="1FB7D14E" w14:textId="77777777" w:rsidR="00EB20F1" w:rsidRPr="0016636B" w:rsidRDefault="00000000" w:rsidP="0016636B">
      <w:pPr>
        <w:spacing w:after="248"/>
        <w:ind w:left="375" w:right="288"/>
        <w:jc w:val="both"/>
        <w:rPr>
          <w:color w:val="000000" w:themeColor="text1"/>
        </w:rPr>
      </w:pPr>
      <w:r w:rsidRPr="0016636B">
        <w:rPr>
          <w:color w:val="000000" w:themeColor="text1"/>
        </w:rPr>
        <w:t xml:space="preserve">SCCBB is committed to assuring full academic freedom to all faculty. Confident in the qualifications and expertise of its faculty members, the college encourages its faculty members to exercise their individual judgments regarding the content of the assigned courses, organization of topics and instructional methods, providing only that these judgments are made within the context of the course descriptions as currently published, and providing that the instructional methods are those official sanctioned by the institution, methods for which the institution has received oversight approval. SCCBB encourages instructors and students to engage in discussion and dialog. Students and faculty members alike are encouraged to freely express views, however controversial, if they </w:t>
      </w:r>
      <w:proofErr w:type="gramStart"/>
      <w:r w:rsidRPr="0016636B">
        <w:rPr>
          <w:color w:val="000000" w:themeColor="text1"/>
        </w:rPr>
        <w:t>believe</w:t>
      </w:r>
      <w:proofErr w:type="gramEnd"/>
      <w:r w:rsidRPr="0016636B">
        <w:rPr>
          <w:color w:val="000000" w:themeColor="text1"/>
        </w:rPr>
        <w:t xml:space="preserve"> it would advance understanding in their specialized discipline or sub-disciplines. </w:t>
      </w:r>
    </w:p>
    <w:p w14:paraId="69E56EB5" w14:textId="77777777" w:rsidR="00EB20F1" w:rsidRPr="0016636B" w:rsidRDefault="00000000" w:rsidP="0016636B">
      <w:pPr>
        <w:pStyle w:val="Heading1"/>
        <w:spacing w:after="68"/>
        <w:ind w:left="390" w:right="288"/>
        <w:rPr>
          <w:color w:val="000000" w:themeColor="text1"/>
        </w:rPr>
      </w:pPr>
      <w:bookmarkStart w:id="55" w:name="_Toc206508856"/>
      <w:r w:rsidRPr="0016636B">
        <w:rPr>
          <w:color w:val="000000" w:themeColor="text1"/>
        </w:rPr>
        <w:t>SEXUAL HARRASSMENT</w:t>
      </w:r>
      <w:bookmarkEnd w:id="55"/>
      <w:r w:rsidRPr="0016636B">
        <w:rPr>
          <w:color w:val="000000" w:themeColor="text1"/>
        </w:rPr>
        <w:t xml:space="preserve"> </w:t>
      </w:r>
    </w:p>
    <w:p w14:paraId="21D4F9A3" w14:textId="77777777" w:rsidR="00EB20F1" w:rsidRPr="0016636B" w:rsidRDefault="00000000" w:rsidP="0016636B">
      <w:pPr>
        <w:spacing w:after="408"/>
        <w:ind w:left="375" w:right="288"/>
        <w:jc w:val="both"/>
        <w:rPr>
          <w:color w:val="000000" w:themeColor="text1"/>
        </w:rPr>
      </w:pPr>
      <w:r w:rsidRPr="0016636B">
        <w:rPr>
          <w:color w:val="000000" w:themeColor="text1"/>
        </w:rPr>
        <w:t xml:space="preserve">This institution is committed to providing a work environment that is free of discrimination, intimidation, and harassment. In keeping with this commitment, we believe that it is necessary to affirmatively confront this subject and express our strong disapproval of sexual harassment. No one associated with this institution may engage in verbal abuse of a sexual nature; use sexually degrading or graphic words to describe an individual or an individual’s body; or display sexually suggestive objects or pictures at any facility or other venue associated with this institution. Students are responsible for conducting themselves in a manner consistent with the spirit and intent of this policy. For more information refer to the Title IX policy on SCCBB’s website. </w:t>
      </w:r>
    </w:p>
    <w:p w14:paraId="4D1EFF5C" w14:textId="77777777" w:rsidR="00C703ED" w:rsidRDefault="00C703ED" w:rsidP="0016636B">
      <w:pPr>
        <w:pStyle w:val="Heading1"/>
        <w:ind w:left="390" w:right="288"/>
        <w:rPr>
          <w:color w:val="000000" w:themeColor="text1"/>
        </w:rPr>
      </w:pPr>
      <w:bookmarkStart w:id="56" w:name="_Toc206508857"/>
    </w:p>
    <w:p w14:paraId="2EF34A6E" w14:textId="77777777" w:rsidR="00C703ED" w:rsidRDefault="00C703ED" w:rsidP="00C703ED">
      <w:pPr>
        <w:pStyle w:val="Heading1"/>
        <w:ind w:left="0" w:right="288" w:firstLine="0"/>
        <w:rPr>
          <w:color w:val="000000" w:themeColor="text1"/>
        </w:rPr>
      </w:pPr>
    </w:p>
    <w:p w14:paraId="0A242446" w14:textId="67736A23" w:rsidR="00C703ED" w:rsidRPr="00C703ED" w:rsidRDefault="00C703ED" w:rsidP="00C703ED"/>
    <w:p w14:paraId="02799A91" w14:textId="43FF29CC" w:rsidR="00EB20F1" w:rsidRPr="0016636B" w:rsidRDefault="00000000" w:rsidP="0016636B">
      <w:pPr>
        <w:pStyle w:val="Heading1"/>
        <w:ind w:left="390" w:right="288"/>
        <w:rPr>
          <w:color w:val="000000" w:themeColor="text1"/>
        </w:rPr>
      </w:pPr>
      <w:r w:rsidRPr="0016636B">
        <w:rPr>
          <w:color w:val="000000" w:themeColor="text1"/>
        </w:rPr>
        <w:lastRenderedPageBreak/>
        <w:t>LEAVE OF ABSENCE ("LOA") POLICY</w:t>
      </w:r>
      <w:bookmarkEnd w:id="56"/>
      <w:r w:rsidRPr="0016636B">
        <w:rPr>
          <w:color w:val="000000" w:themeColor="text1"/>
        </w:rPr>
        <w:t xml:space="preserve"> </w:t>
      </w:r>
    </w:p>
    <w:p w14:paraId="0E2B5092" w14:textId="77777777" w:rsidR="00EB20F1" w:rsidRPr="0016636B" w:rsidRDefault="00000000" w:rsidP="0016636B">
      <w:pPr>
        <w:spacing w:after="228"/>
        <w:ind w:left="375" w:right="288"/>
        <w:jc w:val="both"/>
        <w:rPr>
          <w:color w:val="000000" w:themeColor="text1"/>
        </w:rPr>
      </w:pPr>
      <w:r w:rsidRPr="0016636B">
        <w:rPr>
          <w:color w:val="000000" w:themeColor="text1"/>
        </w:rPr>
        <w:t xml:space="preserve">Students must adhere to this Leave of Absence (LOA) policy when requesting a leave of absence. Students must request the LOA in writing and sign the request. An LOA may be granted for the following reasons: serious illness, death in the family, or other emergency circumstances. </w:t>
      </w:r>
    </w:p>
    <w:p w14:paraId="2EBEA4BE" w14:textId="77777777" w:rsidR="00EB20F1" w:rsidRPr="0016636B" w:rsidRDefault="00000000" w:rsidP="0016636B">
      <w:pPr>
        <w:spacing w:after="48"/>
        <w:ind w:left="375" w:right="288"/>
        <w:jc w:val="both"/>
        <w:rPr>
          <w:color w:val="000000" w:themeColor="text1"/>
        </w:rPr>
      </w:pPr>
      <w:r w:rsidRPr="0016636B">
        <w:rPr>
          <w:color w:val="000000" w:themeColor="text1"/>
        </w:rPr>
        <w:t xml:space="preserve">An LOA may not exceed 180 days. Unless mitigating circumstances exist, an LOA may only be granted once the student has been enrolled for at least 90 days (3 months). If more than one LOA is granted within any given 12-month period, the combined length of all LOAs within the 12 months may be no longer than 180 days. </w:t>
      </w:r>
    </w:p>
    <w:p w14:paraId="62C2E43D" w14:textId="77777777" w:rsidR="00EB20F1" w:rsidRPr="0016636B" w:rsidRDefault="00000000" w:rsidP="0016636B">
      <w:pPr>
        <w:spacing w:after="208"/>
        <w:ind w:left="375" w:right="288"/>
        <w:jc w:val="both"/>
        <w:rPr>
          <w:color w:val="000000" w:themeColor="text1"/>
        </w:rPr>
      </w:pPr>
      <w:r w:rsidRPr="0016636B">
        <w:rPr>
          <w:color w:val="000000" w:themeColor="text1"/>
        </w:rPr>
        <w:t xml:space="preserve">The student must submit the LOA in advance unless unforeseen circumstances prevent the student from doing so. When unforeseen circumstances occur, the school may grant an LOA to a student who did not provide a written request in advance and document the reasons for their decision. The school will collect the completed LOA request form for signature upon return. The start date of the approved LOA is the first date the student could not attend. </w:t>
      </w:r>
    </w:p>
    <w:p w14:paraId="69BAE27B" w14:textId="77777777" w:rsidR="00EB20F1" w:rsidRPr="0016636B" w:rsidRDefault="00000000" w:rsidP="0016636B">
      <w:pPr>
        <w:spacing w:after="188"/>
        <w:ind w:left="375" w:right="288"/>
        <w:jc w:val="both"/>
        <w:rPr>
          <w:color w:val="000000" w:themeColor="text1"/>
        </w:rPr>
      </w:pPr>
      <w:r w:rsidRPr="0016636B">
        <w:rPr>
          <w:color w:val="000000" w:themeColor="text1"/>
        </w:rPr>
        <w:t xml:space="preserve">No additional institutional charges are assessed during an approved LOA, and the expected Completion Date must be extended for the same number of approved days in the leave of absence. </w:t>
      </w:r>
    </w:p>
    <w:p w14:paraId="418F7F38" w14:textId="77777777" w:rsidR="00EB20F1" w:rsidRPr="0016636B" w:rsidRDefault="00000000" w:rsidP="0016636B">
      <w:pPr>
        <w:spacing w:after="48"/>
        <w:ind w:left="375" w:right="288"/>
        <w:jc w:val="both"/>
        <w:rPr>
          <w:color w:val="000000" w:themeColor="text1"/>
        </w:rPr>
      </w:pPr>
      <w:r w:rsidRPr="0016636B">
        <w:rPr>
          <w:color w:val="000000" w:themeColor="text1"/>
        </w:rPr>
        <w:t xml:space="preserve">Students must submit a written request outlining the reason for the requested leave, duration of leave including the requested return date, and any applicable documentation to support the request at: </w:t>
      </w:r>
    </w:p>
    <w:p w14:paraId="39106ED2" w14:textId="40ADA8C6" w:rsidR="00EB20F1" w:rsidRPr="0016636B" w:rsidRDefault="00000000" w:rsidP="00C703ED">
      <w:pPr>
        <w:spacing w:after="48"/>
        <w:ind w:left="180" w:right="288"/>
        <w:jc w:val="center"/>
        <w:rPr>
          <w:b/>
          <w:bCs/>
          <w:color w:val="000000" w:themeColor="text1"/>
        </w:rPr>
      </w:pPr>
      <w:r w:rsidRPr="0016636B">
        <w:rPr>
          <w:b/>
          <w:bCs/>
          <w:color w:val="000000" w:themeColor="text1"/>
        </w:rPr>
        <w:t>Attn.: Administrative Office</w:t>
      </w:r>
    </w:p>
    <w:p w14:paraId="46784235" w14:textId="27805AA5" w:rsidR="00EB20F1" w:rsidRPr="0016636B" w:rsidRDefault="00000000" w:rsidP="00C703ED">
      <w:pPr>
        <w:spacing w:after="60" w:line="259" w:lineRule="auto"/>
        <w:ind w:left="10" w:right="288" w:hanging="10"/>
        <w:jc w:val="center"/>
        <w:rPr>
          <w:b/>
          <w:bCs/>
          <w:color w:val="000000" w:themeColor="text1"/>
        </w:rPr>
      </w:pPr>
      <w:r w:rsidRPr="0016636B">
        <w:rPr>
          <w:b/>
          <w:bCs/>
          <w:color w:val="000000" w:themeColor="text1"/>
        </w:rPr>
        <w:t>Southern California College of Barber and Beauty</w:t>
      </w:r>
    </w:p>
    <w:p w14:paraId="0E90D5E1" w14:textId="022232C1" w:rsidR="00EB20F1" w:rsidRPr="0016636B" w:rsidRDefault="00000000" w:rsidP="00C703ED">
      <w:pPr>
        <w:spacing w:after="260" w:line="259" w:lineRule="auto"/>
        <w:ind w:left="10" w:right="288" w:hanging="10"/>
        <w:jc w:val="center"/>
        <w:rPr>
          <w:b/>
          <w:bCs/>
          <w:color w:val="000000" w:themeColor="text1"/>
        </w:rPr>
      </w:pPr>
      <w:r w:rsidRPr="0016636B">
        <w:rPr>
          <w:b/>
          <w:bCs/>
          <w:color w:val="000000" w:themeColor="text1"/>
        </w:rPr>
        <w:t>641 N. Broadway, Escondido, CA 92025</w:t>
      </w:r>
    </w:p>
    <w:p w14:paraId="6569DE6B" w14:textId="77777777" w:rsidR="00EB20F1" w:rsidRPr="0016636B" w:rsidRDefault="00000000" w:rsidP="0016636B">
      <w:pPr>
        <w:spacing w:after="210"/>
        <w:ind w:left="375" w:right="288"/>
        <w:jc w:val="both"/>
        <w:rPr>
          <w:color w:val="000000" w:themeColor="text1"/>
        </w:rPr>
      </w:pPr>
      <w:r w:rsidRPr="0016636B">
        <w:rPr>
          <w:color w:val="000000" w:themeColor="text1"/>
        </w:rPr>
        <w:t xml:space="preserve">If unforeseen circumstances exist where the student cannot sign the Leave of Absence form, the student may contact the college by email or phone. The school will document the circumstances and allow the LOA student to sign the LOA form upon return. </w:t>
      </w:r>
    </w:p>
    <w:p w14:paraId="2986AC3A" w14:textId="77777777" w:rsidR="00EB20F1" w:rsidRPr="0016636B" w:rsidRDefault="00000000" w:rsidP="0016636B">
      <w:pPr>
        <w:spacing w:after="228"/>
        <w:ind w:left="375" w:right="288"/>
        <w:jc w:val="both"/>
        <w:rPr>
          <w:color w:val="000000" w:themeColor="text1"/>
        </w:rPr>
      </w:pPr>
      <w:r w:rsidRPr="0016636B">
        <w:rPr>
          <w:color w:val="000000" w:themeColor="text1"/>
        </w:rPr>
        <w:t xml:space="preserve">LOA requests for medical purposes require medical documentation. All requests for LOA must be signed and dated by the student and should be submitted to the Administration Office for </w:t>
      </w:r>
      <w:r w:rsidRPr="0016636B">
        <w:rPr>
          <w:b/>
          <w:color w:val="000000" w:themeColor="text1"/>
        </w:rPr>
        <w:t xml:space="preserve">evaluation. </w:t>
      </w:r>
      <w:r w:rsidRPr="0016636B">
        <w:rPr>
          <w:color w:val="000000" w:themeColor="text1"/>
        </w:rPr>
        <w:t xml:space="preserve">Written requests are reviewed on an individual basis with consideration given to the following criteria: </w:t>
      </w:r>
    </w:p>
    <w:p w14:paraId="2E8A027D" w14:textId="77777777" w:rsidR="00EB20F1" w:rsidRPr="0016636B" w:rsidRDefault="00000000" w:rsidP="0016636B">
      <w:pPr>
        <w:numPr>
          <w:ilvl w:val="0"/>
          <w:numId w:val="19"/>
        </w:numPr>
        <w:spacing w:after="215"/>
        <w:ind w:right="288" w:hanging="740"/>
        <w:jc w:val="both"/>
        <w:rPr>
          <w:color w:val="000000" w:themeColor="text1"/>
        </w:rPr>
      </w:pPr>
      <w:r w:rsidRPr="0016636B">
        <w:rPr>
          <w:color w:val="000000" w:themeColor="text1"/>
        </w:rPr>
        <w:t>Student eligibility for the Leave of Absence,</w:t>
      </w:r>
    </w:p>
    <w:p w14:paraId="7F8E51F1" w14:textId="77777777" w:rsidR="00EB20F1" w:rsidRPr="0016636B" w:rsidRDefault="00000000" w:rsidP="0016636B">
      <w:pPr>
        <w:numPr>
          <w:ilvl w:val="0"/>
          <w:numId w:val="19"/>
        </w:numPr>
        <w:spacing w:after="215"/>
        <w:ind w:right="288" w:hanging="740"/>
        <w:jc w:val="both"/>
        <w:rPr>
          <w:color w:val="000000" w:themeColor="text1"/>
        </w:rPr>
      </w:pPr>
      <w:r w:rsidRPr="0016636B">
        <w:rPr>
          <w:color w:val="000000" w:themeColor="text1"/>
        </w:rPr>
        <w:t>Complete and compliant written and signed requests,</w:t>
      </w:r>
    </w:p>
    <w:p w14:paraId="11EA9745" w14:textId="77777777" w:rsidR="00EB20F1" w:rsidRPr="0016636B" w:rsidRDefault="00000000" w:rsidP="0016636B">
      <w:pPr>
        <w:numPr>
          <w:ilvl w:val="0"/>
          <w:numId w:val="19"/>
        </w:numPr>
        <w:spacing w:after="215"/>
        <w:ind w:right="288" w:hanging="740"/>
        <w:jc w:val="both"/>
        <w:rPr>
          <w:color w:val="000000" w:themeColor="text1"/>
        </w:rPr>
      </w:pPr>
      <w:r w:rsidRPr="0016636B">
        <w:rPr>
          <w:color w:val="000000" w:themeColor="text1"/>
        </w:rPr>
        <w:t>Reason for LOA request,</w:t>
      </w:r>
    </w:p>
    <w:p w14:paraId="6FB9EA56" w14:textId="77777777" w:rsidR="00EB20F1" w:rsidRPr="0016636B" w:rsidRDefault="00000000" w:rsidP="0016636B">
      <w:pPr>
        <w:numPr>
          <w:ilvl w:val="0"/>
          <w:numId w:val="19"/>
        </w:numPr>
        <w:spacing w:after="235"/>
        <w:ind w:right="288" w:hanging="740"/>
        <w:jc w:val="both"/>
        <w:rPr>
          <w:color w:val="000000" w:themeColor="text1"/>
        </w:rPr>
      </w:pPr>
      <w:r w:rsidRPr="0016636B">
        <w:rPr>
          <w:color w:val="000000" w:themeColor="text1"/>
        </w:rPr>
        <w:t>Any other applicable factors or considerations, and</w:t>
      </w:r>
    </w:p>
    <w:p w14:paraId="4A5FCEE4" w14:textId="77777777" w:rsidR="00EB20F1" w:rsidRPr="0016636B" w:rsidRDefault="00000000" w:rsidP="0016636B">
      <w:pPr>
        <w:numPr>
          <w:ilvl w:val="0"/>
          <w:numId w:val="19"/>
        </w:numPr>
        <w:spacing w:after="215"/>
        <w:ind w:right="288" w:hanging="740"/>
        <w:jc w:val="both"/>
        <w:rPr>
          <w:color w:val="000000" w:themeColor="text1"/>
        </w:rPr>
      </w:pPr>
      <w:r w:rsidRPr="0016636B">
        <w:rPr>
          <w:color w:val="000000" w:themeColor="text1"/>
        </w:rPr>
        <w:t>Reasonable expectation is that the student will return upon completing the LOA.</w:t>
      </w:r>
    </w:p>
    <w:p w14:paraId="5890DF29" w14:textId="77777777" w:rsidR="00EB20F1" w:rsidRPr="0016636B" w:rsidRDefault="00000000" w:rsidP="0016636B">
      <w:pPr>
        <w:spacing w:after="235" w:line="260" w:lineRule="auto"/>
        <w:ind w:left="390" w:right="288" w:hanging="10"/>
        <w:jc w:val="both"/>
        <w:rPr>
          <w:color w:val="000000" w:themeColor="text1"/>
        </w:rPr>
      </w:pPr>
      <w:r w:rsidRPr="0016636B">
        <w:rPr>
          <w:color w:val="000000" w:themeColor="text1"/>
        </w:rPr>
        <w:t xml:space="preserve">While on a leave of absence, the student is not considered withdrawn; therefore, no refund calculation will be performed. An unofficial LOA or a student's failure to return from an LOA and upon the expiration of the requested LOA, the student will be considered dismissed. The withdrawal date for calculating a refund will be the student's last date of attendance. </w:t>
      </w:r>
    </w:p>
    <w:p w14:paraId="61A471F2" w14:textId="7616030B" w:rsidR="00C3756D" w:rsidRPr="0016636B" w:rsidRDefault="00000000" w:rsidP="009C58FB">
      <w:pPr>
        <w:spacing w:after="208"/>
        <w:ind w:left="375" w:right="288"/>
        <w:jc w:val="both"/>
        <w:rPr>
          <w:color w:val="000000" w:themeColor="text1"/>
        </w:rPr>
      </w:pPr>
      <w:r w:rsidRPr="0016636B">
        <w:rPr>
          <w:color w:val="000000" w:themeColor="text1"/>
        </w:rPr>
        <w:t xml:space="preserve">A student who has taken an approved Leave of Absence will require to sign an addendum to their existing Enrollment Agreement. The graduation date will be extended by the same number of calendar days taken in the LOA period. The student and the school administrative staff must sign and date the Enrollment Agreement </w:t>
      </w:r>
      <w:r w:rsidRPr="0016636B">
        <w:rPr>
          <w:color w:val="000000" w:themeColor="text1"/>
        </w:rPr>
        <w:lastRenderedPageBreak/>
        <w:t xml:space="preserve">addendum. The contract date on the addendum form will be extended by the same number of calendar days taken in the LOA period. </w:t>
      </w:r>
    </w:p>
    <w:p w14:paraId="26164D94" w14:textId="55420AC8" w:rsidR="00EB20F1" w:rsidRPr="0016636B" w:rsidRDefault="00000000" w:rsidP="0016636B">
      <w:pPr>
        <w:spacing w:after="220" w:line="259" w:lineRule="auto"/>
        <w:ind w:left="375" w:right="288" w:hanging="10"/>
        <w:jc w:val="both"/>
        <w:rPr>
          <w:color w:val="000000" w:themeColor="text1"/>
        </w:rPr>
      </w:pPr>
      <w:r w:rsidRPr="0016636B">
        <w:rPr>
          <w:color w:val="000000" w:themeColor="text1"/>
        </w:rPr>
        <w:t xml:space="preserve">Failure to Return From LOA </w:t>
      </w:r>
    </w:p>
    <w:p w14:paraId="40AAE51B" w14:textId="77777777" w:rsidR="00EB20F1" w:rsidRPr="0016636B" w:rsidRDefault="00000000" w:rsidP="0016636B">
      <w:pPr>
        <w:spacing w:after="208"/>
        <w:ind w:left="375" w:right="288"/>
        <w:jc w:val="both"/>
        <w:rPr>
          <w:color w:val="000000" w:themeColor="text1"/>
        </w:rPr>
      </w:pPr>
      <w:r w:rsidRPr="0016636B">
        <w:rPr>
          <w:color w:val="000000" w:themeColor="text1"/>
        </w:rPr>
        <w:t xml:space="preserve">Students who fail to return to class as scheduled following an LOA will be terminated from the program. As required by federal statute and regulation, the student's last date of attendance prior to the LOA will be used to determine the amount of tuition earned. </w:t>
      </w:r>
    </w:p>
    <w:p w14:paraId="77241B71" w14:textId="77777777" w:rsidR="00EB20F1" w:rsidRPr="0016636B" w:rsidRDefault="00000000" w:rsidP="0016636B">
      <w:pPr>
        <w:spacing w:after="220" w:line="259" w:lineRule="auto"/>
        <w:ind w:left="375" w:right="288" w:hanging="10"/>
        <w:jc w:val="both"/>
        <w:rPr>
          <w:color w:val="000000" w:themeColor="text1"/>
        </w:rPr>
      </w:pPr>
      <w:r w:rsidRPr="0016636B">
        <w:rPr>
          <w:color w:val="000000" w:themeColor="text1"/>
        </w:rPr>
        <w:t xml:space="preserve">LOA Impact on Title IV Loans </w:t>
      </w:r>
    </w:p>
    <w:p w14:paraId="3F3DA7B3" w14:textId="77777777" w:rsidR="00EB20F1" w:rsidRPr="0016636B" w:rsidRDefault="00000000" w:rsidP="0016636B">
      <w:pPr>
        <w:spacing w:after="208"/>
        <w:ind w:left="375" w:right="288"/>
        <w:jc w:val="both"/>
        <w:rPr>
          <w:color w:val="000000" w:themeColor="text1"/>
        </w:rPr>
      </w:pPr>
      <w:r w:rsidRPr="0016636B">
        <w:rPr>
          <w:color w:val="000000" w:themeColor="text1"/>
        </w:rPr>
        <w:t xml:space="preserve">An LOA will impact Title IV loans. During an LOA, scheduled Title IV loans will not be disbursed. All scheduled disbursements will be on hold until the student returns from the LOA. Federal loans already disbursed will enter the six-month grace period. During the six-month grace period, students are not required to make payments on their federal student loans. If the student does not return on the scheduled LOA return date, the student will be dismissed, and the Department of Education will be notified. The loan servicers will inform the student of the repayment date. If the student cannot make payment, they </w:t>
      </w:r>
      <w:proofErr w:type="gramStart"/>
      <w:r w:rsidRPr="0016636B">
        <w:rPr>
          <w:color w:val="000000" w:themeColor="text1"/>
        </w:rPr>
        <w:t>have to</w:t>
      </w:r>
      <w:proofErr w:type="gramEnd"/>
      <w:r w:rsidRPr="0016636B">
        <w:rPr>
          <w:color w:val="000000" w:themeColor="text1"/>
        </w:rPr>
        <w:t xml:space="preserve"> contact the loan servicer to determine if they qualify for a deferment (unemployment, economic hardship deferments, or forbearance). </w:t>
      </w:r>
    </w:p>
    <w:p w14:paraId="53F6D3A8" w14:textId="77777777" w:rsidR="000B50E7" w:rsidRPr="0016636B" w:rsidRDefault="000B50E7" w:rsidP="0016636B">
      <w:pPr>
        <w:pStyle w:val="Heading1"/>
        <w:spacing w:after="68"/>
        <w:ind w:left="390" w:right="288"/>
        <w:rPr>
          <w:color w:val="000000" w:themeColor="text1"/>
        </w:rPr>
      </w:pPr>
    </w:p>
    <w:p w14:paraId="34774784" w14:textId="77777777" w:rsidR="000B50E7" w:rsidRPr="0016636B" w:rsidRDefault="000B50E7" w:rsidP="0016636B">
      <w:pPr>
        <w:pStyle w:val="Heading1"/>
        <w:spacing w:after="68"/>
        <w:ind w:left="390" w:right="288"/>
        <w:rPr>
          <w:color w:val="000000" w:themeColor="text1"/>
        </w:rPr>
      </w:pPr>
    </w:p>
    <w:p w14:paraId="05E9B159" w14:textId="77777777" w:rsidR="000B50E7" w:rsidRPr="0016636B" w:rsidRDefault="000B50E7" w:rsidP="0016636B">
      <w:pPr>
        <w:jc w:val="both"/>
        <w:rPr>
          <w:color w:val="000000" w:themeColor="text1"/>
        </w:rPr>
      </w:pPr>
    </w:p>
    <w:p w14:paraId="0B53FE0F" w14:textId="77777777" w:rsidR="000B50E7" w:rsidRPr="0016636B" w:rsidRDefault="000B50E7" w:rsidP="0016636B">
      <w:pPr>
        <w:jc w:val="both"/>
        <w:rPr>
          <w:color w:val="000000" w:themeColor="text1"/>
        </w:rPr>
      </w:pPr>
    </w:p>
    <w:p w14:paraId="0ECF471F" w14:textId="77777777" w:rsidR="000B50E7" w:rsidRPr="0016636B" w:rsidRDefault="000B50E7" w:rsidP="0016636B">
      <w:pPr>
        <w:jc w:val="both"/>
        <w:rPr>
          <w:color w:val="000000" w:themeColor="text1"/>
        </w:rPr>
      </w:pPr>
    </w:p>
    <w:p w14:paraId="24EF187D" w14:textId="77777777" w:rsidR="000B50E7" w:rsidRPr="0016636B" w:rsidRDefault="000B50E7" w:rsidP="0016636B">
      <w:pPr>
        <w:jc w:val="both"/>
        <w:rPr>
          <w:color w:val="000000" w:themeColor="text1"/>
        </w:rPr>
      </w:pPr>
    </w:p>
    <w:p w14:paraId="0FF77AC1" w14:textId="77777777" w:rsidR="000B50E7" w:rsidRPr="0016636B" w:rsidRDefault="000B50E7" w:rsidP="0016636B">
      <w:pPr>
        <w:jc w:val="both"/>
        <w:rPr>
          <w:color w:val="000000" w:themeColor="text1"/>
        </w:rPr>
      </w:pPr>
    </w:p>
    <w:p w14:paraId="6EC396EB" w14:textId="77777777" w:rsidR="000B50E7" w:rsidRPr="0016636B" w:rsidRDefault="000B50E7" w:rsidP="0016636B">
      <w:pPr>
        <w:jc w:val="both"/>
        <w:rPr>
          <w:color w:val="000000" w:themeColor="text1"/>
        </w:rPr>
      </w:pPr>
    </w:p>
    <w:p w14:paraId="66DB4B4A" w14:textId="77777777" w:rsidR="000B50E7" w:rsidRPr="0016636B" w:rsidRDefault="000B50E7" w:rsidP="0016636B">
      <w:pPr>
        <w:jc w:val="both"/>
        <w:rPr>
          <w:color w:val="000000" w:themeColor="text1"/>
        </w:rPr>
      </w:pPr>
    </w:p>
    <w:p w14:paraId="23B8FC50" w14:textId="77777777" w:rsidR="000B50E7" w:rsidRPr="0016636B" w:rsidRDefault="000B50E7" w:rsidP="0016636B">
      <w:pPr>
        <w:jc w:val="both"/>
        <w:rPr>
          <w:color w:val="000000" w:themeColor="text1"/>
        </w:rPr>
      </w:pPr>
    </w:p>
    <w:p w14:paraId="42888904" w14:textId="77777777" w:rsidR="000B50E7" w:rsidRPr="0016636B" w:rsidRDefault="000B50E7" w:rsidP="0016636B">
      <w:pPr>
        <w:jc w:val="both"/>
        <w:rPr>
          <w:color w:val="000000" w:themeColor="text1"/>
        </w:rPr>
      </w:pPr>
    </w:p>
    <w:p w14:paraId="2FEC80D7" w14:textId="77777777" w:rsidR="000B50E7" w:rsidRPr="0016636B" w:rsidRDefault="000B50E7" w:rsidP="0016636B">
      <w:pPr>
        <w:jc w:val="both"/>
        <w:rPr>
          <w:color w:val="000000" w:themeColor="text1"/>
        </w:rPr>
      </w:pPr>
    </w:p>
    <w:p w14:paraId="65EDA698" w14:textId="77777777" w:rsidR="000B50E7" w:rsidRPr="0016636B" w:rsidRDefault="000B50E7" w:rsidP="0016636B">
      <w:pPr>
        <w:jc w:val="both"/>
        <w:rPr>
          <w:color w:val="000000" w:themeColor="text1"/>
        </w:rPr>
      </w:pPr>
    </w:p>
    <w:p w14:paraId="17E06F0B" w14:textId="77777777" w:rsidR="000B50E7" w:rsidRPr="0016636B" w:rsidRDefault="000B50E7" w:rsidP="0016636B">
      <w:pPr>
        <w:jc w:val="both"/>
        <w:rPr>
          <w:color w:val="000000" w:themeColor="text1"/>
        </w:rPr>
      </w:pPr>
    </w:p>
    <w:p w14:paraId="5575AFF1" w14:textId="77777777" w:rsidR="000B50E7" w:rsidRPr="0016636B" w:rsidRDefault="000B50E7" w:rsidP="0016636B">
      <w:pPr>
        <w:jc w:val="both"/>
        <w:rPr>
          <w:color w:val="000000" w:themeColor="text1"/>
        </w:rPr>
      </w:pPr>
    </w:p>
    <w:p w14:paraId="5102E3A4" w14:textId="77777777" w:rsidR="000B50E7" w:rsidRPr="0016636B" w:rsidRDefault="000B50E7" w:rsidP="0016636B">
      <w:pPr>
        <w:jc w:val="both"/>
        <w:rPr>
          <w:color w:val="000000" w:themeColor="text1"/>
        </w:rPr>
      </w:pPr>
    </w:p>
    <w:p w14:paraId="3A7A7C35" w14:textId="77777777" w:rsidR="00996084" w:rsidRPr="0016636B" w:rsidRDefault="00996084" w:rsidP="0016636B">
      <w:pPr>
        <w:ind w:left="1620" w:right="288"/>
        <w:jc w:val="both"/>
        <w:rPr>
          <w:color w:val="000000" w:themeColor="text1"/>
        </w:rPr>
      </w:pPr>
    </w:p>
    <w:p w14:paraId="64121A20" w14:textId="77777777" w:rsidR="00996084" w:rsidRPr="0016636B" w:rsidRDefault="00996084" w:rsidP="0016636B">
      <w:pPr>
        <w:ind w:left="1620" w:right="288"/>
        <w:jc w:val="both"/>
        <w:rPr>
          <w:color w:val="000000" w:themeColor="text1"/>
        </w:rPr>
      </w:pPr>
    </w:p>
    <w:p w14:paraId="2A5CB74F" w14:textId="77777777" w:rsidR="00C3756D" w:rsidRPr="0016636B" w:rsidRDefault="00C3756D" w:rsidP="0016636B">
      <w:pPr>
        <w:pStyle w:val="NormalWeb"/>
        <w:jc w:val="both"/>
        <w:rPr>
          <w:color w:val="000000" w:themeColor="text1"/>
        </w:rPr>
      </w:pPr>
    </w:p>
    <w:p w14:paraId="587CC8B4" w14:textId="77777777" w:rsidR="00C3756D" w:rsidRPr="0016636B" w:rsidRDefault="00C3756D" w:rsidP="0016636B">
      <w:pPr>
        <w:pStyle w:val="NormalWeb"/>
        <w:jc w:val="both"/>
        <w:rPr>
          <w:color w:val="000000" w:themeColor="text1"/>
        </w:rPr>
      </w:pPr>
    </w:p>
    <w:p w14:paraId="380F639A" w14:textId="77777777" w:rsidR="00C3756D" w:rsidRPr="0016636B" w:rsidRDefault="00C3756D" w:rsidP="0016636B">
      <w:pPr>
        <w:pStyle w:val="NormalWeb"/>
        <w:jc w:val="both"/>
        <w:rPr>
          <w:color w:val="000000" w:themeColor="text1"/>
        </w:rPr>
      </w:pPr>
    </w:p>
    <w:p w14:paraId="75396708" w14:textId="77777777" w:rsidR="00C703ED" w:rsidRPr="0016636B" w:rsidRDefault="00C703ED" w:rsidP="0016636B">
      <w:pPr>
        <w:pStyle w:val="NormalWeb"/>
        <w:jc w:val="both"/>
        <w:rPr>
          <w:color w:val="000000" w:themeColor="text1"/>
        </w:rPr>
      </w:pPr>
    </w:p>
    <w:p w14:paraId="4F6D8C00" w14:textId="77777777" w:rsidR="009C58FB" w:rsidRDefault="009C58FB" w:rsidP="0016636B">
      <w:pPr>
        <w:pStyle w:val="NormalWeb"/>
        <w:jc w:val="both"/>
        <w:rPr>
          <w:color w:val="000000" w:themeColor="text1"/>
        </w:rPr>
      </w:pPr>
    </w:p>
    <w:p w14:paraId="7A10A326" w14:textId="457FB5C8" w:rsidR="00F11243" w:rsidRPr="0016636B" w:rsidRDefault="00F11243" w:rsidP="0016636B">
      <w:pPr>
        <w:pStyle w:val="NormalWeb"/>
        <w:jc w:val="both"/>
        <w:rPr>
          <w:color w:val="000000" w:themeColor="text1"/>
        </w:rPr>
      </w:pPr>
      <w:r w:rsidRPr="0016636B">
        <w:rPr>
          <w:color w:val="000000" w:themeColor="text1"/>
        </w:rPr>
        <w:lastRenderedPageBreak/>
        <w:t xml:space="preserve">A student or any member of the public may file a complaint about this institution with the Bureau for Private Postsecondary Education by calling (toll-free telephone number) or by completing a complaint form, which can be obtained on the bureau’s internet website  </w:t>
      </w:r>
      <w:hyperlink r:id="rId38" w:history="1">
        <w:r w:rsidRPr="0016636B">
          <w:rPr>
            <w:rStyle w:val="Hyperlink"/>
            <w:color w:val="000000" w:themeColor="text1"/>
          </w:rPr>
          <w:t>www.bppe.ca.gov</w:t>
        </w:r>
      </w:hyperlink>
    </w:p>
    <w:p w14:paraId="46333132" w14:textId="6154DF66" w:rsidR="00F11243" w:rsidRPr="0016636B" w:rsidRDefault="00F11243" w:rsidP="00C703ED">
      <w:pPr>
        <w:pStyle w:val="NormalWeb"/>
        <w:jc w:val="center"/>
        <w:rPr>
          <w:color w:val="000000" w:themeColor="text1"/>
        </w:rPr>
      </w:pPr>
      <w:r w:rsidRPr="0016636B">
        <w:rPr>
          <w:rStyle w:val="Strong"/>
          <w:color w:val="000000" w:themeColor="text1"/>
        </w:rPr>
        <w:t>Bureau for Private Postsecondary Education (BPPE)</w:t>
      </w:r>
      <w:r w:rsidRPr="0016636B">
        <w:rPr>
          <w:color w:val="000000" w:themeColor="text1"/>
        </w:rPr>
        <w:br/>
        <w:t>1747 North Market Blvd., Suite 225</w:t>
      </w:r>
      <w:r w:rsidRPr="0016636B">
        <w:rPr>
          <w:color w:val="000000" w:themeColor="text1"/>
        </w:rPr>
        <w:br/>
        <w:t>Sacramento, CA 95834</w:t>
      </w:r>
      <w:r w:rsidRPr="0016636B">
        <w:rPr>
          <w:color w:val="000000" w:themeColor="text1"/>
        </w:rPr>
        <w:br/>
        <w:t>Website: www.bppe.ca.gov</w:t>
      </w:r>
      <w:r w:rsidRPr="0016636B">
        <w:rPr>
          <w:color w:val="000000" w:themeColor="text1"/>
        </w:rPr>
        <w:br/>
        <w:t>Phone: 916.574.8900 (Toll-Free: 888.370.7589)</w:t>
      </w:r>
    </w:p>
    <w:p w14:paraId="464E4832" w14:textId="2A82EAD6" w:rsidR="00996084" w:rsidRPr="0016636B" w:rsidRDefault="00996084" w:rsidP="0016636B">
      <w:pPr>
        <w:pStyle w:val="NormalWeb"/>
        <w:jc w:val="both"/>
        <w:rPr>
          <w:color w:val="000000" w:themeColor="text1"/>
        </w:rPr>
      </w:pPr>
      <w:r w:rsidRPr="0016636B">
        <w:rPr>
          <w:rStyle w:val="Strong"/>
          <w:color w:val="000000" w:themeColor="text1"/>
        </w:rPr>
        <w:t>COMPLAINT PROCEDURE</w:t>
      </w:r>
    </w:p>
    <w:p w14:paraId="443484CC" w14:textId="77777777" w:rsidR="00996084" w:rsidRPr="0016636B" w:rsidRDefault="00996084" w:rsidP="0016636B">
      <w:pPr>
        <w:pStyle w:val="NormalWeb"/>
        <w:jc w:val="both"/>
        <w:rPr>
          <w:color w:val="000000" w:themeColor="text1"/>
        </w:rPr>
      </w:pPr>
      <w:r w:rsidRPr="0016636B">
        <w:rPr>
          <w:color w:val="000000" w:themeColor="text1"/>
        </w:rPr>
        <w:t>It is the goal of SCCBB to provide high-quality educational training and programs. When issues arise, students are encouraged to work collaboratively with the academy to seek a fair and reasonable resolution. Individuals wishing to file a complaint should follow the procedure outlined below:</w:t>
      </w:r>
    </w:p>
    <w:p w14:paraId="2DD76FC2" w14:textId="77777777" w:rsidR="00996084" w:rsidRPr="0016636B" w:rsidRDefault="00996084" w:rsidP="0016636B">
      <w:pPr>
        <w:pStyle w:val="NormalWeb"/>
        <w:numPr>
          <w:ilvl w:val="0"/>
          <w:numId w:val="39"/>
        </w:numPr>
        <w:jc w:val="both"/>
        <w:rPr>
          <w:color w:val="000000" w:themeColor="text1"/>
        </w:rPr>
      </w:pPr>
      <w:r w:rsidRPr="0016636B">
        <w:rPr>
          <w:color w:val="000000" w:themeColor="text1"/>
        </w:rPr>
        <w:t>The complainant must submit their concern in writing to the Academy Director.</w:t>
      </w:r>
    </w:p>
    <w:p w14:paraId="3CE743A9" w14:textId="77777777" w:rsidR="00996084" w:rsidRPr="0016636B" w:rsidRDefault="00996084" w:rsidP="0016636B">
      <w:pPr>
        <w:pStyle w:val="NormalWeb"/>
        <w:numPr>
          <w:ilvl w:val="0"/>
          <w:numId w:val="39"/>
        </w:numPr>
        <w:jc w:val="both"/>
        <w:rPr>
          <w:color w:val="000000" w:themeColor="text1"/>
        </w:rPr>
      </w:pPr>
      <w:r w:rsidRPr="0016636B">
        <w:rPr>
          <w:color w:val="000000" w:themeColor="text1"/>
        </w:rPr>
        <w:t>The written complaint should clearly outline the specific nature of the complaint, along with the action the student believes would resolve the matter. All written complaints will receive a response within 10 days.</w:t>
      </w:r>
    </w:p>
    <w:p w14:paraId="0F1B909A" w14:textId="77777777" w:rsidR="00996084" w:rsidRPr="0016636B" w:rsidRDefault="00996084" w:rsidP="0016636B">
      <w:pPr>
        <w:pStyle w:val="NormalWeb"/>
        <w:numPr>
          <w:ilvl w:val="0"/>
          <w:numId w:val="39"/>
        </w:numPr>
        <w:jc w:val="both"/>
        <w:rPr>
          <w:color w:val="000000" w:themeColor="text1"/>
        </w:rPr>
      </w:pPr>
      <w:r w:rsidRPr="0016636B">
        <w:rPr>
          <w:color w:val="000000" w:themeColor="text1"/>
        </w:rPr>
        <w:t>If the complainant is not satisfied with the outcome, they may escalate the complaint by contacting one or both of the following agencies:</w:t>
      </w:r>
    </w:p>
    <w:p w14:paraId="2F870E22" w14:textId="77777777" w:rsidR="00996084" w:rsidRPr="0016636B" w:rsidRDefault="00996084" w:rsidP="00C703ED">
      <w:pPr>
        <w:pStyle w:val="NormalWeb"/>
        <w:jc w:val="center"/>
        <w:rPr>
          <w:color w:val="000000" w:themeColor="text1"/>
        </w:rPr>
      </w:pPr>
      <w:r w:rsidRPr="0016636B">
        <w:rPr>
          <w:rStyle w:val="Strong"/>
          <w:color w:val="000000" w:themeColor="text1"/>
        </w:rPr>
        <w:t>Bureau for Private Postsecondary Education (BPPE)</w:t>
      </w:r>
      <w:r w:rsidRPr="0016636B">
        <w:rPr>
          <w:color w:val="000000" w:themeColor="text1"/>
        </w:rPr>
        <w:br/>
        <w:t>1747 North Market Blvd., Suite 225</w:t>
      </w:r>
      <w:r w:rsidRPr="0016636B">
        <w:rPr>
          <w:color w:val="000000" w:themeColor="text1"/>
        </w:rPr>
        <w:br/>
        <w:t>Sacramento, CA 95834</w:t>
      </w:r>
      <w:r w:rsidRPr="0016636B">
        <w:rPr>
          <w:color w:val="000000" w:themeColor="text1"/>
        </w:rPr>
        <w:br/>
        <w:t>Website: www.bppe.ca.gov</w:t>
      </w:r>
      <w:r w:rsidRPr="0016636B">
        <w:rPr>
          <w:color w:val="000000" w:themeColor="text1"/>
        </w:rPr>
        <w:br/>
        <w:t>Phone: 916.574.8900 (Toll-Free: 888.370.7589)</w:t>
      </w:r>
    </w:p>
    <w:p w14:paraId="6B35EBF1" w14:textId="77777777" w:rsidR="00996084" w:rsidRPr="0016636B" w:rsidRDefault="00996084" w:rsidP="00C703ED">
      <w:pPr>
        <w:pStyle w:val="NormalWeb"/>
        <w:jc w:val="center"/>
        <w:rPr>
          <w:color w:val="000000" w:themeColor="text1"/>
        </w:rPr>
      </w:pPr>
      <w:r w:rsidRPr="0016636B">
        <w:rPr>
          <w:rStyle w:val="Strong"/>
          <w:color w:val="000000" w:themeColor="text1"/>
        </w:rPr>
        <w:t>National Accrediting Commission of Career Arts &amp; Sciences (NACCAS)</w:t>
      </w:r>
      <w:r w:rsidRPr="0016636B">
        <w:rPr>
          <w:color w:val="000000" w:themeColor="text1"/>
        </w:rPr>
        <w:br/>
        <w:t>3015 Colvin Street</w:t>
      </w:r>
      <w:r w:rsidRPr="0016636B">
        <w:rPr>
          <w:color w:val="000000" w:themeColor="text1"/>
        </w:rPr>
        <w:br/>
        <w:t>Alexandria, VA 22314</w:t>
      </w:r>
      <w:r w:rsidRPr="0016636B">
        <w:rPr>
          <w:color w:val="000000" w:themeColor="text1"/>
        </w:rPr>
        <w:br/>
        <w:t>Website: www.naccas.org</w:t>
      </w:r>
      <w:r w:rsidRPr="0016636B">
        <w:rPr>
          <w:color w:val="000000" w:themeColor="text1"/>
        </w:rPr>
        <w:br/>
        <w:t>Phone: 703.600.7600</w:t>
      </w:r>
    </w:p>
    <w:p w14:paraId="0EA9623B" w14:textId="77777777" w:rsidR="00996084" w:rsidRPr="0016636B" w:rsidRDefault="00996084" w:rsidP="0016636B">
      <w:pPr>
        <w:pStyle w:val="NormalWeb"/>
        <w:jc w:val="both"/>
        <w:rPr>
          <w:color w:val="000000" w:themeColor="text1"/>
        </w:rPr>
      </w:pPr>
      <w:r w:rsidRPr="0016636B">
        <w:rPr>
          <w:color w:val="000000" w:themeColor="text1"/>
        </w:rPr>
        <w:t>Any student or member of the public may file a complaint against SCCBB with the Bureau for Private Postsecondary Education by calling 916.574.8900 (Toll-Free: 888.370.7589), or by completing a complaint form available on the Bureau’s website at www.bppe.ca.gov. All complaints must be submitted in writing. Complaint forms may also be obtained through the agencies listed above.</w:t>
      </w:r>
    </w:p>
    <w:p w14:paraId="22ADDA90" w14:textId="77777777" w:rsidR="00996084" w:rsidRPr="0016636B" w:rsidRDefault="00996084" w:rsidP="0016636B">
      <w:pPr>
        <w:ind w:left="1620" w:right="288"/>
        <w:jc w:val="both"/>
        <w:rPr>
          <w:color w:val="000000" w:themeColor="text1"/>
        </w:rPr>
      </w:pPr>
    </w:p>
    <w:p w14:paraId="22EFC7F7" w14:textId="77777777" w:rsidR="00C3756D" w:rsidRPr="0016636B" w:rsidRDefault="00C3756D" w:rsidP="0016636B">
      <w:pPr>
        <w:pStyle w:val="Heading1"/>
        <w:spacing w:before="240"/>
        <w:ind w:left="390" w:right="288"/>
        <w:rPr>
          <w:color w:val="000000" w:themeColor="text1"/>
        </w:rPr>
      </w:pPr>
      <w:bookmarkStart w:id="57" w:name="_Toc206508858"/>
    </w:p>
    <w:p w14:paraId="4A4E7EFF" w14:textId="77777777" w:rsidR="00C3756D" w:rsidRPr="0016636B" w:rsidRDefault="00C3756D" w:rsidP="0016636B">
      <w:pPr>
        <w:pStyle w:val="Heading1"/>
        <w:spacing w:before="240"/>
        <w:ind w:left="390" w:right="288"/>
        <w:rPr>
          <w:color w:val="000000" w:themeColor="text1"/>
        </w:rPr>
      </w:pPr>
    </w:p>
    <w:p w14:paraId="5C03AB64" w14:textId="77777777" w:rsidR="00C3756D" w:rsidRPr="0016636B" w:rsidRDefault="00C3756D" w:rsidP="0016636B">
      <w:pPr>
        <w:pStyle w:val="Heading1"/>
        <w:spacing w:before="240"/>
        <w:ind w:left="390" w:right="288"/>
        <w:rPr>
          <w:color w:val="000000" w:themeColor="text1"/>
        </w:rPr>
      </w:pPr>
    </w:p>
    <w:p w14:paraId="1FA9BD92" w14:textId="77777777" w:rsidR="00C3756D" w:rsidRPr="0016636B" w:rsidRDefault="00C3756D" w:rsidP="0016636B">
      <w:pPr>
        <w:jc w:val="both"/>
      </w:pPr>
    </w:p>
    <w:p w14:paraId="16C0B116" w14:textId="406ACB3D" w:rsidR="00EB20F1" w:rsidRPr="0016636B" w:rsidRDefault="00000000" w:rsidP="0016636B">
      <w:pPr>
        <w:pStyle w:val="Heading1"/>
        <w:spacing w:before="240"/>
        <w:ind w:left="390" w:right="288"/>
        <w:rPr>
          <w:color w:val="000000" w:themeColor="text1"/>
        </w:rPr>
      </w:pPr>
      <w:r w:rsidRPr="0016636B">
        <w:rPr>
          <w:color w:val="000000" w:themeColor="text1"/>
        </w:rPr>
        <w:lastRenderedPageBreak/>
        <w:t>STUDENT SERVICES</w:t>
      </w:r>
      <w:bookmarkEnd w:id="57"/>
      <w:r w:rsidRPr="0016636B">
        <w:rPr>
          <w:color w:val="000000" w:themeColor="text1"/>
        </w:rPr>
        <w:t xml:space="preserve"> </w:t>
      </w:r>
    </w:p>
    <w:p w14:paraId="795643B3" w14:textId="77777777" w:rsidR="00EB20F1" w:rsidRPr="0016636B" w:rsidRDefault="00000000" w:rsidP="0016636B">
      <w:pPr>
        <w:spacing w:after="288"/>
        <w:ind w:left="375" w:right="288"/>
        <w:jc w:val="both"/>
        <w:rPr>
          <w:color w:val="000000" w:themeColor="text1"/>
        </w:rPr>
      </w:pPr>
      <w:r w:rsidRPr="0016636B">
        <w:rPr>
          <w:color w:val="000000" w:themeColor="text1"/>
        </w:rPr>
        <w:t xml:space="preserve">This institution does not provide orientations, airport reception services, housing assistance or other services. Further, this institution maintains a focus on the delivery of educational services. Should a student encounter personal problem which interfere with his or her ability to complete coursework, this institution will aid in identifying appropriate professional assistance in the student’s local community but does not offer personal counseling assistance. </w:t>
      </w:r>
    </w:p>
    <w:p w14:paraId="7D701865" w14:textId="77777777" w:rsidR="00EB20F1" w:rsidRPr="0016636B" w:rsidRDefault="00000000" w:rsidP="0016636B">
      <w:pPr>
        <w:spacing w:after="228"/>
        <w:ind w:left="375" w:right="288"/>
        <w:jc w:val="both"/>
        <w:rPr>
          <w:color w:val="000000" w:themeColor="text1"/>
        </w:rPr>
      </w:pPr>
      <w:r w:rsidRPr="0016636B">
        <w:rPr>
          <w:color w:val="000000" w:themeColor="text1"/>
        </w:rPr>
        <w:t xml:space="preserve">When needed, advising is available to all students. Instructors or advisors will meet with each student to discuss any classroom or financial problem. Each student will have his/her progress monitored at least four (4) times during the course, as stated in Grading Policy &amp; Progress System. Those students experiencing academic or other problems will be counseled by an instructor and/or advisor to help overcome whatever difficulty is being experienced. Students are encouraged to take advantage of this service. Students may request, and will be granted, additional advising sessions if desired. </w:t>
      </w:r>
    </w:p>
    <w:p w14:paraId="5064C9F6" w14:textId="77777777" w:rsidR="00EB20F1" w:rsidRPr="0016636B" w:rsidRDefault="00000000" w:rsidP="0016636B">
      <w:pPr>
        <w:spacing w:after="288"/>
        <w:ind w:left="375" w:right="288"/>
        <w:jc w:val="both"/>
        <w:rPr>
          <w:color w:val="000000" w:themeColor="text1"/>
        </w:rPr>
      </w:pPr>
      <w:r w:rsidRPr="0016636B">
        <w:rPr>
          <w:color w:val="000000" w:themeColor="text1"/>
        </w:rPr>
        <w:t xml:space="preserve">Any personal problems of any nature that the Colleges staff can be of assistance by listening and/or advising will be conducted by a designated staff member. Our student services can provide a list of outside services available in the area to support the student’s needs. The list of services includes doctors, lawyers, and other community support services. </w:t>
      </w:r>
    </w:p>
    <w:p w14:paraId="45A4B22A" w14:textId="77777777" w:rsidR="00EB20F1" w:rsidRPr="0016636B" w:rsidRDefault="00000000" w:rsidP="0016636B">
      <w:pPr>
        <w:spacing w:after="228"/>
        <w:ind w:left="375" w:right="288"/>
        <w:jc w:val="both"/>
        <w:rPr>
          <w:color w:val="000000" w:themeColor="text1"/>
        </w:rPr>
      </w:pPr>
      <w:r w:rsidRPr="0016636B">
        <w:rPr>
          <w:color w:val="000000" w:themeColor="text1"/>
        </w:rPr>
        <w:t xml:space="preserve">Students are given personal attention assistance at every stage of training from the first day of enrollment to the day of graduation. At predetermined intervals, measuring instruments are utilized to evaluate the rate and quality of the student's progress. The results of these evaluations are discussed with each student and remedial assignments are made when required. </w:t>
      </w:r>
    </w:p>
    <w:p w14:paraId="5A53E041" w14:textId="77777777" w:rsidR="00EB20F1" w:rsidRPr="0016636B" w:rsidRDefault="00000000" w:rsidP="0016636B">
      <w:pPr>
        <w:pStyle w:val="Heading4"/>
        <w:spacing w:after="60" w:line="259" w:lineRule="auto"/>
        <w:ind w:left="390" w:right="288"/>
        <w:rPr>
          <w:color w:val="000000" w:themeColor="text1"/>
        </w:rPr>
      </w:pPr>
      <w:r w:rsidRPr="0016636B">
        <w:rPr>
          <w:color w:val="000000" w:themeColor="text1"/>
        </w:rPr>
        <w:t xml:space="preserve">Placement Services </w:t>
      </w:r>
    </w:p>
    <w:p w14:paraId="5ECF0623" w14:textId="77777777" w:rsidR="00EB20F1" w:rsidRPr="0016636B" w:rsidRDefault="00000000" w:rsidP="0016636B">
      <w:pPr>
        <w:spacing w:after="108"/>
        <w:ind w:left="375" w:right="288"/>
        <w:jc w:val="both"/>
        <w:rPr>
          <w:color w:val="000000" w:themeColor="text1"/>
        </w:rPr>
      </w:pPr>
      <w:r w:rsidRPr="0016636B">
        <w:rPr>
          <w:color w:val="000000" w:themeColor="text1"/>
        </w:rPr>
        <w:t xml:space="preserve">While SCCBB will make every effort to place students in suitable positions, </w:t>
      </w:r>
      <w:r w:rsidRPr="0016636B">
        <w:rPr>
          <w:b/>
          <w:color w:val="000000" w:themeColor="text1"/>
          <w:u w:val="single" w:color="000000"/>
        </w:rPr>
        <w:t>NO guarantee of employment</w:t>
      </w:r>
      <w:r w:rsidRPr="0016636B">
        <w:rPr>
          <w:b/>
          <w:color w:val="000000" w:themeColor="text1"/>
        </w:rPr>
        <w:t xml:space="preserve"> </w:t>
      </w:r>
      <w:r w:rsidRPr="0016636B">
        <w:rPr>
          <w:b/>
          <w:color w:val="000000" w:themeColor="text1"/>
          <w:u w:val="single" w:color="000000"/>
        </w:rPr>
        <w:t>or salaries can be made or implied</w:t>
      </w:r>
      <w:r w:rsidRPr="0016636B">
        <w:rPr>
          <w:color w:val="000000" w:themeColor="text1"/>
        </w:rPr>
        <w:t xml:space="preserve">. Graduates may make an appointment with the School Director or other Administrative Staff for consultation and assistance in obtaining employment. The College provides a “Job Listing” bulletin board for students to review employment opportunities. </w:t>
      </w:r>
    </w:p>
    <w:p w14:paraId="472B5577" w14:textId="77777777" w:rsidR="00EB20F1" w:rsidRPr="0016636B" w:rsidRDefault="00000000" w:rsidP="0016636B">
      <w:pPr>
        <w:spacing w:after="208"/>
        <w:ind w:left="375" w:right="288"/>
        <w:jc w:val="both"/>
        <w:rPr>
          <w:color w:val="000000" w:themeColor="text1"/>
        </w:rPr>
      </w:pPr>
      <w:r w:rsidRPr="0016636B">
        <w:rPr>
          <w:color w:val="000000" w:themeColor="text1"/>
        </w:rPr>
        <w:t xml:space="preserve">The College offers career, academic and individual advisement to all students. Advisement sessions are regularly scheduled, but students may request counseling at any time. </w:t>
      </w:r>
    </w:p>
    <w:p w14:paraId="647A8D85" w14:textId="77777777" w:rsidR="00EB20F1" w:rsidRPr="0016636B" w:rsidRDefault="00000000" w:rsidP="0016636B">
      <w:pPr>
        <w:pStyle w:val="Heading4"/>
        <w:spacing w:after="60" w:line="259" w:lineRule="auto"/>
        <w:ind w:left="390" w:right="288"/>
        <w:rPr>
          <w:color w:val="000000" w:themeColor="text1"/>
        </w:rPr>
      </w:pPr>
      <w:r w:rsidRPr="0016636B">
        <w:rPr>
          <w:color w:val="000000" w:themeColor="text1"/>
        </w:rPr>
        <w:t xml:space="preserve">Student Housing </w:t>
      </w:r>
    </w:p>
    <w:p w14:paraId="4C94189C" w14:textId="77777777" w:rsidR="00EB20F1" w:rsidRPr="0016636B" w:rsidRDefault="00000000" w:rsidP="0016636B">
      <w:pPr>
        <w:spacing w:line="259" w:lineRule="auto"/>
        <w:ind w:left="380" w:right="288"/>
        <w:jc w:val="both"/>
        <w:rPr>
          <w:color w:val="000000" w:themeColor="text1"/>
        </w:rPr>
      </w:pPr>
      <w:r w:rsidRPr="0016636B">
        <w:rPr>
          <w:b/>
          <w:color w:val="000000" w:themeColor="text1"/>
          <w:u w:val="single" w:color="000000"/>
        </w:rPr>
        <w:t>This institution has no responsibility to find or assist a student in funding housing.</w:t>
      </w:r>
      <w:r w:rsidRPr="0016636B">
        <w:rPr>
          <w:b/>
          <w:color w:val="000000" w:themeColor="text1"/>
        </w:rPr>
        <w:t xml:space="preserve"> </w:t>
      </w:r>
    </w:p>
    <w:p w14:paraId="6880E4B9" w14:textId="77777777" w:rsidR="00EB20F1" w:rsidRPr="0016636B" w:rsidRDefault="00000000" w:rsidP="0016636B">
      <w:pPr>
        <w:spacing w:after="208"/>
        <w:ind w:left="375" w:right="288"/>
        <w:jc w:val="both"/>
        <w:rPr>
          <w:color w:val="000000" w:themeColor="text1"/>
        </w:rPr>
      </w:pPr>
      <w:r w:rsidRPr="0016636B">
        <w:rPr>
          <w:color w:val="000000" w:themeColor="text1"/>
        </w:rPr>
        <w:t xml:space="preserve">This institution does not operate dormitories or other housing facilities. This institution does not </w:t>
      </w:r>
      <w:proofErr w:type="gramStart"/>
      <w:r w:rsidRPr="0016636B">
        <w:rPr>
          <w:color w:val="000000" w:themeColor="text1"/>
        </w:rPr>
        <w:t>provide assistance</w:t>
      </w:r>
      <w:proofErr w:type="gramEnd"/>
      <w:r w:rsidRPr="0016636B">
        <w:rPr>
          <w:color w:val="000000" w:themeColor="text1"/>
        </w:rPr>
        <w:t>, nor does it have any responsibility to assist students in finding housing. Housing in the immediate area is available in two story walkup and garden apartments. Monthly rent for a one-bedroom unit is approximately $2,500 a month. (</w:t>
      </w:r>
      <w:hyperlink r:id="rId39">
        <w:r w:rsidR="00EB20F1" w:rsidRPr="0016636B">
          <w:rPr>
            <w:color w:val="000000" w:themeColor="text1"/>
            <w:u w:val="single" w:color="000000"/>
          </w:rPr>
          <w:t>www.apartmentguide.com</w:t>
        </w:r>
      </w:hyperlink>
      <w:hyperlink r:id="rId40">
        <w:r w:rsidR="00EB20F1" w:rsidRPr="0016636B">
          <w:rPr>
            <w:color w:val="000000" w:themeColor="text1"/>
          </w:rPr>
          <w:t>)</w:t>
        </w:r>
      </w:hyperlink>
      <w:r w:rsidRPr="0016636B">
        <w:rPr>
          <w:color w:val="000000" w:themeColor="text1"/>
        </w:rPr>
        <w:t xml:space="preserve"> </w:t>
      </w:r>
    </w:p>
    <w:p w14:paraId="3813F821" w14:textId="77777777" w:rsidR="001F667E" w:rsidRPr="0016636B" w:rsidRDefault="001F667E" w:rsidP="0016636B">
      <w:pPr>
        <w:spacing w:after="208"/>
        <w:ind w:left="375" w:right="288"/>
        <w:jc w:val="both"/>
        <w:rPr>
          <w:b/>
          <w:bCs/>
          <w:color w:val="000000" w:themeColor="text1"/>
        </w:rPr>
      </w:pPr>
    </w:p>
    <w:p w14:paraId="10B6E6C8" w14:textId="721E6EFB" w:rsidR="001F667E" w:rsidRPr="0016636B" w:rsidRDefault="001F667E" w:rsidP="0016636B">
      <w:pPr>
        <w:spacing w:after="208"/>
        <w:ind w:left="375" w:right="288"/>
        <w:jc w:val="both"/>
        <w:rPr>
          <w:b/>
          <w:bCs/>
          <w:color w:val="000000" w:themeColor="text1"/>
        </w:rPr>
      </w:pPr>
      <w:r w:rsidRPr="0016636B">
        <w:rPr>
          <w:b/>
          <w:bCs/>
          <w:color w:val="000000" w:themeColor="text1"/>
        </w:rPr>
        <w:t xml:space="preserve">Student Assistance and Relief </w:t>
      </w:r>
    </w:p>
    <w:p w14:paraId="1EF5872A" w14:textId="77777777" w:rsidR="001F667E" w:rsidRPr="0016636B" w:rsidRDefault="001F667E" w:rsidP="0016636B">
      <w:pPr>
        <w:spacing w:after="208"/>
        <w:ind w:left="375" w:right="288"/>
        <w:jc w:val="both"/>
        <w:rPr>
          <w:color w:val="000000" w:themeColor="text1"/>
        </w:rPr>
      </w:pPr>
      <w:r w:rsidRPr="0016636B">
        <w:rPr>
          <w:color w:val="000000" w:themeColor="text1"/>
        </w:rPr>
        <w:t xml:space="preserve">The Office of Student Assistance and Relief is available to support prospective students, current students, or past students of private postsecondary educational institutions in making informed decisions, understanding their rights, and navigating available services and relief options. </w:t>
      </w:r>
    </w:p>
    <w:p w14:paraId="371A3FB2" w14:textId="5EB1B003" w:rsidR="001F667E" w:rsidRPr="0016636B" w:rsidRDefault="001F667E" w:rsidP="0016636B">
      <w:pPr>
        <w:spacing w:after="208"/>
        <w:ind w:left="375" w:right="288"/>
        <w:jc w:val="both"/>
        <w:rPr>
          <w:color w:val="000000" w:themeColor="text1"/>
        </w:rPr>
      </w:pPr>
      <w:r w:rsidRPr="0016636B">
        <w:rPr>
          <w:color w:val="000000" w:themeColor="text1"/>
        </w:rPr>
        <w:t xml:space="preserve">The office may be reached by calling toll-free telephone #: (888) 370-7589 </w:t>
      </w:r>
    </w:p>
    <w:p w14:paraId="49CC40E2" w14:textId="461C7773" w:rsidR="001F667E" w:rsidRPr="0016636B" w:rsidRDefault="001F667E" w:rsidP="0016636B">
      <w:pPr>
        <w:spacing w:after="208"/>
        <w:ind w:left="375" w:right="288"/>
        <w:jc w:val="both"/>
        <w:rPr>
          <w:color w:val="000000" w:themeColor="text1"/>
        </w:rPr>
      </w:pPr>
      <w:r w:rsidRPr="0016636B">
        <w:rPr>
          <w:color w:val="000000" w:themeColor="text1"/>
        </w:rPr>
        <w:t xml:space="preserve">Or visiting: </w:t>
      </w:r>
      <w:r w:rsidR="0009374A" w:rsidRPr="0016636B">
        <w:rPr>
          <w:color w:val="000000" w:themeColor="text1"/>
        </w:rPr>
        <w:t xml:space="preserve"> </w:t>
      </w:r>
      <w:r w:rsidRPr="0016636B">
        <w:rPr>
          <w:color w:val="000000" w:themeColor="text1"/>
        </w:rPr>
        <w:t>www.bppe.ca.gov.</w:t>
      </w:r>
    </w:p>
    <w:p w14:paraId="33D3750F" w14:textId="480FA8F0" w:rsidR="00EB20F1" w:rsidRPr="0016636B" w:rsidRDefault="00000000" w:rsidP="0016636B">
      <w:pPr>
        <w:pStyle w:val="Heading1"/>
        <w:spacing w:after="68"/>
        <w:ind w:left="390" w:right="288"/>
        <w:rPr>
          <w:color w:val="000000" w:themeColor="text1"/>
        </w:rPr>
      </w:pPr>
      <w:bookmarkStart w:id="58" w:name="_Toc206508859"/>
      <w:r w:rsidRPr="0016636B">
        <w:rPr>
          <w:color w:val="000000" w:themeColor="text1"/>
        </w:rPr>
        <w:lastRenderedPageBreak/>
        <w:t>STUDENT RECORDS AND TRANSCRIPTS</w:t>
      </w:r>
      <w:bookmarkEnd w:id="58"/>
      <w:r w:rsidRPr="0016636B">
        <w:rPr>
          <w:color w:val="000000" w:themeColor="text1"/>
        </w:rPr>
        <w:t xml:space="preserve"> </w:t>
      </w:r>
    </w:p>
    <w:p w14:paraId="523E90D9" w14:textId="2ADCA9F5" w:rsidR="00EB20F1" w:rsidRPr="0016636B" w:rsidRDefault="00000000" w:rsidP="0016636B">
      <w:pPr>
        <w:spacing w:after="348"/>
        <w:ind w:left="375" w:right="288"/>
        <w:jc w:val="both"/>
        <w:rPr>
          <w:strike/>
          <w:color w:val="000000" w:themeColor="text1"/>
        </w:rPr>
      </w:pPr>
      <w:r w:rsidRPr="0016636B">
        <w:rPr>
          <w:color w:val="000000" w:themeColor="text1"/>
        </w:rPr>
        <w:t xml:space="preserve">Student records for all students are kept for five years. Transcripts are kept permanently. Students may inspect and review their educational records. To do so, a student should submit a written request identifying the specific information to be reviewed. Should a student find, upon review, that records that are inaccurate or misleading, the student may request that errors be corrected. If a difference of opinion exists regarding the existence of errors, a student may ask that a meeting be held to resolve the matter. Each student's file will contain student's records, including a transcript of grades earned. </w:t>
      </w:r>
      <w:r w:rsidRPr="0016636B">
        <w:rPr>
          <w:b/>
          <w:bCs/>
          <w:color w:val="000000" w:themeColor="text1"/>
        </w:rPr>
        <w:t>The first copy of the official transcript is provided at no charge.</w:t>
      </w:r>
      <w:r w:rsidRPr="0016636B">
        <w:rPr>
          <w:color w:val="000000" w:themeColor="text1"/>
        </w:rPr>
        <w:t xml:space="preserve"> Subsequent copies are available upon advance of the transcript fee of $25.00 for two copies. Transcripts will only be released to the student upon receipt of a written request bearing the student's live signature. </w:t>
      </w:r>
    </w:p>
    <w:p w14:paraId="4547AADA" w14:textId="77777777" w:rsidR="00EB20F1" w:rsidRPr="0016636B" w:rsidRDefault="00000000" w:rsidP="0016636B">
      <w:pPr>
        <w:pStyle w:val="Heading1"/>
        <w:spacing w:after="68"/>
        <w:ind w:left="390" w:right="288"/>
        <w:rPr>
          <w:color w:val="000000" w:themeColor="text1"/>
        </w:rPr>
      </w:pPr>
      <w:bookmarkStart w:id="59" w:name="_Toc206508860"/>
      <w:r w:rsidRPr="0016636B">
        <w:rPr>
          <w:color w:val="000000" w:themeColor="text1"/>
        </w:rPr>
        <w:t>WITHDRAWAL POLICY (Official and Unofficial)</w:t>
      </w:r>
      <w:bookmarkEnd w:id="59"/>
      <w:r w:rsidRPr="0016636B">
        <w:rPr>
          <w:color w:val="000000" w:themeColor="text1"/>
        </w:rPr>
        <w:t xml:space="preserve"> </w:t>
      </w:r>
    </w:p>
    <w:p w14:paraId="697234C0" w14:textId="77777777" w:rsidR="00EB20F1" w:rsidRPr="0016636B" w:rsidRDefault="00000000" w:rsidP="0016636B">
      <w:pPr>
        <w:spacing w:after="48"/>
        <w:ind w:left="375" w:right="288"/>
        <w:jc w:val="both"/>
        <w:rPr>
          <w:color w:val="000000" w:themeColor="text1"/>
        </w:rPr>
      </w:pPr>
      <w:r w:rsidRPr="0016636B">
        <w:rPr>
          <w:color w:val="000000" w:themeColor="text1"/>
        </w:rPr>
        <w:t xml:space="preserve">For determining the amount, owed for the time attended, the student shall be deemed to have withdrawn from the course when any of the following occurs: </w:t>
      </w:r>
    </w:p>
    <w:p w14:paraId="5D5E957F" w14:textId="77777777" w:rsidR="00EB20F1" w:rsidRPr="0016636B" w:rsidRDefault="00000000" w:rsidP="0016636B">
      <w:pPr>
        <w:numPr>
          <w:ilvl w:val="0"/>
          <w:numId w:val="22"/>
        </w:numPr>
        <w:spacing w:after="75"/>
        <w:ind w:right="288" w:hanging="360"/>
        <w:jc w:val="both"/>
        <w:rPr>
          <w:color w:val="000000" w:themeColor="text1"/>
        </w:rPr>
      </w:pPr>
      <w:r w:rsidRPr="0016636B">
        <w:rPr>
          <w:color w:val="000000" w:themeColor="text1"/>
        </w:rPr>
        <w:t xml:space="preserve">The student notifies the school of withdrawal or the actual date of withdrawal. </w:t>
      </w:r>
    </w:p>
    <w:p w14:paraId="109A0A9F" w14:textId="77777777" w:rsidR="00EB20F1" w:rsidRPr="0016636B" w:rsidRDefault="00000000" w:rsidP="0016636B">
      <w:pPr>
        <w:numPr>
          <w:ilvl w:val="0"/>
          <w:numId w:val="22"/>
        </w:numPr>
        <w:spacing w:after="65"/>
        <w:ind w:right="288" w:hanging="360"/>
        <w:jc w:val="both"/>
        <w:rPr>
          <w:color w:val="000000" w:themeColor="text1"/>
        </w:rPr>
      </w:pPr>
      <w:r w:rsidRPr="0016636B">
        <w:rPr>
          <w:color w:val="000000" w:themeColor="text1"/>
        </w:rPr>
        <w:t xml:space="preserve">The College terminates enrollment or expels them for any reason, course or program cancellation or school closure. </w:t>
      </w:r>
    </w:p>
    <w:p w14:paraId="0096354E" w14:textId="77777777" w:rsidR="00EB20F1" w:rsidRPr="0016636B" w:rsidRDefault="00000000" w:rsidP="0016636B">
      <w:pPr>
        <w:numPr>
          <w:ilvl w:val="0"/>
          <w:numId w:val="22"/>
        </w:numPr>
        <w:spacing w:after="85"/>
        <w:ind w:right="288" w:hanging="360"/>
        <w:jc w:val="both"/>
        <w:rPr>
          <w:color w:val="000000" w:themeColor="text1"/>
        </w:rPr>
      </w:pPr>
      <w:r w:rsidRPr="0016636B">
        <w:rPr>
          <w:color w:val="000000" w:themeColor="text1"/>
        </w:rPr>
        <w:t xml:space="preserve">The student fails to attend classes for 10 scheduled class days (14 calendar days). In this case, the date of withdrawal shall be deemed to be the last date of recorded attendance. (Unofficial withdrawals will be determined by monitoring attendance every 30 days). </w:t>
      </w:r>
    </w:p>
    <w:p w14:paraId="1D87A603" w14:textId="77777777" w:rsidR="00EB20F1" w:rsidRPr="0016636B" w:rsidRDefault="00000000" w:rsidP="0016636B">
      <w:pPr>
        <w:numPr>
          <w:ilvl w:val="0"/>
          <w:numId w:val="22"/>
        </w:numPr>
        <w:spacing w:after="425"/>
        <w:ind w:right="288" w:hanging="360"/>
        <w:jc w:val="both"/>
        <w:rPr>
          <w:color w:val="000000" w:themeColor="text1"/>
        </w:rPr>
      </w:pPr>
      <w:r w:rsidRPr="0016636B">
        <w:rPr>
          <w:color w:val="000000" w:themeColor="text1"/>
        </w:rPr>
        <w:t xml:space="preserve">If an approved Leave of Absence (LOA) is allowed and the student tells the school that they will not be returning, the withdrawal date shall be the earlier of the scheduled date of return from the LOA or the date the student notifies the school of not returning. </w:t>
      </w:r>
    </w:p>
    <w:p w14:paraId="77F88F2A" w14:textId="77777777" w:rsidR="00EB20F1" w:rsidRPr="0016636B" w:rsidRDefault="00000000" w:rsidP="0016636B">
      <w:pPr>
        <w:pStyle w:val="Heading1"/>
        <w:spacing w:after="78"/>
        <w:ind w:left="390" w:right="288"/>
        <w:rPr>
          <w:color w:val="000000" w:themeColor="text1"/>
        </w:rPr>
      </w:pPr>
      <w:bookmarkStart w:id="60" w:name="_Toc206508861"/>
      <w:r w:rsidRPr="0016636B">
        <w:rPr>
          <w:color w:val="000000" w:themeColor="text1"/>
        </w:rPr>
        <w:t>GROUNDS FOR TERMINATION</w:t>
      </w:r>
      <w:bookmarkEnd w:id="60"/>
      <w:r w:rsidRPr="0016636B">
        <w:rPr>
          <w:color w:val="000000" w:themeColor="text1"/>
        </w:rPr>
        <w:t xml:space="preserve"> </w:t>
      </w:r>
    </w:p>
    <w:p w14:paraId="15992DF1" w14:textId="77777777" w:rsidR="00EB20F1" w:rsidRPr="0016636B" w:rsidRDefault="00000000" w:rsidP="0016636B">
      <w:pPr>
        <w:numPr>
          <w:ilvl w:val="0"/>
          <w:numId w:val="23"/>
        </w:numPr>
        <w:spacing w:after="41"/>
        <w:ind w:right="288" w:hanging="360"/>
        <w:jc w:val="both"/>
        <w:rPr>
          <w:color w:val="000000" w:themeColor="text1"/>
        </w:rPr>
      </w:pPr>
      <w:r w:rsidRPr="0016636B">
        <w:rPr>
          <w:color w:val="000000" w:themeColor="text1"/>
        </w:rPr>
        <w:t xml:space="preserve">If at the end of the probationary period, the student has still not met both the pace and academic requirements for Satisfactory Academic Progress they are subject to termination of enrollment. </w:t>
      </w:r>
    </w:p>
    <w:p w14:paraId="3084332B" w14:textId="77777777" w:rsidR="00EB20F1" w:rsidRPr="0016636B" w:rsidRDefault="00000000" w:rsidP="0016636B">
      <w:pPr>
        <w:numPr>
          <w:ilvl w:val="0"/>
          <w:numId w:val="23"/>
        </w:numPr>
        <w:spacing w:after="206"/>
        <w:ind w:right="288" w:hanging="360"/>
        <w:jc w:val="both"/>
        <w:rPr>
          <w:color w:val="000000" w:themeColor="text1"/>
        </w:rPr>
      </w:pPr>
      <w:r w:rsidRPr="0016636B">
        <w:rPr>
          <w:color w:val="000000" w:themeColor="text1"/>
        </w:rPr>
        <w:t xml:space="preserve">Students are always expected to behave professionally and respectfully. Students are subject to dismissal for any inappropriate or unethical conduct or for any act of academic dishonesty. Students are expected to dress and act accordingly while attending </w:t>
      </w:r>
      <w:proofErr w:type="gramStart"/>
      <w:r w:rsidRPr="0016636B">
        <w:rPr>
          <w:color w:val="000000" w:themeColor="text1"/>
        </w:rPr>
        <w:t>this</w:t>
      </w:r>
      <w:proofErr w:type="gramEnd"/>
      <w:r w:rsidRPr="0016636B">
        <w:rPr>
          <w:color w:val="000000" w:themeColor="text1"/>
        </w:rPr>
        <w:t xml:space="preserve"> College. </w:t>
      </w:r>
    </w:p>
    <w:p w14:paraId="5AABD070" w14:textId="77777777" w:rsidR="00EB20F1" w:rsidRPr="0016636B" w:rsidRDefault="00000000" w:rsidP="0016636B">
      <w:pPr>
        <w:pStyle w:val="Heading1"/>
        <w:spacing w:after="68"/>
        <w:ind w:left="390" w:right="288"/>
        <w:rPr>
          <w:color w:val="000000" w:themeColor="text1"/>
        </w:rPr>
      </w:pPr>
      <w:bookmarkStart w:id="61" w:name="_Toc206508862"/>
      <w:r w:rsidRPr="0016636B">
        <w:rPr>
          <w:color w:val="000000" w:themeColor="text1"/>
        </w:rPr>
        <w:t>Institutional Refund Policy (California State Mandated)</w:t>
      </w:r>
      <w:bookmarkEnd w:id="61"/>
      <w:r w:rsidRPr="0016636B">
        <w:rPr>
          <w:color w:val="000000" w:themeColor="text1"/>
        </w:rPr>
        <w:t xml:space="preserve"> </w:t>
      </w:r>
    </w:p>
    <w:p w14:paraId="0C682E09" w14:textId="77777777" w:rsidR="00EB20F1" w:rsidRPr="0016636B" w:rsidRDefault="00000000" w:rsidP="0016636B">
      <w:pPr>
        <w:spacing w:after="248"/>
        <w:ind w:left="375" w:right="288"/>
        <w:jc w:val="both"/>
        <w:rPr>
          <w:color w:val="000000" w:themeColor="text1"/>
        </w:rPr>
      </w:pPr>
      <w:r w:rsidRPr="0016636B">
        <w:rPr>
          <w:color w:val="000000" w:themeColor="text1"/>
        </w:rPr>
        <w:t xml:space="preserve">The College shall issue a refund for unearned institutional charges, less the non-refundable registration fee, if the applicant cancels an enrollment agreement or withdraws during a period of attendance a fair and equitable settlement will apply. The following policy applies to all termination or dismissal for any reason, by either party, including student decision, course or program cancellation or school closure. The refund policy for students who have completed 60 percent of the scheduled clock hours has elapsed or less of the period of attendance shall be a pro rata refund. The College shall pay or credit refunds within 45 days of a student’s cancellation or withdrawal. </w:t>
      </w:r>
    </w:p>
    <w:p w14:paraId="13BABE7A" w14:textId="77777777" w:rsidR="00EB20F1" w:rsidRPr="0016636B" w:rsidRDefault="00000000" w:rsidP="0016636B">
      <w:pPr>
        <w:spacing w:after="288"/>
        <w:ind w:left="375" w:right="288"/>
        <w:jc w:val="both"/>
        <w:rPr>
          <w:color w:val="000000" w:themeColor="text1"/>
        </w:rPr>
      </w:pPr>
      <w:r w:rsidRPr="0016636B">
        <w:rPr>
          <w:color w:val="000000" w:themeColor="text1"/>
        </w:rPr>
        <w:t xml:space="preserve">A pro rata </w:t>
      </w:r>
      <w:proofErr w:type="gramStart"/>
      <w:r w:rsidRPr="0016636B">
        <w:rPr>
          <w:color w:val="000000" w:themeColor="text1"/>
        </w:rPr>
        <w:t>refund</w:t>
      </w:r>
      <w:proofErr w:type="gramEnd"/>
      <w:r w:rsidRPr="0016636B">
        <w:rPr>
          <w:color w:val="000000" w:themeColor="text1"/>
        </w:rPr>
        <w:t xml:space="preserve"> pursuant to Section 94910(c) or 94920(d) or 94927 of the code shall be no less than the total amount owed by the student for the portion of the educational program provided subtracted from the amount paid by the student calculated as follows: </w:t>
      </w:r>
    </w:p>
    <w:p w14:paraId="7E2A126D" w14:textId="77777777" w:rsidR="00EB20F1" w:rsidRPr="0016636B" w:rsidRDefault="00000000" w:rsidP="0016636B">
      <w:pPr>
        <w:ind w:left="375" w:right="288"/>
        <w:jc w:val="both"/>
        <w:rPr>
          <w:color w:val="000000" w:themeColor="text1"/>
        </w:rPr>
      </w:pPr>
      <w:r w:rsidRPr="0016636B">
        <w:rPr>
          <w:color w:val="000000" w:themeColor="text1"/>
        </w:rPr>
        <w:t xml:space="preserve">The amount owed equals the daily charge for the program (total institutional charge, divided by the number of clock hours in the program), multiplied by the number of days that the student attended, or was scheduled to attend, prior to withdrawal. </w:t>
      </w:r>
    </w:p>
    <w:p w14:paraId="2F11E412" w14:textId="77777777" w:rsidR="00EB20F1" w:rsidRPr="0016636B" w:rsidRDefault="00000000" w:rsidP="0016636B">
      <w:pPr>
        <w:spacing w:after="59" w:line="260" w:lineRule="auto"/>
        <w:ind w:left="390" w:right="288" w:hanging="10"/>
        <w:jc w:val="both"/>
        <w:rPr>
          <w:color w:val="000000" w:themeColor="text1"/>
        </w:rPr>
      </w:pPr>
      <w:r w:rsidRPr="0016636B">
        <w:rPr>
          <w:color w:val="000000" w:themeColor="text1"/>
        </w:rPr>
        <w:lastRenderedPageBreak/>
        <w:t xml:space="preserve">No refunds are due once the student has received 60% of the scheduled clock hours of instruction in any given period of attendance, up through the last date of attendance. For purposes of determining a refund, a student shall be considered to have withdrawn from an educational program when he or she withdraws or is deemed withdrawn in accordance with the withdrawal policy stated in this College catalog. </w:t>
      </w:r>
    </w:p>
    <w:p w14:paraId="5C6765C6" w14:textId="77777777" w:rsidR="00EB20F1" w:rsidRPr="0016636B" w:rsidRDefault="00000000" w:rsidP="0016636B">
      <w:pPr>
        <w:spacing w:after="248"/>
        <w:ind w:left="375" w:right="288"/>
        <w:jc w:val="both"/>
        <w:rPr>
          <w:color w:val="000000" w:themeColor="text1"/>
        </w:rPr>
      </w:pPr>
      <w:r w:rsidRPr="0016636B">
        <w:rPr>
          <w:color w:val="000000" w:themeColor="text1"/>
        </w:rPr>
        <w:t xml:space="preserve">If an institution has collected money from a student for transmittal on the student’s behalf to a third party for a bond, library usage, or fees for a license, application, or examination and the College has not paid the money to the third party at the time of the student’s withdrawal or cancellation, the institution shall refund the money to the student within 45 days of the student’s withdrawal or cancellation. </w:t>
      </w:r>
    </w:p>
    <w:p w14:paraId="05B8319A" w14:textId="77777777" w:rsidR="00EB20F1" w:rsidRPr="0016636B" w:rsidRDefault="00000000" w:rsidP="0016636B">
      <w:pPr>
        <w:spacing w:after="248"/>
        <w:ind w:left="375" w:right="288"/>
        <w:jc w:val="both"/>
        <w:rPr>
          <w:color w:val="000000" w:themeColor="text1"/>
        </w:rPr>
      </w:pPr>
      <w:r w:rsidRPr="0016636B">
        <w:rPr>
          <w:color w:val="000000" w:themeColor="text1"/>
        </w:rPr>
        <w:t xml:space="preserve">If the student has received federal student financial aid funds, the student is entitled to a refund of moneys not paid from federal student financial aid program funds. </w:t>
      </w:r>
    </w:p>
    <w:p w14:paraId="06539E2A" w14:textId="77777777" w:rsidR="00EB20F1" w:rsidRPr="0016636B" w:rsidRDefault="00000000" w:rsidP="0016636B">
      <w:pPr>
        <w:spacing w:after="228"/>
        <w:ind w:left="375" w:right="288"/>
        <w:jc w:val="both"/>
        <w:rPr>
          <w:color w:val="000000" w:themeColor="text1"/>
        </w:rPr>
      </w:pPr>
      <w:r w:rsidRPr="0016636B">
        <w:rPr>
          <w:color w:val="000000" w:themeColor="text1"/>
        </w:rPr>
        <w:t xml:space="preserve">This College shall refund any credit balance on the student’s account within 45 days after the date of the student’s completion of, or withdrawal from, the educational program in which the student was enrolled. </w:t>
      </w:r>
    </w:p>
    <w:p w14:paraId="50E77418" w14:textId="77777777" w:rsidR="00EB20F1" w:rsidRPr="0016636B" w:rsidRDefault="00000000" w:rsidP="0016636B">
      <w:pPr>
        <w:spacing w:after="208"/>
        <w:ind w:left="375" w:right="288"/>
        <w:jc w:val="both"/>
        <w:rPr>
          <w:color w:val="000000" w:themeColor="text1"/>
        </w:rPr>
      </w:pPr>
      <w:r w:rsidRPr="0016636B">
        <w:rPr>
          <w:color w:val="000000" w:themeColor="text1"/>
        </w:rPr>
        <w:t xml:space="preserve">The National Accrediting Commission of Career Arts and Sciences policy is not used in this refund policy nor in any of its collection efforts. </w:t>
      </w:r>
    </w:p>
    <w:p w14:paraId="5A5D9775" w14:textId="77777777" w:rsidR="00EB20F1" w:rsidRPr="0016636B" w:rsidRDefault="00000000" w:rsidP="0016636B">
      <w:pPr>
        <w:pStyle w:val="Heading2"/>
        <w:spacing w:after="60" w:line="259" w:lineRule="auto"/>
        <w:ind w:left="390" w:right="288"/>
        <w:rPr>
          <w:color w:val="000000" w:themeColor="text1"/>
        </w:rPr>
      </w:pPr>
      <w:bookmarkStart w:id="62" w:name="_Toc206508863"/>
      <w:r w:rsidRPr="0016636B">
        <w:rPr>
          <w:color w:val="000000" w:themeColor="text1"/>
        </w:rPr>
        <w:t>Refund Distribution Order</w:t>
      </w:r>
      <w:bookmarkEnd w:id="62"/>
      <w:r w:rsidRPr="0016636B">
        <w:rPr>
          <w:color w:val="000000" w:themeColor="text1"/>
        </w:rPr>
        <w:t xml:space="preserve"> </w:t>
      </w:r>
    </w:p>
    <w:p w14:paraId="53883C11" w14:textId="77777777" w:rsidR="00EB20F1" w:rsidRPr="0016636B" w:rsidRDefault="00000000" w:rsidP="0016636B">
      <w:pPr>
        <w:spacing w:after="228"/>
        <w:ind w:left="375" w:right="288"/>
        <w:jc w:val="both"/>
        <w:rPr>
          <w:color w:val="000000" w:themeColor="text1"/>
        </w:rPr>
      </w:pPr>
      <w:r w:rsidRPr="0016636B">
        <w:rPr>
          <w:color w:val="000000" w:themeColor="text1"/>
        </w:rPr>
        <w:t xml:space="preserve">If any refunds are due based on the Institutional Refund policy calculation, any refunds will be made as soon as possible but not later than 45 days from the determination of withdrawal date in the following order: </w:t>
      </w:r>
    </w:p>
    <w:p w14:paraId="2C754CD7" w14:textId="77777777" w:rsidR="00EB20F1" w:rsidRPr="0016636B" w:rsidRDefault="00000000" w:rsidP="0016636B">
      <w:pPr>
        <w:spacing w:after="108"/>
        <w:ind w:left="375" w:right="288"/>
        <w:jc w:val="both"/>
        <w:rPr>
          <w:color w:val="000000" w:themeColor="text1"/>
        </w:rPr>
      </w:pPr>
      <w:r w:rsidRPr="0016636B">
        <w:rPr>
          <w:color w:val="000000" w:themeColor="text1"/>
        </w:rPr>
        <w:t xml:space="preserve">The order of payment of refunds is, </w:t>
      </w:r>
    </w:p>
    <w:p w14:paraId="2B11A6D4" w14:textId="77777777" w:rsidR="00EB20F1" w:rsidRPr="0016636B" w:rsidRDefault="00000000" w:rsidP="0016636B">
      <w:pPr>
        <w:numPr>
          <w:ilvl w:val="0"/>
          <w:numId w:val="24"/>
        </w:numPr>
        <w:spacing w:after="55"/>
        <w:ind w:right="288" w:hanging="360"/>
        <w:jc w:val="both"/>
        <w:rPr>
          <w:color w:val="000000" w:themeColor="text1"/>
        </w:rPr>
      </w:pPr>
      <w:r w:rsidRPr="0016636B">
        <w:rPr>
          <w:color w:val="000000" w:themeColor="text1"/>
        </w:rPr>
        <w:t xml:space="preserve">Agency payment(s) </w:t>
      </w:r>
    </w:p>
    <w:p w14:paraId="5F39DADF" w14:textId="77777777" w:rsidR="00EB20F1" w:rsidRPr="0016636B" w:rsidRDefault="00000000" w:rsidP="0016636B">
      <w:pPr>
        <w:numPr>
          <w:ilvl w:val="0"/>
          <w:numId w:val="24"/>
        </w:numPr>
        <w:spacing w:after="215"/>
        <w:ind w:right="288" w:hanging="360"/>
        <w:jc w:val="both"/>
        <w:rPr>
          <w:color w:val="000000" w:themeColor="text1"/>
        </w:rPr>
      </w:pPr>
      <w:r w:rsidRPr="0016636B">
        <w:rPr>
          <w:color w:val="000000" w:themeColor="text1"/>
        </w:rPr>
        <w:t xml:space="preserve">Student </w:t>
      </w:r>
    </w:p>
    <w:p w14:paraId="498E7E45" w14:textId="77777777" w:rsidR="00EB20F1" w:rsidRPr="0016636B" w:rsidRDefault="00000000" w:rsidP="0016636B">
      <w:pPr>
        <w:pStyle w:val="Heading1"/>
        <w:spacing w:after="88"/>
        <w:ind w:left="390" w:right="288"/>
        <w:rPr>
          <w:color w:val="000000" w:themeColor="text1"/>
        </w:rPr>
      </w:pPr>
      <w:bookmarkStart w:id="63" w:name="_Toc206508864"/>
      <w:r w:rsidRPr="0016636B">
        <w:rPr>
          <w:color w:val="000000" w:themeColor="text1"/>
        </w:rPr>
        <w:t>RETURN TO TITLE IV OVERVIEW</w:t>
      </w:r>
      <w:bookmarkEnd w:id="63"/>
      <w:r w:rsidRPr="0016636B">
        <w:rPr>
          <w:color w:val="000000" w:themeColor="text1"/>
        </w:rPr>
        <w:t xml:space="preserve"> </w:t>
      </w:r>
    </w:p>
    <w:p w14:paraId="7A8EEE10" w14:textId="77777777" w:rsidR="00EB20F1" w:rsidRPr="0016636B" w:rsidRDefault="00000000" w:rsidP="0016636B">
      <w:pPr>
        <w:spacing w:after="208"/>
        <w:ind w:left="375" w:right="288"/>
        <w:jc w:val="both"/>
        <w:rPr>
          <w:color w:val="000000" w:themeColor="text1"/>
        </w:rPr>
      </w:pPr>
      <w:r w:rsidRPr="0016636B">
        <w:rPr>
          <w:color w:val="000000" w:themeColor="text1"/>
        </w:rPr>
        <w:t xml:space="preserve">The Return of Title IV Policy (R2T4) addresses federal financial aid recipients who withdraw from SCCBB (“College”) and are subject to a return of Title IV calculation. This policy applies to students who received or were entitled to Title IV funds during the payment period in which the student withdrew. The College will determine the amount of federal grant and loan received for the payment period, to determine the percentage of Title IV earned for the payment period prior to withdrawal. The percentage of federal financial aid determined to be unearned for the payment period must be returned to the federal financial aid program(s). </w:t>
      </w:r>
    </w:p>
    <w:p w14:paraId="584FC336" w14:textId="77777777" w:rsidR="00EB20F1" w:rsidRPr="0016636B" w:rsidRDefault="00000000" w:rsidP="0016636B">
      <w:pPr>
        <w:pStyle w:val="Heading4"/>
        <w:spacing w:after="60" w:line="259" w:lineRule="auto"/>
        <w:ind w:left="390" w:right="288"/>
        <w:rPr>
          <w:color w:val="000000" w:themeColor="text1"/>
        </w:rPr>
      </w:pPr>
      <w:r w:rsidRPr="0016636B">
        <w:rPr>
          <w:color w:val="000000" w:themeColor="text1"/>
        </w:rPr>
        <w:t xml:space="preserve">Return to Title IV Policy </w:t>
      </w:r>
    </w:p>
    <w:p w14:paraId="0700E1F0" w14:textId="77777777" w:rsidR="00EB20F1" w:rsidRPr="0016636B" w:rsidRDefault="00000000" w:rsidP="0016636B">
      <w:pPr>
        <w:ind w:left="375" w:right="288"/>
        <w:jc w:val="both"/>
        <w:rPr>
          <w:color w:val="000000" w:themeColor="text1"/>
        </w:rPr>
      </w:pPr>
      <w:r w:rsidRPr="0016636B">
        <w:rPr>
          <w:color w:val="000000" w:themeColor="text1"/>
        </w:rPr>
        <w:t xml:space="preserve">When a federal financial aid recipient withdraws from the College prior to the end of the payment period, a R2T4 calculation must be calculated to determine the amount of federal financial aid funds earned as of the withdrawal date (e.g., last date of attendance). If the total amount of aid earned is less than the amount of federal financial aid funds disbursed to the student, the difference between these amounts is returned to the applicable aid program(s). If the federal financial aid funds are greater than federal financial aid funds disbursed, the difference between these amounts are treated as a post withdrawal disbursement. In all cases, a R2T4 is required for any student who withdraws, regardless of 100% earned for the payment period. </w:t>
      </w:r>
    </w:p>
    <w:p w14:paraId="47E85634" w14:textId="77777777" w:rsidR="00EB20F1" w:rsidRPr="0016636B" w:rsidRDefault="00000000" w:rsidP="0016636B">
      <w:pPr>
        <w:pStyle w:val="Heading4"/>
        <w:spacing w:before="240" w:after="60" w:line="259" w:lineRule="auto"/>
        <w:ind w:left="390" w:right="288"/>
        <w:rPr>
          <w:color w:val="000000" w:themeColor="text1"/>
        </w:rPr>
      </w:pPr>
      <w:r w:rsidRPr="0016636B">
        <w:rPr>
          <w:color w:val="000000" w:themeColor="text1"/>
        </w:rPr>
        <w:t xml:space="preserve">Return to Title IV Calculation </w:t>
      </w:r>
    </w:p>
    <w:p w14:paraId="373FF490" w14:textId="77777777" w:rsidR="00EB20F1" w:rsidRPr="0016636B" w:rsidRDefault="00000000" w:rsidP="0016636B">
      <w:pPr>
        <w:spacing w:after="229"/>
        <w:ind w:left="375" w:right="288"/>
        <w:jc w:val="both"/>
        <w:rPr>
          <w:color w:val="000000" w:themeColor="text1"/>
        </w:rPr>
      </w:pPr>
      <w:r w:rsidRPr="0016636B">
        <w:rPr>
          <w:color w:val="000000" w:themeColor="text1"/>
        </w:rPr>
        <w:t xml:space="preserve">The amount of federal financial aid earned is calculated by determining the percentage of days in the payment period completed and applying this percentage to the total amount of aid disbursed and that could have been disbursed for the payment period. A payment period is defined as the standard term. If conditions for a late disbursement are met prior to the date the student became ineligible (the student's last date of attendance), any undisbursed federal financial aid will be counted as aid that could have been disbursed. </w:t>
      </w:r>
    </w:p>
    <w:p w14:paraId="2B9612D4" w14:textId="77777777" w:rsidR="00EB20F1" w:rsidRPr="0016636B" w:rsidRDefault="00000000" w:rsidP="0016636B">
      <w:pPr>
        <w:pStyle w:val="Heading4"/>
        <w:spacing w:after="3" w:line="259" w:lineRule="auto"/>
        <w:ind w:left="390" w:right="288"/>
        <w:rPr>
          <w:color w:val="000000" w:themeColor="text1"/>
        </w:rPr>
      </w:pPr>
      <w:r w:rsidRPr="0016636B">
        <w:rPr>
          <w:color w:val="000000" w:themeColor="text1"/>
        </w:rPr>
        <w:lastRenderedPageBreak/>
        <w:t xml:space="preserve">Percentage of Federal Financial Aid Earned </w:t>
      </w:r>
    </w:p>
    <w:p w14:paraId="375D12AD" w14:textId="77777777" w:rsidR="00EB20F1" w:rsidRPr="0016636B" w:rsidRDefault="00000000" w:rsidP="0016636B">
      <w:pPr>
        <w:spacing w:after="339" w:line="260" w:lineRule="auto"/>
        <w:ind w:left="390" w:right="288" w:hanging="10"/>
        <w:jc w:val="both"/>
        <w:rPr>
          <w:color w:val="000000" w:themeColor="text1"/>
        </w:rPr>
      </w:pPr>
      <w:r w:rsidRPr="0016636B">
        <w:rPr>
          <w:color w:val="000000" w:themeColor="text1"/>
        </w:rPr>
        <w:t xml:space="preserve">The calculation of Percentage of Federal Financial Aid Earned includes all financial aid disbursed or that could have been disbursed to a student. This percentage is equal to the percentage of the payment period completed by the student as of the student's last date of attendance in the payment period. If the student withdraws after successfully completing the payment period, 100% of the federal financial aid funds are earned and no calculation is required. If the withdraw date occurs after the student completes more than 60% of the payment period, the student earns 100% of the federal financial aid funds. </w:t>
      </w:r>
    </w:p>
    <w:p w14:paraId="08A25184" w14:textId="77777777" w:rsidR="00EB20F1" w:rsidRPr="0016636B" w:rsidRDefault="00000000" w:rsidP="0016636B">
      <w:pPr>
        <w:pStyle w:val="Heading4"/>
        <w:spacing w:after="3" w:line="259" w:lineRule="auto"/>
        <w:ind w:left="390" w:right="288"/>
        <w:rPr>
          <w:color w:val="000000" w:themeColor="text1"/>
        </w:rPr>
      </w:pPr>
      <w:r w:rsidRPr="0016636B">
        <w:rPr>
          <w:color w:val="000000" w:themeColor="text1"/>
        </w:rPr>
        <w:t xml:space="preserve">Total Clock Hours Completed in the Payment Period </w:t>
      </w:r>
    </w:p>
    <w:p w14:paraId="561DE030" w14:textId="77777777" w:rsidR="00EB20F1" w:rsidRPr="0016636B" w:rsidRDefault="00000000" w:rsidP="0016636B">
      <w:pPr>
        <w:spacing w:after="188"/>
        <w:ind w:left="375" w:right="288"/>
        <w:jc w:val="both"/>
        <w:rPr>
          <w:color w:val="000000" w:themeColor="text1"/>
        </w:rPr>
      </w:pPr>
      <w:r w:rsidRPr="0016636B">
        <w:rPr>
          <w:color w:val="000000" w:themeColor="text1"/>
        </w:rPr>
        <w:t xml:space="preserve">The total number of actual clock hours completed in the payment period (numerator) is the count of clock hours from the payment period start date to the student's last date of attendance. </w:t>
      </w:r>
    </w:p>
    <w:p w14:paraId="532E63DC" w14:textId="77777777" w:rsidR="00EB20F1" w:rsidRPr="0016636B" w:rsidRDefault="00000000" w:rsidP="0016636B">
      <w:pPr>
        <w:pStyle w:val="Heading4"/>
        <w:spacing w:after="60" w:line="259" w:lineRule="auto"/>
        <w:ind w:left="390" w:right="288"/>
        <w:rPr>
          <w:color w:val="000000" w:themeColor="text1"/>
        </w:rPr>
      </w:pPr>
      <w:r w:rsidRPr="0016636B">
        <w:rPr>
          <w:color w:val="000000" w:themeColor="text1"/>
        </w:rPr>
        <w:t xml:space="preserve">Treatment of a Return of Title IV and a Credit Balance </w:t>
      </w:r>
    </w:p>
    <w:p w14:paraId="35B9C145" w14:textId="77777777" w:rsidR="00EB20F1" w:rsidRPr="0016636B" w:rsidRDefault="00000000" w:rsidP="0016636B">
      <w:pPr>
        <w:spacing w:after="88"/>
        <w:ind w:left="375" w:right="288"/>
        <w:jc w:val="both"/>
        <w:rPr>
          <w:color w:val="000000" w:themeColor="text1"/>
        </w:rPr>
      </w:pPr>
      <w:r w:rsidRPr="0016636B">
        <w:rPr>
          <w:color w:val="000000" w:themeColor="text1"/>
        </w:rPr>
        <w:t xml:space="preserve">The College will hold a federal financial aid credit balance until completion of the Return of Title IV (R2T4) process. (Refer to the Return of Title IV Policy for additional information.) Once the R2T4 calculation is completed, if there is any federal financial aid credit balance remaining, the College allocates the credit balance as follows: </w:t>
      </w:r>
    </w:p>
    <w:p w14:paraId="32383F72" w14:textId="77777777" w:rsidR="00EB20F1" w:rsidRPr="0016636B" w:rsidRDefault="00000000" w:rsidP="0016636B">
      <w:pPr>
        <w:numPr>
          <w:ilvl w:val="0"/>
          <w:numId w:val="25"/>
        </w:numPr>
        <w:ind w:right="288" w:hanging="160"/>
        <w:jc w:val="both"/>
        <w:rPr>
          <w:color w:val="000000" w:themeColor="text1"/>
        </w:rPr>
      </w:pPr>
      <w:r w:rsidRPr="0016636B">
        <w:rPr>
          <w:color w:val="000000" w:themeColor="text1"/>
        </w:rPr>
        <w:t xml:space="preserve">First, to repay any grant overpayment owed by the student </w:t>
      </w:r>
      <w:proofErr w:type="gramStart"/>
      <w:r w:rsidRPr="0016636B">
        <w:rPr>
          <w:color w:val="000000" w:themeColor="text1"/>
        </w:rPr>
        <w:t>as a result of</w:t>
      </w:r>
      <w:proofErr w:type="gramEnd"/>
      <w:r w:rsidRPr="0016636B">
        <w:rPr>
          <w:color w:val="000000" w:themeColor="text1"/>
        </w:rPr>
        <w:t xml:space="preserve"> his/her withdrawal.</w:t>
      </w:r>
    </w:p>
    <w:p w14:paraId="32E6C7EA" w14:textId="77777777" w:rsidR="00EB20F1" w:rsidRPr="0016636B" w:rsidRDefault="00000000" w:rsidP="0016636B">
      <w:pPr>
        <w:numPr>
          <w:ilvl w:val="0"/>
          <w:numId w:val="25"/>
        </w:numPr>
        <w:ind w:right="288" w:hanging="160"/>
        <w:jc w:val="both"/>
        <w:rPr>
          <w:color w:val="000000" w:themeColor="text1"/>
        </w:rPr>
      </w:pPr>
      <w:r w:rsidRPr="0016636B">
        <w:rPr>
          <w:color w:val="000000" w:themeColor="text1"/>
        </w:rPr>
        <w:t>Within 14 days of the date the R2T4 calculation is performed, the College pays any remaining federal financial aid credit balance in one or more of the following ways:</w:t>
      </w:r>
    </w:p>
    <w:p w14:paraId="5A902B21" w14:textId="085F8B51" w:rsidR="00EB20F1" w:rsidRPr="0016636B" w:rsidRDefault="00000000" w:rsidP="0016636B">
      <w:pPr>
        <w:pStyle w:val="ListParagraph"/>
        <w:numPr>
          <w:ilvl w:val="2"/>
          <w:numId w:val="38"/>
        </w:numPr>
        <w:ind w:right="288"/>
        <w:jc w:val="both"/>
        <w:rPr>
          <w:color w:val="000000" w:themeColor="text1"/>
        </w:rPr>
      </w:pPr>
      <w:r w:rsidRPr="0016636B">
        <w:rPr>
          <w:color w:val="000000" w:themeColor="text1"/>
        </w:rPr>
        <w:t>Pay authorized charges at the College; or</w:t>
      </w:r>
    </w:p>
    <w:p w14:paraId="3F99675C" w14:textId="2D095133" w:rsidR="000B50E7" w:rsidRPr="0016636B" w:rsidRDefault="00000000" w:rsidP="0016636B">
      <w:pPr>
        <w:pStyle w:val="ListParagraph"/>
        <w:numPr>
          <w:ilvl w:val="2"/>
          <w:numId w:val="38"/>
        </w:numPr>
        <w:spacing w:after="308"/>
        <w:ind w:right="288"/>
        <w:jc w:val="both"/>
        <w:rPr>
          <w:color w:val="000000" w:themeColor="text1"/>
        </w:rPr>
      </w:pPr>
      <w:r w:rsidRPr="0016636B">
        <w:rPr>
          <w:color w:val="000000" w:themeColor="text1"/>
        </w:rPr>
        <w:t>Pay the student directly (or parent for a Direct PLUS loan) Refer to the Return of Title IV Policy for additional information</w:t>
      </w:r>
      <w:r w:rsidR="0016636B">
        <w:rPr>
          <w:color w:val="000000" w:themeColor="text1"/>
        </w:rPr>
        <w:t>.</w:t>
      </w:r>
    </w:p>
    <w:p w14:paraId="3961E2E3" w14:textId="00D0C94A" w:rsidR="00EB20F1" w:rsidRPr="0016636B" w:rsidRDefault="00000000" w:rsidP="0016636B">
      <w:pPr>
        <w:pStyle w:val="Heading4"/>
        <w:spacing w:after="3" w:line="259" w:lineRule="auto"/>
        <w:ind w:left="390" w:right="288"/>
        <w:rPr>
          <w:color w:val="000000" w:themeColor="text1"/>
        </w:rPr>
      </w:pPr>
      <w:r w:rsidRPr="0016636B">
        <w:rPr>
          <w:color w:val="000000" w:themeColor="text1"/>
        </w:rPr>
        <w:t xml:space="preserve">Returning Unclaimed Federal Financial Aid Credit Balances </w:t>
      </w:r>
    </w:p>
    <w:p w14:paraId="7B4A03D7" w14:textId="77777777" w:rsidR="00EB20F1" w:rsidRPr="0016636B" w:rsidRDefault="00000000" w:rsidP="0016636B">
      <w:pPr>
        <w:spacing w:after="348"/>
        <w:ind w:left="375" w:right="288"/>
        <w:jc w:val="both"/>
        <w:rPr>
          <w:color w:val="000000" w:themeColor="text1"/>
        </w:rPr>
      </w:pPr>
      <w:r w:rsidRPr="0016636B">
        <w:rPr>
          <w:color w:val="000000" w:themeColor="text1"/>
        </w:rPr>
        <w:t xml:space="preserve">Federal financial aid funds may not escheat to a state or any other third party. The College will attempt to disburse credit balances to the student or parent. However, if the credit balance funds are returned to the College or not cashed by the borrower, the College will cease all attempts to disburse the funds and return them to the appropriate lender no later than 240 days after the date the first check is issued. If the funds were issued via electronic funds transfer (EFT) and subsequently returned or rejected, the College returns the funds to the applicable federal financial aid programs no later than 45 days after the funds were returned or rejected. </w:t>
      </w:r>
    </w:p>
    <w:p w14:paraId="61824617" w14:textId="77777777" w:rsidR="00EB20F1" w:rsidRPr="0016636B" w:rsidRDefault="00000000" w:rsidP="0016636B">
      <w:pPr>
        <w:spacing w:after="28"/>
        <w:ind w:left="375" w:right="288"/>
        <w:jc w:val="both"/>
        <w:rPr>
          <w:color w:val="000000" w:themeColor="text1"/>
        </w:rPr>
      </w:pPr>
      <w:r w:rsidRPr="0016636B">
        <w:rPr>
          <w:color w:val="000000" w:themeColor="text1"/>
        </w:rPr>
        <w:t xml:space="preserve">All unclaimed credit balances will be returned in the following order: </w:t>
      </w:r>
    </w:p>
    <w:p w14:paraId="5DC7CB47" w14:textId="77777777" w:rsidR="00EB20F1" w:rsidRPr="0016636B" w:rsidRDefault="00000000" w:rsidP="0016636B">
      <w:pPr>
        <w:numPr>
          <w:ilvl w:val="0"/>
          <w:numId w:val="26"/>
        </w:numPr>
        <w:ind w:right="288" w:hanging="360"/>
        <w:jc w:val="both"/>
        <w:rPr>
          <w:color w:val="000000" w:themeColor="text1"/>
        </w:rPr>
      </w:pPr>
      <w:r w:rsidRPr="0016636B">
        <w:rPr>
          <w:color w:val="000000" w:themeColor="text1"/>
        </w:rPr>
        <w:t>Federal Direct Unsubsidized Loans (other than Direct PLUS)</w:t>
      </w:r>
    </w:p>
    <w:p w14:paraId="54CE4459" w14:textId="77777777" w:rsidR="00EB20F1" w:rsidRPr="0016636B" w:rsidRDefault="00000000" w:rsidP="0016636B">
      <w:pPr>
        <w:numPr>
          <w:ilvl w:val="0"/>
          <w:numId w:val="26"/>
        </w:numPr>
        <w:ind w:right="288" w:hanging="360"/>
        <w:jc w:val="both"/>
        <w:rPr>
          <w:color w:val="000000" w:themeColor="text1"/>
        </w:rPr>
      </w:pPr>
      <w:r w:rsidRPr="0016636B">
        <w:rPr>
          <w:color w:val="000000" w:themeColor="text1"/>
        </w:rPr>
        <w:t>Federal Direct Subsidized Loans</w:t>
      </w:r>
    </w:p>
    <w:p w14:paraId="0820F735" w14:textId="77777777" w:rsidR="00EB20F1" w:rsidRPr="0016636B" w:rsidRDefault="00000000" w:rsidP="0016636B">
      <w:pPr>
        <w:numPr>
          <w:ilvl w:val="0"/>
          <w:numId w:val="26"/>
        </w:numPr>
        <w:ind w:right="288" w:hanging="360"/>
        <w:jc w:val="both"/>
        <w:rPr>
          <w:color w:val="000000" w:themeColor="text1"/>
        </w:rPr>
      </w:pPr>
      <w:r w:rsidRPr="0016636B">
        <w:rPr>
          <w:color w:val="000000" w:themeColor="text1"/>
        </w:rPr>
        <w:t>Federal Direct PLUS Loans</w:t>
      </w:r>
    </w:p>
    <w:p w14:paraId="73B85CCE" w14:textId="77777777" w:rsidR="00EB20F1" w:rsidRPr="0016636B" w:rsidRDefault="00000000" w:rsidP="0016636B">
      <w:pPr>
        <w:numPr>
          <w:ilvl w:val="0"/>
          <w:numId w:val="26"/>
        </w:numPr>
        <w:spacing w:after="240"/>
        <w:ind w:right="288" w:hanging="360"/>
        <w:jc w:val="both"/>
        <w:rPr>
          <w:color w:val="000000" w:themeColor="text1"/>
        </w:rPr>
      </w:pPr>
      <w:r w:rsidRPr="0016636B">
        <w:rPr>
          <w:color w:val="000000" w:themeColor="text1"/>
        </w:rPr>
        <w:t>Federal Pell Grant</w:t>
      </w:r>
    </w:p>
    <w:p w14:paraId="02CD3FA7" w14:textId="77777777" w:rsidR="00EB20F1" w:rsidRPr="0016636B" w:rsidRDefault="00000000" w:rsidP="0016636B">
      <w:pPr>
        <w:pStyle w:val="Heading4"/>
        <w:spacing w:after="60" w:line="259" w:lineRule="auto"/>
        <w:ind w:left="390" w:right="288"/>
        <w:rPr>
          <w:color w:val="000000" w:themeColor="text1"/>
        </w:rPr>
      </w:pPr>
      <w:r w:rsidRPr="0016636B">
        <w:rPr>
          <w:color w:val="000000" w:themeColor="text1"/>
        </w:rPr>
        <w:t xml:space="preserve">Timelines for Return of Funds </w:t>
      </w:r>
    </w:p>
    <w:p w14:paraId="170FA40A" w14:textId="77777777" w:rsidR="00EB20F1" w:rsidRPr="0016636B" w:rsidRDefault="00000000" w:rsidP="0016636B">
      <w:pPr>
        <w:spacing w:after="228"/>
        <w:ind w:left="375" w:right="288"/>
        <w:jc w:val="both"/>
        <w:rPr>
          <w:color w:val="000000" w:themeColor="text1"/>
        </w:rPr>
      </w:pPr>
      <w:r w:rsidRPr="0016636B">
        <w:rPr>
          <w:color w:val="000000" w:themeColor="text1"/>
        </w:rPr>
        <w:t xml:space="preserve">The College completes a student's R2T4 calculation within 45 days of the College’s date of determination. The College returns the amount of federal financial aid funds for which it is responsible as soon as possible but no later than 45 days after the date the College determines the student has withdrawn. </w:t>
      </w:r>
    </w:p>
    <w:p w14:paraId="4E14DA38" w14:textId="77777777" w:rsidR="00EB20F1" w:rsidRPr="0016636B" w:rsidRDefault="00000000" w:rsidP="0016636B">
      <w:pPr>
        <w:pStyle w:val="Heading4"/>
        <w:spacing w:after="3" w:line="259" w:lineRule="auto"/>
        <w:ind w:left="390" w:right="288"/>
        <w:rPr>
          <w:color w:val="000000" w:themeColor="text1"/>
        </w:rPr>
      </w:pPr>
      <w:r w:rsidRPr="0016636B">
        <w:rPr>
          <w:color w:val="000000" w:themeColor="text1"/>
        </w:rPr>
        <w:t xml:space="preserve">Title IV Refund Distribution Order </w:t>
      </w:r>
    </w:p>
    <w:p w14:paraId="110464DF" w14:textId="77777777" w:rsidR="00EB20F1" w:rsidRPr="0016636B" w:rsidRDefault="00000000" w:rsidP="0016636B">
      <w:pPr>
        <w:ind w:left="375" w:right="288"/>
        <w:jc w:val="both"/>
        <w:rPr>
          <w:color w:val="000000" w:themeColor="text1"/>
        </w:rPr>
      </w:pPr>
      <w:r w:rsidRPr="0016636B">
        <w:rPr>
          <w:color w:val="000000" w:themeColor="text1"/>
        </w:rPr>
        <w:t>If any refunds are due based on the Title IV Refund policy calculation, any refunds will be made as soon as possible but not later than 45 days from the determination of withdrawal date in the following order: (1) Federal Direct Unsubsidized Loans</w:t>
      </w:r>
    </w:p>
    <w:p w14:paraId="709E8046" w14:textId="77777777" w:rsidR="00EB20F1" w:rsidRPr="0016636B" w:rsidRDefault="00000000" w:rsidP="0016636B">
      <w:pPr>
        <w:numPr>
          <w:ilvl w:val="0"/>
          <w:numId w:val="27"/>
        </w:numPr>
        <w:ind w:right="288" w:hanging="740"/>
        <w:jc w:val="both"/>
        <w:rPr>
          <w:color w:val="000000" w:themeColor="text1"/>
        </w:rPr>
      </w:pPr>
      <w:r w:rsidRPr="0016636B">
        <w:rPr>
          <w:color w:val="000000" w:themeColor="text1"/>
        </w:rPr>
        <w:t>Federal Direct Subsidized Loans</w:t>
      </w:r>
    </w:p>
    <w:p w14:paraId="0BABDF4A" w14:textId="77777777" w:rsidR="00EB20F1" w:rsidRPr="0016636B" w:rsidRDefault="00000000" w:rsidP="0016636B">
      <w:pPr>
        <w:numPr>
          <w:ilvl w:val="0"/>
          <w:numId w:val="27"/>
        </w:numPr>
        <w:ind w:right="288" w:hanging="740"/>
        <w:jc w:val="both"/>
        <w:rPr>
          <w:color w:val="000000" w:themeColor="text1"/>
        </w:rPr>
      </w:pPr>
      <w:r w:rsidRPr="0016636B">
        <w:rPr>
          <w:color w:val="000000" w:themeColor="text1"/>
        </w:rPr>
        <w:lastRenderedPageBreak/>
        <w:t>Federal Direct Parent PLUS loans</w:t>
      </w:r>
    </w:p>
    <w:p w14:paraId="5BA1D60D" w14:textId="77777777" w:rsidR="00EB20F1" w:rsidRPr="0016636B" w:rsidRDefault="00000000" w:rsidP="0016636B">
      <w:pPr>
        <w:numPr>
          <w:ilvl w:val="0"/>
          <w:numId w:val="27"/>
        </w:numPr>
        <w:ind w:right="288" w:hanging="740"/>
        <w:jc w:val="both"/>
        <w:rPr>
          <w:color w:val="000000" w:themeColor="text1"/>
        </w:rPr>
      </w:pPr>
      <w:r w:rsidRPr="0016636B">
        <w:rPr>
          <w:color w:val="000000" w:themeColor="text1"/>
        </w:rPr>
        <w:t>Federal Pell Grant</w:t>
      </w:r>
    </w:p>
    <w:p w14:paraId="6A9D8517" w14:textId="77777777" w:rsidR="00EB20F1" w:rsidRPr="0016636B" w:rsidRDefault="00000000" w:rsidP="0016636B">
      <w:pPr>
        <w:numPr>
          <w:ilvl w:val="0"/>
          <w:numId w:val="27"/>
        </w:numPr>
        <w:ind w:right="288" w:hanging="740"/>
        <w:jc w:val="both"/>
        <w:rPr>
          <w:color w:val="000000" w:themeColor="text1"/>
        </w:rPr>
      </w:pPr>
      <w:r w:rsidRPr="0016636B">
        <w:rPr>
          <w:color w:val="000000" w:themeColor="text1"/>
        </w:rPr>
        <w:t>Federal Supplemental Opportunity Grant (FSEOG)</w:t>
      </w:r>
    </w:p>
    <w:p w14:paraId="3807B16D" w14:textId="77777777" w:rsidR="00EB20F1" w:rsidRPr="0016636B" w:rsidRDefault="00000000" w:rsidP="0016636B">
      <w:pPr>
        <w:numPr>
          <w:ilvl w:val="0"/>
          <w:numId w:val="27"/>
        </w:numPr>
        <w:ind w:right="288" w:hanging="740"/>
        <w:jc w:val="both"/>
        <w:rPr>
          <w:color w:val="000000" w:themeColor="text1"/>
        </w:rPr>
      </w:pPr>
      <w:r w:rsidRPr="0016636B">
        <w:rPr>
          <w:color w:val="000000" w:themeColor="text1"/>
        </w:rPr>
        <w:t>Iraq and Afghanistan Service Grant</w:t>
      </w:r>
    </w:p>
    <w:p w14:paraId="1A2E75EC" w14:textId="77777777" w:rsidR="00EB20F1" w:rsidRPr="0016636B" w:rsidRDefault="00000000" w:rsidP="0016636B">
      <w:pPr>
        <w:numPr>
          <w:ilvl w:val="0"/>
          <w:numId w:val="27"/>
        </w:numPr>
        <w:spacing w:after="255"/>
        <w:ind w:right="288" w:hanging="740"/>
        <w:jc w:val="both"/>
        <w:rPr>
          <w:color w:val="000000" w:themeColor="text1"/>
        </w:rPr>
      </w:pPr>
      <w:r w:rsidRPr="0016636B">
        <w:rPr>
          <w:color w:val="000000" w:themeColor="text1"/>
        </w:rPr>
        <w:t>Student</w:t>
      </w:r>
    </w:p>
    <w:p w14:paraId="036E919D" w14:textId="77777777" w:rsidR="00EB20F1" w:rsidRPr="0016636B" w:rsidRDefault="00000000" w:rsidP="0016636B">
      <w:pPr>
        <w:pStyle w:val="Heading4"/>
        <w:spacing w:after="3" w:line="259" w:lineRule="auto"/>
        <w:ind w:left="390" w:right="288"/>
        <w:rPr>
          <w:color w:val="000000" w:themeColor="text1"/>
        </w:rPr>
      </w:pPr>
      <w:r w:rsidRPr="0016636B">
        <w:rPr>
          <w:color w:val="000000" w:themeColor="text1"/>
        </w:rPr>
        <w:t xml:space="preserve">Conditions for a Late Disbursement (Including Post Withdrawal Disbursements) </w:t>
      </w:r>
    </w:p>
    <w:p w14:paraId="43D4F453" w14:textId="77777777" w:rsidR="00EB20F1" w:rsidRPr="0016636B" w:rsidRDefault="00000000" w:rsidP="0016636B">
      <w:pPr>
        <w:ind w:left="375" w:right="288"/>
        <w:jc w:val="both"/>
        <w:rPr>
          <w:color w:val="000000" w:themeColor="text1"/>
        </w:rPr>
      </w:pPr>
      <w:r w:rsidRPr="0016636B">
        <w:rPr>
          <w:color w:val="000000" w:themeColor="text1"/>
        </w:rPr>
        <w:t xml:space="preserve">The Department of Education (ED) processed a Student Aid Report (SAR) or Institutional Student Information Record (ISIR) with an official Expected Family Contribution (EFC) for the student (except in the case of a parent PLUS Loan) </w:t>
      </w:r>
    </w:p>
    <w:p w14:paraId="5BADE825" w14:textId="77777777" w:rsidR="00EB20F1" w:rsidRPr="0016636B" w:rsidRDefault="00000000" w:rsidP="0016636B">
      <w:pPr>
        <w:numPr>
          <w:ilvl w:val="0"/>
          <w:numId w:val="28"/>
        </w:numPr>
        <w:ind w:right="288" w:hanging="360"/>
        <w:jc w:val="both"/>
        <w:rPr>
          <w:color w:val="000000" w:themeColor="text1"/>
        </w:rPr>
      </w:pPr>
      <w:r w:rsidRPr="0016636B">
        <w:rPr>
          <w:color w:val="000000" w:themeColor="text1"/>
        </w:rPr>
        <w:t>The SCCBB originated a Direct Loan (DL)</w:t>
      </w:r>
    </w:p>
    <w:p w14:paraId="39AFC509" w14:textId="77777777" w:rsidR="00EB20F1" w:rsidRPr="0016636B" w:rsidRDefault="00000000" w:rsidP="0016636B">
      <w:pPr>
        <w:numPr>
          <w:ilvl w:val="0"/>
          <w:numId w:val="28"/>
        </w:numPr>
        <w:ind w:right="288" w:hanging="360"/>
        <w:jc w:val="both"/>
        <w:rPr>
          <w:color w:val="000000" w:themeColor="text1"/>
        </w:rPr>
      </w:pPr>
      <w:r w:rsidRPr="0016636B">
        <w:rPr>
          <w:color w:val="000000" w:themeColor="text1"/>
        </w:rPr>
        <w:t>The College does not include as a post-withdrawal disbursement any funds that it was prohibited from disbursing on or before the date the student withdrew, which would apply to the following:</w:t>
      </w:r>
    </w:p>
    <w:p w14:paraId="2726ABD5" w14:textId="77777777" w:rsidR="00EB20F1" w:rsidRPr="0016636B" w:rsidRDefault="00000000" w:rsidP="0016636B">
      <w:pPr>
        <w:numPr>
          <w:ilvl w:val="0"/>
          <w:numId w:val="28"/>
        </w:numPr>
        <w:ind w:right="288" w:hanging="360"/>
        <w:jc w:val="both"/>
        <w:rPr>
          <w:color w:val="000000" w:themeColor="text1"/>
        </w:rPr>
      </w:pPr>
      <w:r w:rsidRPr="0016636B">
        <w:rPr>
          <w:color w:val="000000" w:themeColor="text1"/>
        </w:rPr>
        <w:t>Second or subsequent disbursements of DL funds unless the student has graduated or successfully completed the loan period.</w:t>
      </w:r>
    </w:p>
    <w:p w14:paraId="119AE1C0" w14:textId="77777777" w:rsidR="00EB20F1" w:rsidRPr="0016636B" w:rsidRDefault="00000000" w:rsidP="0016636B">
      <w:pPr>
        <w:numPr>
          <w:ilvl w:val="0"/>
          <w:numId w:val="28"/>
        </w:numPr>
        <w:spacing w:after="287"/>
        <w:ind w:right="288" w:hanging="360"/>
        <w:jc w:val="both"/>
        <w:rPr>
          <w:color w:val="000000" w:themeColor="text1"/>
        </w:rPr>
      </w:pPr>
      <w:r w:rsidRPr="0016636B">
        <w:rPr>
          <w:color w:val="000000" w:themeColor="text1"/>
        </w:rPr>
        <w:t>Disbursements of Federal Pell Grant funds to a student for whom the College did not receive a valid SAR or a valid ISIR by the deadline date established by ED. Federal Pell Grant funds for a subsequent payment period when the student has not successfully completed the earlier payment period for which the student has already been paid.</w:t>
      </w:r>
    </w:p>
    <w:p w14:paraId="6AA643B7" w14:textId="77777777" w:rsidR="00840854" w:rsidRDefault="00840854" w:rsidP="0016636B">
      <w:pPr>
        <w:jc w:val="both"/>
        <w:rPr>
          <w:color w:val="000000" w:themeColor="text1"/>
        </w:rPr>
      </w:pPr>
    </w:p>
    <w:p w14:paraId="592E1997" w14:textId="77777777" w:rsidR="0016636B" w:rsidRDefault="0016636B" w:rsidP="0016636B">
      <w:pPr>
        <w:jc w:val="both"/>
        <w:rPr>
          <w:color w:val="000000" w:themeColor="text1"/>
        </w:rPr>
      </w:pPr>
    </w:p>
    <w:p w14:paraId="7252852C" w14:textId="77777777" w:rsidR="0016636B" w:rsidRDefault="0016636B" w:rsidP="0016636B">
      <w:pPr>
        <w:jc w:val="both"/>
        <w:rPr>
          <w:color w:val="000000" w:themeColor="text1"/>
        </w:rPr>
      </w:pPr>
    </w:p>
    <w:p w14:paraId="7F88DA8B" w14:textId="77777777" w:rsidR="0016636B" w:rsidRDefault="0016636B" w:rsidP="0016636B">
      <w:pPr>
        <w:jc w:val="both"/>
        <w:rPr>
          <w:color w:val="000000" w:themeColor="text1"/>
        </w:rPr>
      </w:pPr>
    </w:p>
    <w:p w14:paraId="1A87473F" w14:textId="77777777" w:rsidR="0016636B" w:rsidRDefault="0016636B" w:rsidP="0016636B">
      <w:pPr>
        <w:jc w:val="both"/>
        <w:rPr>
          <w:color w:val="000000" w:themeColor="text1"/>
        </w:rPr>
      </w:pPr>
    </w:p>
    <w:p w14:paraId="7F311A69" w14:textId="77777777" w:rsidR="0016636B" w:rsidRDefault="0016636B" w:rsidP="0016636B">
      <w:pPr>
        <w:jc w:val="both"/>
        <w:rPr>
          <w:color w:val="000000" w:themeColor="text1"/>
        </w:rPr>
      </w:pPr>
    </w:p>
    <w:p w14:paraId="32E5AFDB" w14:textId="77777777" w:rsidR="0016636B" w:rsidRDefault="0016636B" w:rsidP="0016636B">
      <w:pPr>
        <w:jc w:val="both"/>
        <w:rPr>
          <w:color w:val="000000" w:themeColor="text1"/>
        </w:rPr>
      </w:pPr>
    </w:p>
    <w:p w14:paraId="2F5FCDC4" w14:textId="77777777" w:rsidR="0016636B" w:rsidRDefault="0016636B" w:rsidP="0016636B">
      <w:pPr>
        <w:jc w:val="both"/>
        <w:rPr>
          <w:color w:val="000000" w:themeColor="text1"/>
        </w:rPr>
      </w:pPr>
    </w:p>
    <w:p w14:paraId="27EB3BAA" w14:textId="77777777" w:rsidR="0016636B" w:rsidRDefault="0016636B" w:rsidP="0016636B">
      <w:pPr>
        <w:jc w:val="both"/>
        <w:rPr>
          <w:color w:val="000000" w:themeColor="text1"/>
        </w:rPr>
      </w:pPr>
    </w:p>
    <w:p w14:paraId="56A623A4" w14:textId="77777777" w:rsidR="0016636B" w:rsidRDefault="0016636B" w:rsidP="0016636B">
      <w:pPr>
        <w:jc w:val="both"/>
        <w:rPr>
          <w:color w:val="000000" w:themeColor="text1"/>
        </w:rPr>
      </w:pPr>
    </w:p>
    <w:p w14:paraId="0E899381" w14:textId="77777777" w:rsidR="0016636B" w:rsidRDefault="0016636B" w:rsidP="0016636B">
      <w:pPr>
        <w:jc w:val="both"/>
        <w:rPr>
          <w:color w:val="000000" w:themeColor="text1"/>
        </w:rPr>
      </w:pPr>
    </w:p>
    <w:p w14:paraId="36F30069" w14:textId="77777777" w:rsidR="0016636B" w:rsidRDefault="0016636B" w:rsidP="0016636B">
      <w:pPr>
        <w:jc w:val="both"/>
        <w:rPr>
          <w:color w:val="000000" w:themeColor="text1"/>
        </w:rPr>
      </w:pPr>
    </w:p>
    <w:p w14:paraId="1F34BA27" w14:textId="77777777" w:rsidR="0016636B" w:rsidRDefault="0016636B" w:rsidP="0016636B">
      <w:pPr>
        <w:jc w:val="both"/>
        <w:rPr>
          <w:color w:val="000000" w:themeColor="text1"/>
        </w:rPr>
      </w:pPr>
    </w:p>
    <w:p w14:paraId="42A892EE" w14:textId="77777777" w:rsidR="0016636B" w:rsidRDefault="0016636B" w:rsidP="0016636B">
      <w:pPr>
        <w:jc w:val="both"/>
        <w:rPr>
          <w:color w:val="000000" w:themeColor="text1"/>
        </w:rPr>
      </w:pPr>
    </w:p>
    <w:p w14:paraId="310D1B14" w14:textId="77777777" w:rsidR="0016636B" w:rsidRDefault="0016636B" w:rsidP="0016636B">
      <w:pPr>
        <w:jc w:val="both"/>
        <w:rPr>
          <w:color w:val="000000" w:themeColor="text1"/>
        </w:rPr>
      </w:pPr>
    </w:p>
    <w:p w14:paraId="47CC4A3A" w14:textId="77777777" w:rsidR="0016636B" w:rsidRDefault="0016636B" w:rsidP="0016636B">
      <w:pPr>
        <w:jc w:val="both"/>
        <w:rPr>
          <w:color w:val="000000" w:themeColor="text1"/>
        </w:rPr>
      </w:pPr>
    </w:p>
    <w:p w14:paraId="12C054E3" w14:textId="77777777" w:rsidR="0016636B" w:rsidRDefault="0016636B" w:rsidP="0016636B">
      <w:pPr>
        <w:jc w:val="both"/>
        <w:rPr>
          <w:color w:val="000000" w:themeColor="text1"/>
        </w:rPr>
      </w:pPr>
    </w:p>
    <w:p w14:paraId="5899D0E5" w14:textId="77777777" w:rsidR="0016636B" w:rsidRDefault="0016636B" w:rsidP="0016636B">
      <w:pPr>
        <w:jc w:val="both"/>
        <w:rPr>
          <w:color w:val="000000" w:themeColor="text1"/>
        </w:rPr>
      </w:pPr>
    </w:p>
    <w:p w14:paraId="54962DAE" w14:textId="77777777" w:rsidR="0016636B" w:rsidRDefault="0016636B" w:rsidP="0016636B">
      <w:pPr>
        <w:jc w:val="both"/>
        <w:rPr>
          <w:color w:val="000000" w:themeColor="text1"/>
        </w:rPr>
      </w:pPr>
    </w:p>
    <w:p w14:paraId="13367539" w14:textId="77777777" w:rsidR="0016636B" w:rsidRDefault="0016636B" w:rsidP="0016636B">
      <w:pPr>
        <w:jc w:val="both"/>
        <w:rPr>
          <w:color w:val="000000" w:themeColor="text1"/>
        </w:rPr>
      </w:pPr>
    </w:p>
    <w:p w14:paraId="28AC2837" w14:textId="77777777" w:rsidR="0016636B" w:rsidRDefault="0016636B" w:rsidP="0016636B">
      <w:pPr>
        <w:jc w:val="both"/>
        <w:rPr>
          <w:color w:val="000000" w:themeColor="text1"/>
        </w:rPr>
      </w:pPr>
    </w:p>
    <w:p w14:paraId="7BD54FE3" w14:textId="77777777" w:rsidR="0016636B" w:rsidRDefault="0016636B" w:rsidP="0016636B">
      <w:pPr>
        <w:jc w:val="both"/>
        <w:rPr>
          <w:color w:val="000000" w:themeColor="text1"/>
        </w:rPr>
      </w:pPr>
    </w:p>
    <w:p w14:paraId="3A1CF882" w14:textId="77777777" w:rsidR="0016636B" w:rsidRDefault="0016636B" w:rsidP="0016636B">
      <w:pPr>
        <w:jc w:val="both"/>
        <w:rPr>
          <w:color w:val="000000" w:themeColor="text1"/>
        </w:rPr>
      </w:pPr>
    </w:p>
    <w:p w14:paraId="0676746F" w14:textId="77777777" w:rsidR="0016636B" w:rsidRDefault="0016636B" w:rsidP="0016636B">
      <w:pPr>
        <w:jc w:val="both"/>
        <w:rPr>
          <w:color w:val="000000" w:themeColor="text1"/>
        </w:rPr>
      </w:pPr>
    </w:p>
    <w:p w14:paraId="7907DFF0" w14:textId="77777777" w:rsidR="0016636B" w:rsidRDefault="0016636B" w:rsidP="0016636B">
      <w:pPr>
        <w:jc w:val="both"/>
        <w:rPr>
          <w:color w:val="000000" w:themeColor="text1"/>
        </w:rPr>
      </w:pPr>
    </w:p>
    <w:p w14:paraId="384F7C3E" w14:textId="77777777" w:rsidR="0016636B" w:rsidRDefault="0016636B" w:rsidP="0016636B">
      <w:pPr>
        <w:jc w:val="both"/>
        <w:rPr>
          <w:color w:val="000000" w:themeColor="text1"/>
        </w:rPr>
      </w:pPr>
    </w:p>
    <w:p w14:paraId="072606CD" w14:textId="77777777" w:rsidR="0016636B" w:rsidRDefault="0016636B" w:rsidP="0016636B">
      <w:pPr>
        <w:jc w:val="both"/>
        <w:rPr>
          <w:color w:val="000000" w:themeColor="text1"/>
        </w:rPr>
      </w:pPr>
    </w:p>
    <w:p w14:paraId="2A6E88F5" w14:textId="77777777" w:rsidR="0016636B" w:rsidRDefault="0016636B" w:rsidP="0016636B">
      <w:pPr>
        <w:jc w:val="both"/>
        <w:rPr>
          <w:color w:val="000000" w:themeColor="text1"/>
        </w:rPr>
      </w:pPr>
    </w:p>
    <w:p w14:paraId="4A42DB54" w14:textId="77777777" w:rsidR="0016636B" w:rsidRDefault="0016636B" w:rsidP="0016636B">
      <w:pPr>
        <w:jc w:val="both"/>
        <w:rPr>
          <w:color w:val="000000" w:themeColor="text1"/>
        </w:rPr>
      </w:pPr>
    </w:p>
    <w:p w14:paraId="534FE1B3" w14:textId="77777777" w:rsidR="0016636B" w:rsidRPr="0016636B" w:rsidRDefault="0016636B" w:rsidP="0016636B">
      <w:pPr>
        <w:jc w:val="both"/>
        <w:rPr>
          <w:color w:val="000000" w:themeColor="text1"/>
        </w:rPr>
      </w:pPr>
    </w:p>
    <w:p w14:paraId="7DD32E48" w14:textId="6CECCA85" w:rsidR="00EB20F1" w:rsidRPr="0016636B" w:rsidRDefault="00000000" w:rsidP="0016636B">
      <w:pPr>
        <w:pStyle w:val="Heading1"/>
        <w:spacing w:after="248"/>
        <w:ind w:left="390" w:right="288"/>
        <w:rPr>
          <w:color w:val="000000" w:themeColor="text1"/>
        </w:rPr>
      </w:pPr>
      <w:bookmarkStart w:id="64" w:name="_Toc206508865"/>
      <w:r w:rsidRPr="0016636B">
        <w:rPr>
          <w:color w:val="000000" w:themeColor="text1"/>
        </w:rPr>
        <w:lastRenderedPageBreak/>
        <w:t>DISCIPLINARY/CONDUCT POLICY</w:t>
      </w:r>
      <w:bookmarkEnd w:id="64"/>
      <w:r w:rsidRPr="0016636B">
        <w:rPr>
          <w:color w:val="000000" w:themeColor="text1"/>
        </w:rPr>
        <w:t xml:space="preserve"> </w:t>
      </w:r>
    </w:p>
    <w:p w14:paraId="29A36E74" w14:textId="77777777" w:rsidR="00EB20F1" w:rsidRPr="0016636B" w:rsidRDefault="00000000" w:rsidP="0016636B">
      <w:pPr>
        <w:ind w:firstLine="360"/>
        <w:jc w:val="both"/>
        <w:rPr>
          <w:color w:val="000000" w:themeColor="text1"/>
        </w:rPr>
      </w:pPr>
      <w:r w:rsidRPr="0016636B">
        <w:rPr>
          <w:b/>
          <w:bCs/>
          <w:color w:val="000000" w:themeColor="text1"/>
        </w:rPr>
        <w:t>Student Rules, Regulations, and Disciplinary Actio</w:t>
      </w:r>
      <w:r w:rsidRPr="0016636B">
        <w:rPr>
          <w:color w:val="000000" w:themeColor="text1"/>
        </w:rPr>
        <w:t xml:space="preserve">n </w:t>
      </w:r>
    </w:p>
    <w:p w14:paraId="7DD11A00" w14:textId="77777777" w:rsidR="00EB20F1" w:rsidRPr="0016636B" w:rsidRDefault="00000000" w:rsidP="0016636B">
      <w:pPr>
        <w:spacing w:after="188"/>
        <w:ind w:left="375" w:right="288"/>
        <w:jc w:val="both"/>
        <w:rPr>
          <w:color w:val="000000" w:themeColor="text1"/>
        </w:rPr>
      </w:pPr>
      <w:r w:rsidRPr="0016636B">
        <w:rPr>
          <w:color w:val="000000" w:themeColor="text1"/>
        </w:rPr>
        <w:t xml:space="preserve">Students are always expected to behave professionally and respectfully. Students are subject to dismissal for any inappropriate or unethical conduct or for any act of academic dishonesty. Students are expected to dress and act accordingly while attending SCCBB. </w:t>
      </w:r>
    </w:p>
    <w:p w14:paraId="59DF653D" w14:textId="6601C251" w:rsidR="00EB20F1" w:rsidRPr="0016636B" w:rsidRDefault="00000000" w:rsidP="0016636B">
      <w:pPr>
        <w:spacing w:after="42" w:line="259" w:lineRule="auto"/>
        <w:ind w:left="390" w:hanging="10"/>
        <w:jc w:val="both"/>
        <w:rPr>
          <w:color w:val="000000" w:themeColor="text1"/>
        </w:rPr>
      </w:pPr>
      <w:r w:rsidRPr="0016636B">
        <w:rPr>
          <w:b/>
          <w:color w:val="000000" w:themeColor="text1"/>
        </w:rPr>
        <w:t>The Following can lead to Disciplinary action which include either suspension (From One-Day to Two</w:t>
      </w:r>
      <w:r w:rsidR="005B2B21" w:rsidRPr="0016636B">
        <w:rPr>
          <w:b/>
          <w:color w:val="000000" w:themeColor="text1"/>
        </w:rPr>
        <w:t xml:space="preserve"> </w:t>
      </w:r>
      <w:r w:rsidRPr="0016636B">
        <w:rPr>
          <w:b/>
          <w:color w:val="000000" w:themeColor="text1"/>
        </w:rPr>
        <w:t xml:space="preserve">Weeks) or Immediate Withdrawal (Termination). This is at the discretion of the School Director. </w:t>
      </w:r>
    </w:p>
    <w:p w14:paraId="6A3BBD15" w14:textId="77777777" w:rsidR="00EB20F1" w:rsidRPr="0016636B" w:rsidRDefault="00000000" w:rsidP="0016636B">
      <w:pPr>
        <w:numPr>
          <w:ilvl w:val="0"/>
          <w:numId w:val="29"/>
        </w:numPr>
        <w:ind w:right="583" w:hanging="340"/>
        <w:jc w:val="both"/>
        <w:rPr>
          <w:color w:val="000000" w:themeColor="text1"/>
        </w:rPr>
      </w:pPr>
      <w:r w:rsidRPr="0016636B">
        <w:rPr>
          <w:color w:val="000000" w:themeColor="text1"/>
        </w:rPr>
        <w:t>Theft</w:t>
      </w:r>
    </w:p>
    <w:p w14:paraId="10D1CC5D" w14:textId="77777777" w:rsidR="00EB20F1" w:rsidRPr="0016636B" w:rsidRDefault="00000000" w:rsidP="0016636B">
      <w:pPr>
        <w:numPr>
          <w:ilvl w:val="0"/>
          <w:numId w:val="29"/>
        </w:numPr>
        <w:ind w:right="583" w:hanging="340"/>
        <w:jc w:val="both"/>
        <w:rPr>
          <w:color w:val="000000" w:themeColor="text1"/>
        </w:rPr>
      </w:pPr>
      <w:r w:rsidRPr="0016636B">
        <w:rPr>
          <w:color w:val="000000" w:themeColor="text1"/>
        </w:rPr>
        <w:t>Altering or forging timecards.</w:t>
      </w:r>
    </w:p>
    <w:p w14:paraId="5B99B751" w14:textId="77777777" w:rsidR="00EB20F1" w:rsidRPr="0016636B" w:rsidRDefault="00000000" w:rsidP="0016636B">
      <w:pPr>
        <w:numPr>
          <w:ilvl w:val="0"/>
          <w:numId w:val="29"/>
        </w:numPr>
        <w:ind w:right="583" w:hanging="340"/>
        <w:jc w:val="both"/>
        <w:rPr>
          <w:color w:val="000000" w:themeColor="text1"/>
        </w:rPr>
      </w:pPr>
      <w:r w:rsidRPr="0016636B">
        <w:rPr>
          <w:color w:val="000000" w:themeColor="text1"/>
        </w:rPr>
        <w:t>Causing extreme or willful disruption of the school.</w:t>
      </w:r>
    </w:p>
    <w:p w14:paraId="331A8CB9" w14:textId="77777777" w:rsidR="00EB20F1" w:rsidRPr="0016636B" w:rsidRDefault="00000000" w:rsidP="0016636B">
      <w:pPr>
        <w:numPr>
          <w:ilvl w:val="0"/>
          <w:numId w:val="29"/>
        </w:numPr>
        <w:ind w:right="583" w:hanging="340"/>
        <w:jc w:val="both"/>
        <w:rPr>
          <w:color w:val="000000" w:themeColor="text1"/>
        </w:rPr>
      </w:pPr>
      <w:r w:rsidRPr="0016636B">
        <w:rPr>
          <w:color w:val="000000" w:themeColor="text1"/>
        </w:rPr>
        <w:t>Use of drugs or alcohol in school.</w:t>
      </w:r>
    </w:p>
    <w:p w14:paraId="1C955712" w14:textId="77777777" w:rsidR="00EB20F1" w:rsidRPr="0016636B" w:rsidRDefault="00000000" w:rsidP="0016636B">
      <w:pPr>
        <w:numPr>
          <w:ilvl w:val="0"/>
          <w:numId w:val="29"/>
        </w:numPr>
        <w:ind w:right="583" w:hanging="340"/>
        <w:jc w:val="both"/>
        <w:rPr>
          <w:color w:val="000000" w:themeColor="text1"/>
        </w:rPr>
      </w:pPr>
      <w:r w:rsidRPr="0016636B">
        <w:rPr>
          <w:color w:val="000000" w:themeColor="text1"/>
        </w:rPr>
        <w:t>Physical abuse of another person</w:t>
      </w:r>
    </w:p>
    <w:p w14:paraId="283A1A6B" w14:textId="77777777" w:rsidR="00EB20F1" w:rsidRPr="0016636B" w:rsidRDefault="00000000" w:rsidP="0016636B">
      <w:pPr>
        <w:spacing w:after="40" w:line="259" w:lineRule="auto"/>
        <w:ind w:left="390" w:hanging="10"/>
        <w:jc w:val="both"/>
        <w:rPr>
          <w:color w:val="000000" w:themeColor="text1"/>
        </w:rPr>
      </w:pPr>
      <w:r w:rsidRPr="0016636B">
        <w:rPr>
          <w:b/>
          <w:color w:val="000000" w:themeColor="text1"/>
        </w:rPr>
        <w:t xml:space="preserve">The Following May Result in a Suspension (From One-Day to Two-Weeks). This is at the discretion of the School Director. </w:t>
      </w:r>
    </w:p>
    <w:p w14:paraId="58143C48" w14:textId="77777777" w:rsidR="00EB20F1" w:rsidRPr="0016636B" w:rsidRDefault="00000000" w:rsidP="0016636B">
      <w:pPr>
        <w:numPr>
          <w:ilvl w:val="0"/>
          <w:numId w:val="30"/>
        </w:numPr>
        <w:ind w:right="583" w:hanging="480"/>
        <w:jc w:val="both"/>
        <w:rPr>
          <w:color w:val="000000" w:themeColor="text1"/>
        </w:rPr>
      </w:pPr>
      <w:r w:rsidRPr="0016636B">
        <w:rPr>
          <w:color w:val="000000" w:themeColor="text1"/>
        </w:rPr>
        <w:t xml:space="preserve">Leaving school without permission of instructor. </w:t>
      </w:r>
    </w:p>
    <w:p w14:paraId="1B5985F4" w14:textId="77777777" w:rsidR="00EB20F1" w:rsidRPr="0016636B" w:rsidRDefault="00000000" w:rsidP="0016636B">
      <w:pPr>
        <w:numPr>
          <w:ilvl w:val="0"/>
          <w:numId w:val="30"/>
        </w:numPr>
        <w:ind w:right="583" w:hanging="480"/>
        <w:jc w:val="both"/>
        <w:rPr>
          <w:color w:val="000000" w:themeColor="text1"/>
        </w:rPr>
      </w:pPr>
      <w:r w:rsidRPr="0016636B">
        <w:rPr>
          <w:color w:val="000000" w:themeColor="text1"/>
        </w:rPr>
        <w:t xml:space="preserve">Failure to have proper equipment when needed. </w:t>
      </w:r>
    </w:p>
    <w:p w14:paraId="5474956A" w14:textId="77777777" w:rsidR="00EB20F1" w:rsidRPr="0016636B" w:rsidRDefault="00000000" w:rsidP="0016636B">
      <w:pPr>
        <w:numPr>
          <w:ilvl w:val="0"/>
          <w:numId w:val="30"/>
        </w:numPr>
        <w:ind w:right="583" w:hanging="480"/>
        <w:jc w:val="both"/>
        <w:rPr>
          <w:color w:val="000000" w:themeColor="text1"/>
        </w:rPr>
      </w:pPr>
      <w:r w:rsidRPr="0016636B">
        <w:rPr>
          <w:color w:val="000000" w:themeColor="text1"/>
        </w:rPr>
        <w:t xml:space="preserve">Use of foul language, ethnic, racial, or sexual slurs. </w:t>
      </w:r>
    </w:p>
    <w:p w14:paraId="1794F10E" w14:textId="77777777" w:rsidR="00EB20F1" w:rsidRPr="0016636B" w:rsidRDefault="00000000" w:rsidP="0016636B">
      <w:pPr>
        <w:numPr>
          <w:ilvl w:val="0"/>
          <w:numId w:val="30"/>
        </w:numPr>
        <w:ind w:right="583" w:hanging="480"/>
        <w:jc w:val="both"/>
        <w:rPr>
          <w:color w:val="000000" w:themeColor="text1"/>
        </w:rPr>
      </w:pPr>
      <w:r w:rsidRPr="0016636B">
        <w:rPr>
          <w:color w:val="000000" w:themeColor="text1"/>
        </w:rPr>
        <w:t xml:space="preserve">Receiving personal services without instructor's permission. </w:t>
      </w:r>
    </w:p>
    <w:p w14:paraId="47F06EFE" w14:textId="77777777" w:rsidR="00EB20F1" w:rsidRPr="0016636B" w:rsidRDefault="00000000" w:rsidP="0016636B">
      <w:pPr>
        <w:numPr>
          <w:ilvl w:val="0"/>
          <w:numId w:val="30"/>
        </w:numPr>
        <w:ind w:right="583" w:hanging="480"/>
        <w:jc w:val="both"/>
        <w:rPr>
          <w:color w:val="000000" w:themeColor="text1"/>
        </w:rPr>
      </w:pPr>
      <w:r w:rsidRPr="0016636B">
        <w:rPr>
          <w:color w:val="000000" w:themeColor="text1"/>
        </w:rPr>
        <w:t xml:space="preserve">Gossiping or causing discord in the school. </w:t>
      </w:r>
    </w:p>
    <w:p w14:paraId="6DDED5FF" w14:textId="77777777" w:rsidR="00EB20F1" w:rsidRPr="0016636B" w:rsidRDefault="00000000" w:rsidP="0016636B">
      <w:pPr>
        <w:numPr>
          <w:ilvl w:val="0"/>
          <w:numId w:val="30"/>
        </w:numPr>
        <w:ind w:right="583" w:hanging="480"/>
        <w:jc w:val="both"/>
        <w:rPr>
          <w:color w:val="000000" w:themeColor="text1"/>
        </w:rPr>
      </w:pPr>
      <w:r w:rsidRPr="0016636B">
        <w:rPr>
          <w:color w:val="000000" w:themeColor="text1"/>
        </w:rPr>
        <w:t xml:space="preserve">Smoking outside of designated areas, </w:t>
      </w:r>
    </w:p>
    <w:p w14:paraId="18C47BAB" w14:textId="77777777" w:rsidR="00EB20F1" w:rsidRPr="0016636B" w:rsidRDefault="00000000" w:rsidP="0016636B">
      <w:pPr>
        <w:numPr>
          <w:ilvl w:val="0"/>
          <w:numId w:val="30"/>
        </w:numPr>
        <w:ind w:right="583" w:hanging="480"/>
        <w:jc w:val="both"/>
        <w:rPr>
          <w:color w:val="000000" w:themeColor="text1"/>
        </w:rPr>
      </w:pPr>
      <w:r w:rsidRPr="0016636B">
        <w:rPr>
          <w:color w:val="000000" w:themeColor="text1"/>
        </w:rPr>
        <w:t xml:space="preserve">Refusing to perform an assignment, patron or otherwise. </w:t>
      </w:r>
    </w:p>
    <w:p w14:paraId="44C9157B" w14:textId="77777777" w:rsidR="00EB20F1" w:rsidRPr="0016636B" w:rsidRDefault="00000000" w:rsidP="0016636B">
      <w:pPr>
        <w:numPr>
          <w:ilvl w:val="0"/>
          <w:numId w:val="30"/>
        </w:numPr>
        <w:ind w:right="583" w:hanging="480"/>
        <w:jc w:val="both"/>
        <w:rPr>
          <w:color w:val="000000" w:themeColor="text1"/>
        </w:rPr>
      </w:pPr>
      <w:r w:rsidRPr="0016636B">
        <w:rPr>
          <w:color w:val="000000" w:themeColor="text1"/>
        </w:rPr>
        <w:t xml:space="preserve">Removing timecards from school premises. </w:t>
      </w:r>
    </w:p>
    <w:p w14:paraId="7149D8A9" w14:textId="77777777" w:rsidR="00EB20F1" w:rsidRPr="0016636B" w:rsidRDefault="00000000" w:rsidP="0016636B">
      <w:pPr>
        <w:numPr>
          <w:ilvl w:val="0"/>
          <w:numId w:val="30"/>
        </w:numPr>
        <w:ind w:right="583" w:hanging="480"/>
        <w:jc w:val="both"/>
        <w:rPr>
          <w:color w:val="000000" w:themeColor="text1"/>
        </w:rPr>
      </w:pPr>
      <w:r w:rsidRPr="0016636B">
        <w:rPr>
          <w:color w:val="000000" w:themeColor="text1"/>
        </w:rPr>
        <w:t xml:space="preserve">Using products or performing services not on patron ticket. </w:t>
      </w:r>
    </w:p>
    <w:p w14:paraId="3909C873" w14:textId="77777777" w:rsidR="00EB20F1" w:rsidRPr="0016636B" w:rsidRDefault="00000000" w:rsidP="0016636B">
      <w:pPr>
        <w:numPr>
          <w:ilvl w:val="0"/>
          <w:numId w:val="30"/>
        </w:numPr>
        <w:ind w:right="583" w:hanging="480"/>
        <w:jc w:val="both"/>
        <w:rPr>
          <w:color w:val="000000" w:themeColor="text1"/>
        </w:rPr>
      </w:pPr>
      <w:r w:rsidRPr="0016636B">
        <w:rPr>
          <w:color w:val="000000" w:themeColor="text1"/>
        </w:rPr>
        <w:t xml:space="preserve">Modifying customer services without consulting instructor. </w:t>
      </w:r>
    </w:p>
    <w:p w14:paraId="475BC3C3" w14:textId="77777777" w:rsidR="00EB20F1" w:rsidRPr="0016636B" w:rsidRDefault="00000000" w:rsidP="0016636B">
      <w:pPr>
        <w:numPr>
          <w:ilvl w:val="0"/>
          <w:numId w:val="30"/>
        </w:numPr>
        <w:ind w:right="583" w:hanging="480"/>
        <w:jc w:val="both"/>
        <w:rPr>
          <w:color w:val="000000" w:themeColor="text1"/>
        </w:rPr>
      </w:pPr>
      <w:r w:rsidRPr="0016636B">
        <w:rPr>
          <w:color w:val="000000" w:themeColor="text1"/>
        </w:rPr>
        <w:t xml:space="preserve">Improper uniform. </w:t>
      </w:r>
    </w:p>
    <w:p w14:paraId="2671DD78" w14:textId="77777777" w:rsidR="00EB20F1" w:rsidRPr="0016636B" w:rsidRDefault="00000000" w:rsidP="0016636B">
      <w:pPr>
        <w:numPr>
          <w:ilvl w:val="0"/>
          <w:numId w:val="30"/>
        </w:numPr>
        <w:ind w:right="583" w:hanging="480"/>
        <w:jc w:val="both"/>
        <w:rPr>
          <w:color w:val="000000" w:themeColor="text1"/>
        </w:rPr>
      </w:pPr>
      <w:r w:rsidRPr="0016636B">
        <w:rPr>
          <w:color w:val="000000" w:themeColor="text1"/>
        </w:rPr>
        <w:t xml:space="preserve">Dirty uniform or unsatisfactory personal cleanliness. </w:t>
      </w:r>
    </w:p>
    <w:p w14:paraId="7949FEF6" w14:textId="77777777" w:rsidR="00EB20F1" w:rsidRPr="0016636B" w:rsidRDefault="00000000" w:rsidP="0016636B">
      <w:pPr>
        <w:numPr>
          <w:ilvl w:val="0"/>
          <w:numId w:val="30"/>
        </w:numPr>
        <w:ind w:right="583" w:hanging="480"/>
        <w:jc w:val="both"/>
        <w:rPr>
          <w:color w:val="000000" w:themeColor="text1"/>
        </w:rPr>
      </w:pPr>
      <w:r w:rsidRPr="0016636B">
        <w:rPr>
          <w:color w:val="000000" w:themeColor="text1"/>
        </w:rPr>
        <w:t xml:space="preserve">Failure to observe sanitary rules and regulations. </w:t>
      </w:r>
    </w:p>
    <w:p w14:paraId="26C71051" w14:textId="77777777" w:rsidR="00EB20F1" w:rsidRPr="0016636B" w:rsidRDefault="00000000" w:rsidP="0016636B">
      <w:pPr>
        <w:numPr>
          <w:ilvl w:val="0"/>
          <w:numId w:val="30"/>
        </w:numPr>
        <w:ind w:right="583" w:hanging="480"/>
        <w:jc w:val="both"/>
        <w:rPr>
          <w:color w:val="000000" w:themeColor="text1"/>
        </w:rPr>
      </w:pPr>
      <w:r w:rsidRPr="0016636B">
        <w:rPr>
          <w:color w:val="000000" w:themeColor="text1"/>
        </w:rPr>
        <w:t xml:space="preserve">Shouting. </w:t>
      </w:r>
    </w:p>
    <w:p w14:paraId="3DC9AB19" w14:textId="77777777" w:rsidR="00EB20F1" w:rsidRPr="0016636B" w:rsidRDefault="00000000" w:rsidP="0016636B">
      <w:pPr>
        <w:numPr>
          <w:ilvl w:val="0"/>
          <w:numId w:val="30"/>
        </w:numPr>
        <w:ind w:right="583" w:hanging="480"/>
        <w:jc w:val="both"/>
        <w:rPr>
          <w:color w:val="000000" w:themeColor="text1"/>
        </w:rPr>
      </w:pPr>
      <w:r w:rsidRPr="0016636B">
        <w:rPr>
          <w:color w:val="000000" w:themeColor="text1"/>
        </w:rPr>
        <w:t xml:space="preserve">Use of cell phone inside the school or outside without clocking out. </w:t>
      </w:r>
    </w:p>
    <w:p w14:paraId="7CB5B658" w14:textId="77777777" w:rsidR="00EB20F1" w:rsidRPr="0016636B" w:rsidRDefault="00000000" w:rsidP="0016636B">
      <w:pPr>
        <w:numPr>
          <w:ilvl w:val="0"/>
          <w:numId w:val="30"/>
        </w:numPr>
        <w:ind w:right="583" w:hanging="480"/>
        <w:jc w:val="both"/>
        <w:rPr>
          <w:color w:val="000000" w:themeColor="text1"/>
        </w:rPr>
      </w:pPr>
      <w:r w:rsidRPr="0016636B">
        <w:rPr>
          <w:color w:val="000000" w:themeColor="text1"/>
        </w:rPr>
        <w:t xml:space="preserve">Eating or drinking outside of designated areas. </w:t>
      </w:r>
    </w:p>
    <w:p w14:paraId="62214D1F" w14:textId="77777777" w:rsidR="00EB20F1" w:rsidRPr="0016636B" w:rsidRDefault="00000000" w:rsidP="0016636B">
      <w:pPr>
        <w:numPr>
          <w:ilvl w:val="0"/>
          <w:numId w:val="30"/>
        </w:numPr>
        <w:ind w:right="583" w:hanging="480"/>
        <w:jc w:val="both"/>
        <w:rPr>
          <w:color w:val="000000" w:themeColor="text1"/>
        </w:rPr>
      </w:pPr>
      <w:r w:rsidRPr="0016636B">
        <w:rPr>
          <w:color w:val="000000" w:themeColor="text1"/>
        </w:rPr>
        <w:t xml:space="preserve">Entering offices or being behind desk without permission. </w:t>
      </w:r>
    </w:p>
    <w:p w14:paraId="3298818B" w14:textId="77777777" w:rsidR="00EB20F1" w:rsidRPr="0016636B" w:rsidRDefault="00000000" w:rsidP="0016636B">
      <w:pPr>
        <w:numPr>
          <w:ilvl w:val="0"/>
          <w:numId w:val="30"/>
        </w:numPr>
        <w:ind w:right="583" w:hanging="480"/>
        <w:jc w:val="both"/>
        <w:rPr>
          <w:color w:val="000000" w:themeColor="text1"/>
        </w:rPr>
      </w:pPr>
      <w:r w:rsidRPr="0016636B">
        <w:rPr>
          <w:color w:val="000000" w:themeColor="text1"/>
        </w:rPr>
        <w:t xml:space="preserve">Failure to clean up work area or perform assigned cleanup duties. </w:t>
      </w:r>
    </w:p>
    <w:p w14:paraId="1FAE7ED3" w14:textId="77777777" w:rsidR="00EB20F1" w:rsidRPr="0016636B" w:rsidRDefault="00000000" w:rsidP="0016636B">
      <w:pPr>
        <w:numPr>
          <w:ilvl w:val="0"/>
          <w:numId w:val="30"/>
        </w:numPr>
        <w:ind w:right="583" w:hanging="480"/>
        <w:jc w:val="both"/>
        <w:rPr>
          <w:color w:val="000000" w:themeColor="text1"/>
        </w:rPr>
      </w:pPr>
      <w:r w:rsidRPr="0016636B">
        <w:rPr>
          <w:color w:val="000000" w:themeColor="text1"/>
        </w:rPr>
        <w:t xml:space="preserve">Leaving class or clinic without permission. </w:t>
      </w:r>
    </w:p>
    <w:p w14:paraId="04442984" w14:textId="77777777" w:rsidR="00EB20F1" w:rsidRPr="0016636B" w:rsidRDefault="00000000" w:rsidP="0016636B">
      <w:pPr>
        <w:numPr>
          <w:ilvl w:val="0"/>
          <w:numId w:val="30"/>
        </w:numPr>
        <w:ind w:right="583" w:hanging="480"/>
        <w:jc w:val="both"/>
        <w:rPr>
          <w:color w:val="000000" w:themeColor="text1"/>
        </w:rPr>
      </w:pPr>
      <w:r w:rsidRPr="0016636B">
        <w:rPr>
          <w:color w:val="000000" w:themeColor="text1"/>
        </w:rPr>
        <w:t xml:space="preserve">Failure to clock in or out properly. </w:t>
      </w:r>
    </w:p>
    <w:p w14:paraId="45F95DA8" w14:textId="77777777" w:rsidR="00EB20F1" w:rsidRPr="0016636B" w:rsidRDefault="00000000" w:rsidP="0016636B">
      <w:pPr>
        <w:numPr>
          <w:ilvl w:val="0"/>
          <w:numId w:val="30"/>
        </w:numPr>
        <w:ind w:right="583" w:hanging="480"/>
        <w:jc w:val="both"/>
        <w:rPr>
          <w:color w:val="000000" w:themeColor="text1"/>
        </w:rPr>
      </w:pPr>
      <w:r w:rsidRPr="0016636B">
        <w:rPr>
          <w:color w:val="000000" w:themeColor="text1"/>
        </w:rPr>
        <w:t xml:space="preserve">Failure to take lunch break at proper time. </w:t>
      </w:r>
    </w:p>
    <w:p w14:paraId="0A8AD26C" w14:textId="77777777" w:rsidR="00EB20F1" w:rsidRPr="0016636B" w:rsidRDefault="00000000" w:rsidP="0016636B">
      <w:pPr>
        <w:numPr>
          <w:ilvl w:val="0"/>
          <w:numId w:val="30"/>
        </w:numPr>
        <w:ind w:right="583" w:hanging="480"/>
        <w:jc w:val="both"/>
        <w:rPr>
          <w:color w:val="000000" w:themeColor="text1"/>
        </w:rPr>
      </w:pPr>
      <w:r w:rsidRPr="0016636B">
        <w:rPr>
          <w:color w:val="000000" w:themeColor="text1"/>
        </w:rPr>
        <w:t xml:space="preserve">Showing discourtesy to anyone in school. </w:t>
      </w:r>
    </w:p>
    <w:p w14:paraId="0AB72B4A" w14:textId="77777777" w:rsidR="00EB20F1" w:rsidRPr="0016636B" w:rsidRDefault="00000000" w:rsidP="0016636B">
      <w:pPr>
        <w:numPr>
          <w:ilvl w:val="0"/>
          <w:numId w:val="30"/>
        </w:numPr>
        <w:spacing w:after="295"/>
        <w:ind w:right="583" w:hanging="480"/>
        <w:jc w:val="both"/>
        <w:rPr>
          <w:color w:val="000000" w:themeColor="text1"/>
        </w:rPr>
      </w:pPr>
      <w:r w:rsidRPr="0016636B">
        <w:rPr>
          <w:color w:val="000000" w:themeColor="text1"/>
        </w:rPr>
        <w:t xml:space="preserve">Excessively late without notice. </w:t>
      </w:r>
    </w:p>
    <w:p w14:paraId="3004763F" w14:textId="77777777" w:rsidR="00EB20F1" w:rsidRPr="0016636B" w:rsidRDefault="00000000" w:rsidP="0016636B">
      <w:pPr>
        <w:pStyle w:val="Heading4"/>
        <w:spacing w:after="3" w:line="259" w:lineRule="auto"/>
        <w:ind w:left="390"/>
        <w:rPr>
          <w:color w:val="000000" w:themeColor="text1"/>
        </w:rPr>
      </w:pPr>
      <w:r w:rsidRPr="0016636B">
        <w:rPr>
          <w:color w:val="000000" w:themeColor="text1"/>
        </w:rPr>
        <w:t xml:space="preserve">General </w:t>
      </w:r>
    </w:p>
    <w:p w14:paraId="363929DA" w14:textId="77777777" w:rsidR="00EB20F1" w:rsidRPr="0016636B" w:rsidRDefault="00000000" w:rsidP="0016636B">
      <w:pPr>
        <w:spacing w:after="3" w:line="259" w:lineRule="auto"/>
        <w:ind w:left="390" w:right="102" w:hanging="10"/>
        <w:jc w:val="both"/>
        <w:rPr>
          <w:color w:val="000000" w:themeColor="text1"/>
        </w:rPr>
      </w:pPr>
      <w:r w:rsidRPr="0016636B">
        <w:rPr>
          <w:b/>
          <w:color w:val="000000" w:themeColor="text1"/>
        </w:rPr>
        <w:t xml:space="preserve">A third suspension or a third violation of the above school rules may result in termination from the SCCBB. These guidelines are not all inclusive, as there may be other situations that may require action of the school. These guidelines may be revised at any time. They will then be posted on the bulletin board. </w:t>
      </w:r>
    </w:p>
    <w:p w14:paraId="2FF8F042" w14:textId="77777777" w:rsidR="00840854" w:rsidRPr="0016636B" w:rsidRDefault="00840854" w:rsidP="0016636B">
      <w:pPr>
        <w:jc w:val="both"/>
        <w:rPr>
          <w:color w:val="000000" w:themeColor="text1"/>
        </w:rPr>
      </w:pPr>
    </w:p>
    <w:p w14:paraId="4AC6E7FC" w14:textId="77777777" w:rsidR="00C3756D" w:rsidRPr="0016636B" w:rsidRDefault="00C3756D" w:rsidP="0016636B">
      <w:pPr>
        <w:pStyle w:val="Heading1"/>
        <w:spacing w:after="68"/>
        <w:ind w:left="2410" w:right="624"/>
        <w:rPr>
          <w:color w:val="000000" w:themeColor="text1"/>
        </w:rPr>
      </w:pPr>
      <w:bookmarkStart w:id="65" w:name="_Toc206508866"/>
    </w:p>
    <w:p w14:paraId="16C0723E" w14:textId="77777777" w:rsidR="0016636B" w:rsidRDefault="0016636B" w:rsidP="0016636B">
      <w:pPr>
        <w:jc w:val="both"/>
      </w:pPr>
    </w:p>
    <w:p w14:paraId="448EE428" w14:textId="77777777" w:rsidR="0016636B" w:rsidRPr="0016636B" w:rsidRDefault="0016636B" w:rsidP="0016636B">
      <w:pPr>
        <w:jc w:val="both"/>
      </w:pPr>
    </w:p>
    <w:p w14:paraId="4A07574D" w14:textId="00CB21F8" w:rsidR="00EB20F1" w:rsidRPr="0016636B" w:rsidRDefault="00000000" w:rsidP="0016636B">
      <w:pPr>
        <w:pStyle w:val="Heading1"/>
        <w:spacing w:after="68"/>
        <w:ind w:left="2410" w:right="624"/>
        <w:rPr>
          <w:color w:val="000000" w:themeColor="text1"/>
        </w:rPr>
      </w:pPr>
      <w:r w:rsidRPr="0016636B">
        <w:rPr>
          <w:color w:val="000000" w:themeColor="text1"/>
        </w:rPr>
        <w:lastRenderedPageBreak/>
        <w:t>ORGANIZATIONAL CHART</w:t>
      </w:r>
      <w:bookmarkEnd w:id="65"/>
      <w:r w:rsidRPr="0016636B">
        <w:rPr>
          <w:color w:val="000000" w:themeColor="text1"/>
        </w:rPr>
        <w:t xml:space="preserve"> </w:t>
      </w:r>
    </w:p>
    <w:p w14:paraId="16AD0D47" w14:textId="77777777" w:rsidR="00EB20F1" w:rsidRPr="0016636B" w:rsidRDefault="00000000" w:rsidP="0016636B">
      <w:pPr>
        <w:spacing w:after="171"/>
        <w:ind w:left="2409" w:right="583"/>
        <w:jc w:val="both"/>
        <w:rPr>
          <w:color w:val="000000" w:themeColor="text1"/>
        </w:rPr>
      </w:pPr>
      <w:r w:rsidRPr="0016636B">
        <w:rPr>
          <w:color w:val="000000" w:themeColor="text1"/>
        </w:rPr>
        <w:t xml:space="preserve">Southern California College of Barber and Beauty </w:t>
      </w:r>
    </w:p>
    <w:p w14:paraId="07E30A47" w14:textId="77777777" w:rsidR="00EB20F1" w:rsidRPr="0016636B" w:rsidRDefault="00000000" w:rsidP="0016636B">
      <w:pPr>
        <w:spacing w:after="608" w:line="259" w:lineRule="auto"/>
        <w:ind w:left="-146"/>
        <w:jc w:val="both"/>
        <w:rPr>
          <w:color w:val="000000" w:themeColor="text1"/>
        </w:rPr>
      </w:pPr>
      <w:r w:rsidRPr="0016636B">
        <w:rPr>
          <w:rFonts w:eastAsia="Calibri"/>
          <w:noProof/>
          <w:color w:val="000000" w:themeColor="text1"/>
        </w:rPr>
        <mc:AlternateContent>
          <mc:Choice Requires="wpg">
            <w:drawing>
              <wp:inline distT="0" distB="0" distL="0" distR="0" wp14:anchorId="79D80F02" wp14:editId="2C380E99">
                <wp:extent cx="6846390" cy="3923501"/>
                <wp:effectExtent l="0" t="0" r="0" b="1270"/>
                <wp:docPr id="138007" name="Group 138007"/>
                <wp:cNvGraphicFramePr/>
                <a:graphic xmlns:a="http://schemas.openxmlformats.org/drawingml/2006/main">
                  <a:graphicData uri="http://schemas.microsoft.com/office/word/2010/wordprocessingGroup">
                    <wpg:wgp>
                      <wpg:cNvGrpSpPr/>
                      <wpg:grpSpPr>
                        <a:xfrm>
                          <a:off x="0" y="0"/>
                          <a:ext cx="6846390" cy="3923501"/>
                          <a:chOff x="0" y="0"/>
                          <a:chExt cx="6846390" cy="3923501"/>
                        </a:xfrm>
                      </wpg:grpSpPr>
                      <wps:wsp>
                        <wps:cNvPr id="17455" name="Shape 17455"/>
                        <wps:cNvSpPr/>
                        <wps:spPr>
                          <a:xfrm>
                            <a:off x="3510896" y="2475091"/>
                            <a:ext cx="0" cy="1371270"/>
                          </a:xfrm>
                          <a:custGeom>
                            <a:avLst/>
                            <a:gdLst/>
                            <a:ahLst/>
                            <a:cxnLst/>
                            <a:rect l="0" t="0" r="0" b="0"/>
                            <a:pathLst>
                              <a:path h="1371270">
                                <a:moveTo>
                                  <a:pt x="0" y="0"/>
                                </a:moveTo>
                                <a:lnTo>
                                  <a:pt x="0" y="1371270"/>
                                </a:lnTo>
                              </a:path>
                            </a:pathLst>
                          </a:custGeom>
                          <a:ln w="0" cap="flat">
                            <a:round/>
                          </a:ln>
                        </wps:spPr>
                        <wps:style>
                          <a:lnRef idx="1">
                            <a:srgbClr val="000000"/>
                          </a:lnRef>
                          <a:fillRef idx="0">
                            <a:srgbClr val="000000">
                              <a:alpha val="0"/>
                            </a:srgbClr>
                          </a:fillRef>
                          <a:effectRef idx="0">
                            <a:scrgbClr r="0" g="0" b="0"/>
                          </a:effectRef>
                          <a:fontRef idx="none"/>
                        </wps:style>
                        <wps:bodyPr/>
                      </wps:wsp>
                      <wps:wsp>
                        <wps:cNvPr id="17456" name="Shape 17456"/>
                        <wps:cNvSpPr/>
                        <wps:spPr>
                          <a:xfrm>
                            <a:off x="3395177" y="3845713"/>
                            <a:ext cx="248145" cy="77788"/>
                          </a:xfrm>
                          <a:custGeom>
                            <a:avLst/>
                            <a:gdLst/>
                            <a:ahLst/>
                            <a:cxnLst/>
                            <a:rect l="0" t="0" r="0" b="0"/>
                            <a:pathLst>
                              <a:path w="248145" h="77788">
                                <a:moveTo>
                                  <a:pt x="0" y="0"/>
                                </a:moveTo>
                                <a:lnTo>
                                  <a:pt x="248145" y="1931"/>
                                </a:lnTo>
                                <a:lnTo>
                                  <a:pt x="115722" y="777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58" name="Shape 17458"/>
                        <wps:cNvSpPr/>
                        <wps:spPr>
                          <a:xfrm>
                            <a:off x="3523111" y="2475091"/>
                            <a:ext cx="1070391" cy="250722"/>
                          </a:xfrm>
                          <a:custGeom>
                            <a:avLst/>
                            <a:gdLst/>
                            <a:ahLst/>
                            <a:cxnLst/>
                            <a:rect l="0" t="0" r="0" b="0"/>
                            <a:pathLst>
                              <a:path w="1070391" h="250722">
                                <a:moveTo>
                                  <a:pt x="0" y="0"/>
                                </a:moveTo>
                                <a:lnTo>
                                  <a:pt x="1070391" y="250722"/>
                                </a:lnTo>
                              </a:path>
                            </a:pathLst>
                          </a:custGeom>
                          <a:ln w="9274" cap="flat">
                            <a:round/>
                          </a:ln>
                        </wps:spPr>
                        <wps:style>
                          <a:lnRef idx="1">
                            <a:srgbClr val="000000"/>
                          </a:lnRef>
                          <a:fillRef idx="0">
                            <a:srgbClr val="000000">
                              <a:alpha val="0"/>
                            </a:srgbClr>
                          </a:fillRef>
                          <a:effectRef idx="0">
                            <a:scrgbClr r="0" g="0" b="0"/>
                          </a:effectRef>
                          <a:fontRef idx="none"/>
                        </wps:style>
                        <wps:bodyPr/>
                      </wps:wsp>
                      <wps:wsp>
                        <wps:cNvPr id="17459" name="Shape 17459"/>
                        <wps:cNvSpPr/>
                        <wps:spPr>
                          <a:xfrm>
                            <a:off x="4571650" y="2684670"/>
                            <a:ext cx="93218" cy="76505"/>
                          </a:xfrm>
                          <a:custGeom>
                            <a:avLst/>
                            <a:gdLst/>
                            <a:ahLst/>
                            <a:cxnLst/>
                            <a:rect l="0" t="0" r="0" b="0"/>
                            <a:pathLst>
                              <a:path w="93218" h="76505">
                                <a:moveTo>
                                  <a:pt x="13500" y="0"/>
                                </a:moveTo>
                                <a:lnTo>
                                  <a:pt x="93218" y="49505"/>
                                </a:lnTo>
                                <a:lnTo>
                                  <a:pt x="0" y="76505"/>
                                </a:lnTo>
                                <a:lnTo>
                                  <a:pt x="13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61" name="Shape 17461"/>
                        <wps:cNvSpPr/>
                        <wps:spPr>
                          <a:xfrm>
                            <a:off x="3741047" y="2757315"/>
                            <a:ext cx="2556739" cy="966889"/>
                          </a:xfrm>
                          <a:custGeom>
                            <a:avLst/>
                            <a:gdLst/>
                            <a:ahLst/>
                            <a:cxnLst/>
                            <a:rect l="0" t="0" r="0" b="0"/>
                            <a:pathLst>
                              <a:path w="2556739" h="966889">
                                <a:moveTo>
                                  <a:pt x="0" y="0"/>
                                </a:moveTo>
                                <a:lnTo>
                                  <a:pt x="2556739" y="0"/>
                                </a:lnTo>
                                <a:lnTo>
                                  <a:pt x="2556739" y="966889"/>
                                </a:lnTo>
                                <a:lnTo>
                                  <a:pt x="0" y="966889"/>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7462" name="Rectangle 17462"/>
                        <wps:cNvSpPr/>
                        <wps:spPr>
                          <a:xfrm>
                            <a:off x="4207510" y="2772904"/>
                            <a:ext cx="1075923" cy="187055"/>
                          </a:xfrm>
                          <a:prstGeom prst="rect">
                            <a:avLst/>
                          </a:prstGeom>
                          <a:ln>
                            <a:noFill/>
                          </a:ln>
                        </wps:spPr>
                        <wps:txbx>
                          <w:txbxContent>
                            <w:p w14:paraId="686F8CFC" w14:textId="77777777" w:rsidR="00EB20F1" w:rsidRDefault="00000000">
                              <w:pPr>
                                <w:spacing w:after="160" w:line="259" w:lineRule="auto"/>
                              </w:pPr>
                              <w:r>
                                <w:rPr>
                                  <w:b/>
                                  <w:sz w:val="20"/>
                                </w:rPr>
                                <w:t>OFFICE OF FI</w:t>
                              </w:r>
                            </w:p>
                          </w:txbxContent>
                        </wps:txbx>
                        <wps:bodyPr horzOverflow="overflow" vert="horz" lIns="0" tIns="0" rIns="0" bIns="0" rtlCol="0">
                          <a:noAutofit/>
                        </wps:bodyPr>
                      </wps:wsp>
                      <wps:wsp>
                        <wps:cNvPr id="17463" name="Rectangle 17463"/>
                        <wps:cNvSpPr/>
                        <wps:spPr>
                          <a:xfrm>
                            <a:off x="5013909" y="2772904"/>
                            <a:ext cx="121953" cy="187055"/>
                          </a:xfrm>
                          <a:prstGeom prst="rect">
                            <a:avLst/>
                          </a:prstGeom>
                          <a:ln>
                            <a:noFill/>
                          </a:ln>
                        </wps:spPr>
                        <wps:txbx>
                          <w:txbxContent>
                            <w:p w14:paraId="53973942" w14:textId="77777777" w:rsidR="00EB20F1" w:rsidRDefault="00000000">
                              <w:pPr>
                                <w:spacing w:after="160" w:line="259" w:lineRule="auto"/>
                              </w:pPr>
                              <w:r>
                                <w:rPr>
                                  <w:b/>
                                  <w:sz w:val="20"/>
                                </w:rPr>
                                <w:t>N</w:t>
                              </w:r>
                            </w:p>
                          </w:txbxContent>
                        </wps:txbx>
                        <wps:bodyPr horzOverflow="overflow" vert="horz" lIns="0" tIns="0" rIns="0" bIns="0" rtlCol="0">
                          <a:noAutofit/>
                        </wps:bodyPr>
                      </wps:wsp>
                      <wps:wsp>
                        <wps:cNvPr id="17464" name="Rectangle 17464"/>
                        <wps:cNvSpPr/>
                        <wps:spPr>
                          <a:xfrm>
                            <a:off x="5103038" y="2772904"/>
                            <a:ext cx="121953" cy="187055"/>
                          </a:xfrm>
                          <a:prstGeom prst="rect">
                            <a:avLst/>
                          </a:prstGeom>
                          <a:ln>
                            <a:noFill/>
                          </a:ln>
                        </wps:spPr>
                        <wps:txbx>
                          <w:txbxContent>
                            <w:p w14:paraId="206D2C2D" w14:textId="77777777" w:rsidR="00EB20F1" w:rsidRDefault="00000000">
                              <w:pPr>
                                <w:spacing w:after="160" w:line="259" w:lineRule="auto"/>
                              </w:pPr>
                              <w:r>
                                <w:rPr>
                                  <w:b/>
                                  <w:sz w:val="20"/>
                                </w:rPr>
                                <w:t>A</w:t>
                              </w:r>
                            </w:p>
                          </w:txbxContent>
                        </wps:txbx>
                        <wps:bodyPr horzOverflow="overflow" vert="horz" lIns="0" tIns="0" rIns="0" bIns="0" rtlCol="0">
                          <a:noAutofit/>
                        </wps:bodyPr>
                      </wps:wsp>
                      <wps:wsp>
                        <wps:cNvPr id="17465" name="Rectangle 17465"/>
                        <wps:cNvSpPr/>
                        <wps:spPr>
                          <a:xfrm>
                            <a:off x="5192167" y="2772904"/>
                            <a:ext cx="121953" cy="187055"/>
                          </a:xfrm>
                          <a:prstGeom prst="rect">
                            <a:avLst/>
                          </a:prstGeom>
                          <a:ln>
                            <a:noFill/>
                          </a:ln>
                        </wps:spPr>
                        <wps:txbx>
                          <w:txbxContent>
                            <w:p w14:paraId="3BDC13C9" w14:textId="77777777" w:rsidR="00EB20F1" w:rsidRDefault="00000000">
                              <w:pPr>
                                <w:spacing w:after="160" w:line="259" w:lineRule="auto"/>
                              </w:pPr>
                              <w:r>
                                <w:rPr>
                                  <w:b/>
                                  <w:sz w:val="20"/>
                                </w:rPr>
                                <w:t>N</w:t>
                              </w:r>
                            </w:p>
                          </w:txbxContent>
                        </wps:txbx>
                        <wps:bodyPr horzOverflow="overflow" vert="horz" lIns="0" tIns="0" rIns="0" bIns="0" rtlCol="0">
                          <a:noAutofit/>
                        </wps:bodyPr>
                      </wps:wsp>
                      <wps:wsp>
                        <wps:cNvPr id="17466" name="Rectangle 17466"/>
                        <wps:cNvSpPr/>
                        <wps:spPr>
                          <a:xfrm>
                            <a:off x="5281295" y="2772904"/>
                            <a:ext cx="765263" cy="187055"/>
                          </a:xfrm>
                          <a:prstGeom prst="rect">
                            <a:avLst/>
                          </a:prstGeom>
                          <a:ln>
                            <a:noFill/>
                          </a:ln>
                        </wps:spPr>
                        <wps:txbx>
                          <w:txbxContent>
                            <w:p w14:paraId="7EA2ECAA" w14:textId="77777777" w:rsidR="00EB20F1" w:rsidRDefault="00000000">
                              <w:pPr>
                                <w:spacing w:after="160" w:line="259" w:lineRule="auto"/>
                              </w:pPr>
                              <w:r>
                                <w:rPr>
                                  <w:b/>
                                  <w:sz w:val="20"/>
                                </w:rPr>
                                <w:t xml:space="preserve">CIAL AID </w:t>
                              </w:r>
                            </w:p>
                          </w:txbxContent>
                        </wps:txbx>
                        <wps:bodyPr horzOverflow="overflow" vert="horz" lIns="0" tIns="0" rIns="0" bIns="0" rtlCol="0">
                          <a:noAutofit/>
                        </wps:bodyPr>
                      </wps:wsp>
                      <wps:wsp>
                        <wps:cNvPr id="17467" name="Rectangle 17467"/>
                        <wps:cNvSpPr/>
                        <wps:spPr>
                          <a:xfrm>
                            <a:off x="3953637" y="2912604"/>
                            <a:ext cx="2892753" cy="187055"/>
                          </a:xfrm>
                          <a:prstGeom prst="rect">
                            <a:avLst/>
                          </a:prstGeom>
                          <a:ln>
                            <a:noFill/>
                          </a:ln>
                        </wps:spPr>
                        <wps:txbx>
                          <w:txbxContent>
                            <w:p w14:paraId="7626C8AF" w14:textId="77777777" w:rsidR="00EB20F1" w:rsidRDefault="00000000">
                              <w:pPr>
                                <w:spacing w:after="160" w:line="259" w:lineRule="auto"/>
                              </w:pPr>
                              <w:r>
                                <w:rPr>
                                  <w:b/>
                                  <w:sz w:val="20"/>
                                </w:rPr>
                                <w:t xml:space="preserve">Chief Finance Manager/Business Officer </w:t>
                              </w:r>
                            </w:p>
                          </w:txbxContent>
                        </wps:txbx>
                        <wps:bodyPr horzOverflow="overflow" vert="horz" lIns="0" tIns="0" rIns="0" bIns="0" rtlCol="0">
                          <a:noAutofit/>
                        </wps:bodyPr>
                      </wps:wsp>
                      <wps:wsp>
                        <wps:cNvPr id="17468" name="Rectangle 17468"/>
                        <wps:cNvSpPr/>
                        <wps:spPr>
                          <a:xfrm>
                            <a:off x="4550537" y="3052304"/>
                            <a:ext cx="1302972" cy="187055"/>
                          </a:xfrm>
                          <a:prstGeom prst="rect">
                            <a:avLst/>
                          </a:prstGeom>
                          <a:ln>
                            <a:noFill/>
                          </a:ln>
                        </wps:spPr>
                        <wps:txbx>
                          <w:txbxContent>
                            <w:p w14:paraId="66915CC5" w14:textId="77777777" w:rsidR="00EB20F1" w:rsidRDefault="00000000">
                              <w:pPr>
                                <w:spacing w:after="160" w:line="259" w:lineRule="auto"/>
                              </w:pPr>
                              <w:r>
                                <w:rPr>
                                  <w:sz w:val="20"/>
                                </w:rPr>
                                <w:t xml:space="preserve">Abduallah Shamari </w:t>
                              </w:r>
                            </w:p>
                          </w:txbxContent>
                        </wps:txbx>
                        <wps:bodyPr horzOverflow="overflow" vert="horz" lIns="0" tIns="0" rIns="0" bIns="0" rtlCol="0">
                          <a:noAutofit/>
                        </wps:bodyPr>
                      </wps:wsp>
                      <wps:wsp>
                        <wps:cNvPr id="17469" name="Rectangle 17469"/>
                        <wps:cNvSpPr/>
                        <wps:spPr>
                          <a:xfrm>
                            <a:off x="4207764" y="3204704"/>
                            <a:ext cx="2193938" cy="187055"/>
                          </a:xfrm>
                          <a:prstGeom prst="rect">
                            <a:avLst/>
                          </a:prstGeom>
                          <a:ln>
                            <a:noFill/>
                          </a:ln>
                        </wps:spPr>
                        <wps:txbx>
                          <w:txbxContent>
                            <w:p w14:paraId="4123C0E4" w14:textId="77777777" w:rsidR="00EB20F1" w:rsidRDefault="00000000">
                              <w:pPr>
                                <w:spacing w:after="160" w:line="259" w:lineRule="auto"/>
                              </w:pPr>
                              <w:r>
                                <w:rPr>
                                  <w:b/>
                                  <w:sz w:val="20"/>
                                </w:rPr>
                                <w:t xml:space="preserve">Chief Compliance Director/Cal </w:t>
                              </w:r>
                            </w:p>
                          </w:txbxContent>
                        </wps:txbx>
                        <wps:bodyPr horzOverflow="overflow" vert="horz" lIns="0" tIns="0" rIns="0" bIns="0" rtlCol="0">
                          <a:noAutofit/>
                        </wps:bodyPr>
                      </wps:wsp>
                      <wps:wsp>
                        <wps:cNvPr id="17470" name="Rectangle 17470"/>
                        <wps:cNvSpPr/>
                        <wps:spPr>
                          <a:xfrm>
                            <a:off x="4525264" y="3344404"/>
                            <a:ext cx="1365806" cy="187055"/>
                          </a:xfrm>
                          <a:prstGeom prst="rect">
                            <a:avLst/>
                          </a:prstGeom>
                          <a:ln>
                            <a:noFill/>
                          </a:ln>
                        </wps:spPr>
                        <wps:txbx>
                          <w:txbxContent>
                            <w:p w14:paraId="41C6CD39" w14:textId="77777777" w:rsidR="00EB20F1" w:rsidRDefault="00000000">
                              <w:pPr>
                                <w:spacing w:after="160" w:line="259" w:lineRule="auto"/>
                              </w:pPr>
                              <w:r>
                                <w:rPr>
                                  <w:b/>
                                  <w:sz w:val="20"/>
                                </w:rPr>
                                <w:t xml:space="preserve">Grant Coordinator </w:t>
                              </w:r>
                            </w:p>
                          </w:txbxContent>
                        </wps:txbx>
                        <wps:bodyPr horzOverflow="overflow" vert="horz" lIns="0" tIns="0" rIns="0" bIns="0" rtlCol="0">
                          <a:noAutofit/>
                        </wps:bodyPr>
                      </wps:wsp>
                      <wps:wsp>
                        <wps:cNvPr id="17471" name="Rectangle 17471"/>
                        <wps:cNvSpPr/>
                        <wps:spPr>
                          <a:xfrm>
                            <a:off x="4537964" y="3484104"/>
                            <a:ext cx="1272264" cy="187055"/>
                          </a:xfrm>
                          <a:prstGeom prst="rect">
                            <a:avLst/>
                          </a:prstGeom>
                          <a:ln>
                            <a:noFill/>
                          </a:ln>
                        </wps:spPr>
                        <wps:txbx>
                          <w:txbxContent>
                            <w:p w14:paraId="79C23176" w14:textId="77777777" w:rsidR="00EB20F1" w:rsidRDefault="00000000">
                              <w:pPr>
                                <w:spacing w:after="160" w:line="259" w:lineRule="auto"/>
                              </w:pPr>
                              <w:r>
                                <w:rPr>
                                  <w:sz w:val="20"/>
                                </w:rPr>
                                <w:t>Tonya Parker-Jones</w:t>
                              </w:r>
                            </w:p>
                          </w:txbxContent>
                        </wps:txbx>
                        <wps:bodyPr horzOverflow="overflow" vert="horz" lIns="0" tIns="0" rIns="0" bIns="0" rtlCol="0">
                          <a:noAutofit/>
                        </wps:bodyPr>
                      </wps:wsp>
                      <wps:wsp>
                        <wps:cNvPr id="17472" name="Shape 17472"/>
                        <wps:cNvSpPr/>
                        <wps:spPr>
                          <a:xfrm>
                            <a:off x="2322209" y="2060433"/>
                            <a:ext cx="2592096" cy="397294"/>
                          </a:xfrm>
                          <a:custGeom>
                            <a:avLst/>
                            <a:gdLst/>
                            <a:ahLst/>
                            <a:cxnLst/>
                            <a:rect l="0" t="0" r="0" b="0"/>
                            <a:pathLst>
                              <a:path w="2592096" h="397294">
                                <a:moveTo>
                                  <a:pt x="0" y="0"/>
                                </a:moveTo>
                                <a:lnTo>
                                  <a:pt x="2592096" y="0"/>
                                </a:lnTo>
                                <a:lnTo>
                                  <a:pt x="2592096" y="397294"/>
                                </a:lnTo>
                                <a:lnTo>
                                  <a:pt x="0" y="397294"/>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7473" name="Rectangle 17473"/>
                        <wps:cNvSpPr/>
                        <wps:spPr>
                          <a:xfrm>
                            <a:off x="2594610" y="2061704"/>
                            <a:ext cx="2761003" cy="187055"/>
                          </a:xfrm>
                          <a:prstGeom prst="rect">
                            <a:avLst/>
                          </a:prstGeom>
                          <a:ln>
                            <a:noFill/>
                          </a:ln>
                        </wps:spPr>
                        <wps:txbx>
                          <w:txbxContent>
                            <w:p w14:paraId="0AEE5A8B" w14:textId="77777777" w:rsidR="00EB20F1" w:rsidRDefault="00000000">
                              <w:pPr>
                                <w:spacing w:after="160" w:line="259" w:lineRule="auto"/>
                              </w:pPr>
                              <w:r>
                                <w:rPr>
                                  <w:b/>
                                  <w:sz w:val="20"/>
                                </w:rPr>
                                <w:t xml:space="preserve">School Director/Financial Aid Director </w:t>
                              </w:r>
                            </w:p>
                          </w:txbxContent>
                        </wps:txbx>
                        <wps:bodyPr horzOverflow="overflow" vert="horz" lIns="0" tIns="0" rIns="0" bIns="0" rtlCol="0">
                          <a:noAutofit/>
                        </wps:bodyPr>
                      </wps:wsp>
                      <wps:wsp>
                        <wps:cNvPr id="17474" name="Rectangle 17474"/>
                        <wps:cNvSpPr/>
                        <wps:spPr>
                          <a:xfrm>
                            <a:off x="2967165" y="2213839"/>
                            <a:ext cx="1244826" cy="187055"/>
                          </a:xfrm>
                          <a:prstGeom prst="rect">
                            <a:avLst/>
                          </a:prstGeom>
                          <a:ln>
                            <a:noFill/>
                          </a:ln>
                        </wps:spPr>
                        <wps:txbx>
                          <w:txbxContent>
                            <w:p w14:paraId="254B6842" w14:textId="6030F404" w:rsidR="00EB20F1" w:rsidRDefault="00C1667F" w:rsidP="00C1667F">
                              <w:pPr>
                                <w:spacing w:after="160" w:line="259" w:lineRule="auto"/>
                                <w:jc w:val="center"/>
                              </w:pPr>
                              <w:r>
                                <w:rPr>
                                  <w:sz w:val="20"/>
                                </w:rPr>
                                <w:t>Olga Filatova</w:t>
                              </w:r>
                            </w:p>
                          </w:txbxContent>
                        </wps:txbx>
                        <wps:bodyPr horzOverflow="overflow" vert="horz" lIns="0" tIns="0" rIns="0" bIns="0" rtlCol="0">
                          <a:noAutofit/>
                        </wps:bodyPr>
                      </wps:wsp>
                      <wps:wsp>
                        <wps:cNvPr id="17475" name="Shape 17475"/>
                        <wps:cNvSpPr/>
                        <wps:spPr>
                          <a:xfrm>
                            <a:off x="2329924" y="735456"/>
                            <a:ext cx="2576665" cy="480225"/>
                          </a:xfrm>
                          <a:custGeom>
                            <a:avLst/>
                            <a:gdLst/>
                            <a:ahLst/>
                            <a:cxnLst/>
                            <a:rect l="0" t="0" r="0" b="0"/>
                            <a:pathLst>
                              <a:path w="2576665" h="480225">
                                <a:moveTo>
                                  <a:pt x="0" y="0"/>
                                </a:moveTo>
                                <a:lnTo>
                                  <a:pt x="2576665" y="0"/>
                                </a:lnTo>
                                <a:lnTo>
                                  <a:pt x="2576665" y="480225"/>
                                </a:lnTo>
                                <a:lnTo>
                                  <a:pt x="0" y="480225"/>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7477" name="Shape 17477"/>
                        <wps:cNvSpPr/>
                        <wps:spPr>
                          <a:xfrm>
                            <a:off x="3556541" y="509162"/>
                            <a:ext cx="643" cy="153643"/>
                          </a:xfrm>
                          <a:custGeom>
                            <a:avLst/>
                            <a:gdLst/>
                            <a:ahLst/>
                            <a:cxnLst/>
                            <a:rect l="0" t="0" r="0" b="0"/>
                            <a:pathLst>
                              <a:path w="643" h="153643">
                                <a:moveTo>
                                  <a:pt x="0" y="0"/>
                                </a:moveTo>
                                <a:lnTo>
                                  <a:pt x="643" y="153643"/>
                                </a:lnTo>
                              </a:path>
                            </a:pathLst>
                          </a:custGeom>
                          <a:ln w="40" cap="flat">
                            <a:round/>
                          </a:ln>
                        </wps:spPr>
                        <wps:style>
                          <a:lnRef idx="1">
                            <a:srgbClr val="000000"/>
                          </a:lnRef>
                          <a:fillRef idx="0">
                            <a:srgbClr val="000000">
                              <a:alpha val="0"/>
                            </a:srgbClr>
                          </a:fillRef>
                          <a:effectRef idx="0">
                            <a:scrgbClr r="0" g="0" b="0"/>
                          </a:effectRef>
                          <a:fontRef idx="none"/>
                        </wps:style>
                        <wps:bodyPr/>
                      </wps:wsp>
                      <wps:wsp>
                        <wps:cNvPr id="17478" name="Shape 17478"/>
                        <wps:cNvSpPr/>
                        <wps:spPr>
                          <a:xfrm>
                            <a:off x="3517973" y="648667"/>
                            <a:ext cx="77140" cy="77140"/>
                          </a:xfrm>
                          <a:custGeom>
                            <a:avLst/>
                            <a:gdLst/>
                            <a:ahLst/>
                            <a:cxnLst/>
                            <a:rect l="0" t="0" r="0" b="0"/>
                            <a:pathLst>
                              <a:path w="77140" h="77140">
                                <a:moveTo>
                                  <a:pt x="0" y="0"/>
                                </a:moveTo>
                                <a:lnTo>
                                  <a:pt x="77140" y="0"/>
                                </a:lnTo>
                                <a:lnTo>
                                  <a:pt x="38570" y="771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79" name="Shape 17479"/>
                        <wps:cNvSpPr/>
                        <wps:spPr>
                          <a:xfrm>
                            <a:off x="3527610" y="1238188"/>
                            <a:ext cx="0" cy="764387"/>
                          </a:xfrm>
                          <a:custGeom>
                            <a:avLst/>
                            <a:gdLst/>
                            <a:ahLst/>
                            <a:cxnLst/>
                            <a:rect l="0" t="0" r="0" b="0"/>
                            <a:pathLst>
                              <a:path h="764387">
                                <a:moveTo>
                                  <a:pt x="0" y="0"/>
                                </a:moveTo>
                                <a:lnTo>
                                  <a:pt x="0" y="764387"/>
                                </a:lnTo>
                              </a:path>
                            </a:pathLst>
                          </a:custGeom>
                          <a:ln w="0" cap="flat">
                            <a:round/>
                          </a:ln>
                        </wps:spPr>
                        <wps:style>
                          <a:lnRef idx="1">
                            <a:srgbClr val="000000"/>
                          </a:lnRef>
                          <a:fillRef idx="0">
                            <a:srgbClr val="000000">
                              <a:alpha val="0"/>
                            </a:srgbClr>
                          </a:fillRef>
                          <a:effectRef idx="0">
                            <a:scrgbClr r="0" g="0" b="0"/>
                          </a:effectRef>
                          <a:fontRef idx="none"/>
                        </wps:style>
                        <wps:bodyPr/>
                      </wps:wsp>
                      <wps:wsp>
                        <wps:cNvPr id="17480" name="Shape 17480"/>
                        <wps:cNvSpPr/>
                        <wps:spPr>
                          <a:xfrm>
                            <a:off x="3489044" y="1988430"/>
                            <a:ext cx="77140" cy="77140"/>
                          </a:xfrm>
                          <a:custGeom>
                            <a:avLst/>
                            <a:gdLst/>
                            <a:ahLst/>
                            <a:cxnLst/>
                            <a:rect l="0" t="0" r="0" b="0"/>
                            <a:pathLst>
                              <a:path w="77140" h="77140">
                                <a:moveTo>
                                  <a:pt x="0" y="0"/>
                                </a:moveTo>
                                <a:lnTo>
                                  <a:pt x="77140" y="0"/>
                                </a:lnTo>
                                <a:lnTo>
                                  <a:pt x="38570" y="771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1" name="Shape 17481"/>
                        <wps:cNvSpPr/>
                        <wps:spPr>
                          <a:xfrm>
                            <a:off x="4096560" y="1226617"/>
                            <a:ext cx="0" cy="165862"/>
                          </a:xfrm>
                          <a:custGeom>
                            <a:avLst/>
                            <a:gdLst/>
                            <a:ahLst/>
                            <a:cxnLst/>
                            <a:rect l="0" t="0" r="0" b="0"/>
                            <a:pathLst>
                              <a:path h="165862">
                                <a:moveTo>
                                  <a:pt x="0" y="0"/>
                                </a:moveTo>
                                <a:lnTo>
                                  <a:pt x="0" y="165862"/>
                                </a:lnTo>
                              </a:path>
                            </a:pathLst>
                          </a:custGeom>
                          <a:ln w="0" cap="flat">
                            <a:round/>
                          </a:ln>
                        </wps:spPr>
                        <wps:style>
                          <a:lnRef idx="1">
                            <a:srgbClr val="000000"/>
                          </a:lnRef>
                          <a:fillRef idx="0">
                            <a:srgbClr val="000000">
                              <a:alpha val="0"/>
                            </a:srgbClr>
                          </a:fillRef>
                          <a:effectRef idx="0">
                            <a:scrgbClr r="0" g="0" b="0"/>
                          </a:effectRef>
                          <a:fontRef idx="none"/>
                        </wps:style>
                        <wps:bodyPr/>
                      </wps:wsp>
                      <wps:wsp>
                        <wps:cNvPr id="17482" name="Shape 17482"/>
                        <wps:cNvSpPr/>
                        <wps:spPr>
                          <a:xfrm>
                            <a:off x="2466858" y="1226617"/>
                            <a:ext cx="0" cy="176797"/>
                          </a:xfrm>
                          <a:custGeom>
                            <a:avLst/>
                            <a:gdLst/>
                            <a:ahLst/>
                            <a:cxnLst/>
                            <a:rect l="0" t="0" r="0" b="0"/>
                            <a:pathLst>
                              <a:path h="176797">
                                <a:moveTo>
                                  <a:pt x="0" y="0"/>
                                </a:moveTo>
                                <a:lnTo>
                                  <a:pt x="0" y="176797"/>
                                </a:lnTo>
                              </a:path>
                            </a:pathLst>
                          </a:custGeom>
                          <a:ln w="0" cap="flat">
                            <a:round/>
                          </a:ln>
                        </wps:spPr>
                        <wps:style>
                          <a:lnRef idx="1">
                            <a:srgbClr val="000000"/>
                          </a:lnRef>
                          <a:fillRef idx="0">
                            <a:srgbClr val="000000">
                              <a:alpha val="0"/>
                            </a:srgbClr>
                          </a:fillRef>
                          <a:effectRef idx="0">
                            <a:scrgbClr r="0" g="0" b="0"/>
                          </a:effectRef>
                          <a:fontRef idx="none"/>
                        </wps:style>
                        <wps:bodyPr/>
                      </wps:wsp>
                      <wps:wsp>
                        <wps:cNvPr id="17483" name="Rectangle 17483"/>
                        <wps:cNvSpPr/>
                        <wps:spPr>
                          <a:xfrm>
                            <a:off x="2747010" y="779004"/>
                            <a:ext cx="2354099" cy="187055"/>
                          </a:xfrm>
                          <a:prstGeom prst="rect">
                            <a:avLst/>
                          </a:prstGeom>
                          <a:ln>
                            <a:noFill/>
                          </a:ln>
                        </wps:spPr>
                        <wps:txbx>
                          <w:txbxContent>
                            <w:p w14:paraId="5C62CCA7" w14:textId="77777777" w:rsidR="00EB20F1" w:rsidRDefault="00000000">
                              <w:pPr>
                                <w:spacing w:after="160" w:line="259" w:lineRule="auto"/>
                              </w:pPr>
                              <w:r>
                                <w:rPr>
                                  <w:b/>
                                  <w:sz w:val="20"/>
                                </w:rPr>
                                <w:t xml:space="preserve">Chief Executive Officer/President </w:t>
                              </w:r>
                            </w:p>
                          </w:txbxContent>
                        </wps:txbx>
                        <wps:bodyPr horzOverflow="overflow" vert="horz" lIns="0" tIns="0" rIns="0" bIns="0" rtlCol="0">
                          <a:noAutofit/>
                        </wps:bodyPr>
                      </wps:wsp>
                      <wps:wsp>
                        <wps:cNvPr id="17484" name="Rectangle 17484"/>
                        <wps:cNvSpPr/>
                        <wps:spPr>
                          <a:xfrm>
                            <a:off x="3051937" y="918704"/>
                            <a:ext cx="1518501" cy="187055"/>
                          </a:xfrm>
                          <a:prstGeom prst="rect">
                            <a:avLst/>
                          </a:prstGeom>
                          <a:ln>
                            <a:noFill/>
                          </a:ln>
                        </wps:spPr>
                        <wps:txbx>
                          <w:txbxContent>
                            <w:p w14:paraId="4522DAF8" w14:textId="77777777" w:rsidR="00EB20F1" w:rsidRDefault="00000000">
                              <w:pPr>
                                <w:spacing w:after="160" w:line="259" w:lineRule="auto"/>
                              </w:pPr>
                              <w:r>
                                <w:rPr>
                                  <w:sz w:val="20"/>
                                </w:rPr>
                                <w:t>Mohammed Bondugjie</w:t>
                              </w:r>
                            </w:p>
                          </w:txbxContent>
                        </wps:txbx>
                        <wps:bodyPr horzOverflow="overflow" vert="horz" lIns="0" tIns="0" rIns="0" bIns="0" rtlCol="0">
                          <a:noAutofit/>
                        </wps:bodyPr>
                      </wps:wsp>
                      <wps:wsp>
                        <wps:cNvPr id="17485" name="Shape 17485"/>
                        <wps:cNvSpPr/>
                        <wps:spPr>
                          <a:xfrm>
                            <a:off x="3900481" y="1384123"/>
                            <a:ext cx="2576665" cy="576669"/>
                          </a:xfrm>
                          <a:custGeom>
                            <a:avLst/>
                            <a:gdLst/>
                            <a:ahLst/>
                            <a:cxnLst/>
                            <a:rect l="0" t="0" r="0" b="0"/>
                            <a:pathLst>
                              <a:path w="2576665" h="576669">
                                <a:moveTo>
                                  <a:pt x="0" y="0"/>
                                </a:moveTo>
                                <a:lnTo>
                                  <a:pt x="2576665" y="0"/>
                                </a:lnTo>
                                <a:lnTo>
                                  <a:pt x="2576665" y="576669"/>
                                </a:lnTo>
                                <a:lnTo>
                                  <a:pt x="0" y="576669"/>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7486" name="Rectangle 17486"/>
                        <wps:cNvSpPr/>
                        <wps:spPr>
                          <a:xfrm>
                            <a:off x="4588510" y="1401304"/>
                            <a:ext cx="1658528" cy="187055"/>
                          </a:xfrm>
                          <a:prstGeom prst="rect">
                            <a:avLst/>
                          </a:prstGeom>
                          <a:ln>
                            <a:noFill/>
                          </a:ln>
                        </wps:spPr>
                        <wps:txbx>
                          <w:txbxContent>
                            <w:p w14:paraId="106DB6E6" w14:textId="77777777" w:rsidR="00EB20F1" w:rsidRDefault="00000000">
                              <w:pPr>
                                <w:spacing w:after="160" w:line="259" w:lineRule="auto"/>
                              </w:pPr>
                              <w:r>
                                <w:rPr>
                                  <w:b/>
                                  <w:sz w:val="20"/>
                                </w:rPr>
                                <w:t xml:space="preserve">Chief Academic Officer </w:t>
                              </w:r>
                            </w:p>
                          </w:txbxContent>
                        </wps:txbx>
                        <wps:bodyPr horzOverflow="overflow" vert="horz" lIns="0" tIns="0" rIns="0" bIns="0" rtlCol="0">
                          <a:noAutofit/>
                        </wps:bodyPr>
                      </wps:wsp>
                      <wps:wsp>
                        <wps:cNvPr id="17487" name="Rectangle 17487"/>
                        <wps:cNvSpPr/>
                        <wps:spPr>
                          <a:xfrm>
                            <a:off x="4715510" y="1541004"/>
                            <a:ext cx="1259055" cy="187055"/>
                          </a:xfrm>
                          <a:prstGeom prst="rect">
                            <a:avLst/>
                          </a:prstGeom>
                          <a:ln>
                            <a:noFill/>
                          </a:ln>
                        </wps:spPr>
                        <wps:txbx>
                          <w:txbxContent>
                            <w:p w14:paraId="2BAA02DB" w14:textId="77777777" w:rsidR="00EB20F1" w:rsidRDefault="00000000">
                              <w:pPr>
                                <w:spacing w:after="160" w:line="259" w:lineRule="auto"/>
                              </w:pPr>
                              <w:r>
                                <w:rPr>
                                  <w:sz w:val="20"/>
                                </w:rPr>
                                <w:t>Mustafa Bondugjie</w:t>
                              </w:r>
                            </w:p>
                          </w:txbxContent>
                        </wps:txbx>
                        <wps:bodyPr horzOverflow="overflow" vert="horz" lIns="0" tIns="0" rIns="0" bIns="0" rtlCol="0">
                          <a:noAutofit/>
                        </wps:bodyPr>
                      </wps:wsp>
                      <wps:wsp>
                        <wps:cNvPr id="17488" name="Shape 17488"/>
                        <wps:cNvSpPr/>
                        <wps:spPr>
                          <a:xfrm>
                            <a:off x="476102" y="1394762"/>
                            <a:ext cx="2575929" cy="576504"/>
                          </a:xfrm>
                          <a:custGeom>
                            <a:avLst/>
                            <a:gdLst/>
                            <a:ahLst/>
                            <a:cxnLst/>
                            <a:rect l="0" t="0" r="0" b="0"/>
                            <a:pathLst>
                              <a:path w="2575929" h="576504">
                                <a:moveTo>
                                  <a:pt x="0" y="0"/>
                                </a:moveTo>
                                <a:lnTo>
                                  <a:pt x="2575929" y="0"/>
                                </a:lnTo>
                                <a:lnTo>
                                  <a:pt x="2575929" y="576504"/>
                                </a:lnTo>
                                <a:lnTo>
                                  <a:pt x="0" y="576504"/>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7489" name="Rectangle 17489"/>
                        <wps:cNvSpPr/>
                        <wps:spPr>
                          <a:xfrm>
                            <a:off x="1032510" y="1414004"/>
                            <a:ext cx="1759367" cy="187055"/>
                          </a:xfrm>
                          <a:prstGeom prst="rect">
                            <a:avLst/>
                          </a:prstGeom>
                          <a:ln>
                            <a:noFill/>
                          </a:ln>
                        </wps:spPr>
                        <wps:txbx>
                          <w:txbxContent>
                            <w:p w14:paraId="089B334E" w14:textId="77777777" w:rsidR="00EB20F1" w:rsidRDefault="00000000">
                              <w:pPr>
                                <w:spacing w:after="160" w:line="259" w:lineRule="auto"/>
                              </w:pPr>
                              <w:r>
                                <w:rPr>
                                  <w:b/>
                                  <w:sz w:val="20"/>
                                </w:rPr>
                                <w:t xml:space="preserve">Chief Operations Officer </w:t>
                              </w:r>
                            </w:p>
                          </w:txbxContent>
                        </wps:txbx>
                        <wps:bodyPr horzOverflow="overflow" vert="horz" lIns="0" tIns="0" rIns="0" bIns="0" rtlCol="0">
                          <a:noAutofit/>
                        </wps:bodyPr>
                      </wps:wsp>
                      <wps:wsp>
                        <wps:cNvPr id="17490" name="Rectangle 17490"/>
                        <wps:cNvSpPr/>
                        <wps:spPr>
                          <a:xfrm>
                            <a:off x="1146810" y="1553704"/>
                            <a:ext cx="1411074" cy="187055"/>
                          </a:xfrm>
                          <a:prstGeom prst="rect">
                            <a:avLst/>
                          </a:prstGeom>
                          <a:ln>
                            <a:noFill/>
                          </a:ln>
                        </wps:spPr>
                        <wps:txbx>
                          <w:txbxContent>
                            <w:p w14:paraId="746D088B" w14:textId="77777777" w:rsidR="00EB20F1" w:rsidRDefault="00000000">
                              <w:pPr>
                                <w:spacing w:after="160" w:line="259" w:lineRule="auto"/>
                              </w:pPr>
                              <w:r>
                                <w:rPr>
                                  <w:sz w:val="20"/>
                                </w:rPr>
                                <w:t>Mohmoud Bondugjie</w:t>
                              </w:r>
                            </w:p>
                          </w:txbxContent>
                        </wps:txbx>
                        <wps:bodyPr horzOverflow="overflow" vert="horz" lIns="0" tIns="0" rIns="0" bIns="0" rtlCol="0">
                          <a:noAutofit/>
                        </wps:bodyPr>
                      </wps:wsp>
                      <wps:wsp>
                        <wps:cNvPr id="17491" name="Shape 17491"/>
                        <wps:cNvSpPr/>
                        <wps:spPr>
                          <a:xfrm>
                            <a:off x="2311281" y="0"/>
                            <a:ext cx="2603665" cy="511086"/>
                          </a:xfrm>
                          <a:custGeom>
                            <a:avLst/>
                            <a:gdLst/>
                            <a:ahLst/>
                            <a:cxnLst/>
                            <a:rect l="0" t="0" r="0" b="0"/>
                            <a:pathLst>
                              <a:path w="2603665" h="511086">
                                <a:moveTo>
                                  <a:pt x="0" y="0"/>
                                </a:moveTo>
                                <a:lnTo>
                                  <a:pt x="2603665" y="0"/>
                                </a:lnTo>
                                <a:lnTo>
                                  <a:pt x="2603665" y="511086"/>
                                </a:lnTo>
                                <a:lnTo>
                                  <a:pt x="0" y="511086"/>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7492" name="Rectangle 17492"/>
                        <wps:cNvSpPr/>
                        <wps:spPr>
                          <a:xfrm>
                            <a:off x="3115310" y="29704"/>
                            <a:ext cx="1410737" cy="187055"/>
                          </a:xfrm>
                          <a:prstGeom prst="rect">
                            <a:avLst/>
                          </a:prstGeom>
                          <a:ln>
                            <a:noFill/>
                          </a:ln>
                        </wps:spPr>
                        <wps:txbx>
                          <w:txbxContent>
                            <w:p w14:paraId="5AD4C323" w14:textId="77777777" w:rsidR="00EB20F1" w:rsidRDefault="00000000">
                              <w:pPr>
                                <w:spacing w:after="160" w:line="259" w:lineRule="auto"/>
                              </w:pPr>
                              <w:r>
                                <w:rPr>
                                  <w:sz w:val="20"/>
                                </w:rPr>
                                <w:t xml:space="preserve">EMMM Power, LLC </w:t>
                              </w:r>
                            </w:p>
                          </w:txbxContent>
                        </wps:txbx>
                        <wps:bodyPr horzOverflow="overflow" vert="horz" lIns="0" tIns="0" rIns="0" bIns="0" rtlCol="0">
                          <a:noAutofit/>
                        </wps:bodyPr>
                      </wps:wsp>
                      <wps:wsp>
                        <wps:cNvPr id="17493" name="Rectangle 17493"/>
                        <wps:cNvSpPr/>
                        <wps:spPr>
                          <a:xfrm>
                            <a:off x="3128010" y="169404"/>
                            <a:ext cx="1316923" cy="187055"/>
                          </a:xfrm>
                          <a:prstGeom prst="rect">
                            <a:avLst/>
                          </a:prstGeom>
                          <a:ln>
                            <a:noFill/>
                          </a:ln>
                        </wps:spPr>
                        <wps:txbx>
                          <w:txbxContent>
                            <w:p w14:paraId="04B8B033" w14:textId="77777777" w:rsidR="00EB20F1" w:rsidRDefault="00000000">
                              <w:pPr>
                                <w:spacing w:after="160" w:line="259" w:lineRule="auto"/>
                              </w:pPr>
                              <w:r>
                                <w:rPr>
                                  <w:b/>
                                  <w:sz w:val="20"/>
                                </w:rPr>
                                <w:t>Board of Directors</w:t>
                              </w:r>
                            </w:p>
                          </w:txbxContent>
                        </wps:txbx>
                        <wps:bodyPr horzOverflow="overflow" vert="horz" lIns="0" tIns="0" rIns="0" bIns="0" rtlCol="0">
                          <a:noAutofit/>
                        </wps:bodyPr>
                      </wps:wsp>
                      <wps:wsp>
                        <wps:cNvPr id="17504" name="Shape 17504"/>
                        <wps:cNvSpPr/>
                        <wps:spPr>
                          <a:xfrm>
                            <a:off x="637540" y="2954020"/>
                            <a:ext cx="542925" cy="182880"/>
                          </a:xfrm>
                          <a:custGeom>
                            <a:avLst/>
                            <a:gdLst/>
                            <a:ahLst/>
                            <a:cxnLst/>
                            <a:rect l="0" t="0" r="0" b="0"/>
                            <a:pathLst>
                              <a:path w="542925" h="182880">
                                <a:moveTo>
                                  <a:pt x="0" y="0"/>
                                </a:moveTo>
                                <a:lnTo>
                                  <a:pt x="542925" y="0"/>
                                </a:lnTo>
                                <a:lnTo>
                                  <a:pt x="542925" y="5080"/>
                                </a:lnTo>
                                <a:lnTo>
                                  <a:pt x="5715" y="5080"/>
                                </a:lnTo>
                                <a:lnTo>
                                  <a:pt x="5715" y="176530"/>
                                </a:lnTo>
                                <a:lnTo>
                                  <a:pt x="542925" y="176530"/>
                                </a:lnTo>
                                <a:lnTo>
                                  <a:pt x="542925" y="182880"/>
                                </a:lnTo>
                                <a:lnTo>
                                  <a:pt x="0" y="1828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05" name="Shape 17505"/>
                        <wps:cNvSpPr/>
                        <wps:spPr>
                          <a:xfrm>
                            <a:off x="0" y="2768600"/>
                            <a:ext cx="1180465" cy="182880"/>
                          </a:xfrm>
                          <a:custGeom>
                            <a:avLst/>
                            <a:gdLst/>
                            <a:ahLst/>
                            <a:cxnLst/>
                            <a:rect l="0" t="0" r="0" b="0"/>
                            <a:pathLst>
                              <a:path w="1180465" h="182880">
                                <a:moveTo>
                                  <a:pt x="0" y="0"/>
                                </a:moveTo>
                                <a:lnTo>
                                  <a:pt x="1180465" y="0"/>
                                </a:lnTo>
                                <a:lnTo>
                                  <a:pt x="1180465" y="6350"/>
                                </a:lnTo>
                                <a:lnTo>
                                  <a:pt x="6350" y="6350"/>
                                </a:lnTo>
                                <a:lnTo>
                                  <a:pt x="6350" y="177800"/>
                                </a:lnTo>
                                <a:lnTo>
                                  <a:pt x="1180465" y="177800"/>
                                </a:lnTo>
                                <a:lnTo>
                                  <a:pt x="1180465" y="182880"/>
                                </a:lnTo>
                                <a:lnTo>
                                  <a:pt x="0" y="1828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599" name="Shape 143599"/>
                        <wps:cNvSpPr/>
                        <wps:spPr>
                          <a:xfrm>
                            <a:off x="1180465" y="3130550"/>
                            <a:ext cx="1180465" cy="9144"/>
                          </a:xfrm>
                          <a:custGeom>
                            <a:avLst/>
                            <a:gdLst/>
                            <a:ahLst/>
                            <a:cxnLst/>
                            <a:rect l="0" t="0" r="0" b="0"/>
                            <a:pathLst>
                              <a:path w="1180465" h="9144">
                                <a:moveTo>
                                  <a:pt x="0" y="0"/>
                                </a:moveTo>
                                <a:lnTo>
                                  <a:pt x="1180465" y="0"/>
                                </a:lnTo>
                                <a:lnTo>
                                  <a:pt x="1180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07" name="Shape 17507"/>
                        <wps:cNvSpPr/>
                        <wps:spPr>
                          <a:xfrm>
                            <a:off x="1180465" y="2953385"/>
                            <a:ext cx="1180465" cy="176530"/>
                          </a:xfrm>
                          <a:custGeom>
                            <a:avLst/>
                            <a:gdLst/>
                            <a:ahLst/>
                            <a:cxnLst/>
                            <a:rect l="0" t="0" r="0" b="0"/>
                            <a:pathLst>
                              <a:path w="1180465" h="176530">
                                <a:moveTo>
                                  <a:pt x="1174115" y="0"/>
                                </a:moveTo>
                                <a:lnTo>
                                  <a:pt x="1180465" y="0"/>
                                </a:lnTo>
                                <a:lnTo>
                                  <a:pt x="1180465" y="176530"/>
                                </a:lnTo>
                                <a:lnTo>
                                  <a:pt x="1174115" y="176530"/>
                                </a:lnTo>
                                <a:lnTo>
                                  <a:pt x="1174115" y="5715"/>
                                </a:lnTo>
                                <a:lnTo>
                                  <a:pt x="0" y="5715"/>
                                </a:lnTo>
                                <a:lnTo>
                                  <a:pt x="0" y="635"/>
                                </a:lnTo>
                                <a:lnTo>
                                  <a:pt x="1174115" y="635"/>
                                </a:lnTo>
                                <a:lnTo>
                                  <a:pt x="11741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08" name="Shape 17508"/>
                        <wps:cNvSpPr/>
                        <wps:spPr>
                          <a:xfrm>
                            <a:off x="1180465" y="2768600"/>
                            <a:ext cx="1180465" cy="182880"/>
                          </a:xfrm>
                          <a:custGeom>
                            <a:avLst/>
                            <a:gdLst/>
                            <a:ahLst/>
                            <a:cxnLst/>
                            <a:rect l="0" t="0" r="0" b="0"/>
                            <a:pathLst>
                              <a:path w="1180465" h="182880">
                                <a:moveTo>
                                  <a:pt x="0" y="0"/>
                                </a:moveTo>
                                <a:lnTo>
                                  <a:pt x="1174115" y="0"/>
                                </a:lnTo>
                                <a:lnTo>
                                  <a:pt x="1180465" y="0"/>
                                </a:lnTo>
                                <a:lnTo>
                                  <a:pt x="1180465" y="182880"/>
                                </a:lnTo>
                                <a:lnTo>
                                  <a:pt x="0" y="182880"/>
                                </a:lnTo>
                                <a:lnTo>
                                  <a:pt x="0" y="177800"/>
                                </a:lnTo>
                                <a:lnTo>
                                  <a:pt x="1174115" y="177800"/>
                                </a:lnTo>
                                <a:lnTo>
                                  <a:pt x="1174115"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09" name="Rectangle 17509"/>
                        <wps:cNvSpPr/>
                        <wps:spPr>
                          <a:xfrm>
                            <a:off x="80010" y="2760204"/>
                            <a:ext cx="2859815" cy="187055"/>
                          </a:xfrm>
                          <a:prstGeom prst="rect">
                            <a:avLst/>
                          </a:prstGeom>
                          <a:ln>
                            <a:noFill/>
                          </a:ln>
                        </wps:spPr>
                        <wps:txbx>
                          <w:txbxContent>
                            <w:p w14:paraId="5398D55F" w14:textId="77777777" w:rsidR="00EB20F1" w:rsidRDefault="00000000">
                              <w:pPr>
                                <w:spacing w:after="160" w:line="259" w:lineRule="auto"/>
                              </w:pPr>
                              <w:r>
                                <w:rPr>
                                  <w:b/>
                                  <w:sz w:val="20"/>
                                </w:rPr>
                                <w:t xml:space="preserve">Admissions, Student Services, Placement </w:t>
                              </w:r>
                            </w:p>
                          </w:txbxContent>
                        </wps:txbx>
                        <wps:bodyPr horzOverflow="overflow" vert="horz" lIns="0" tIns="0" rIns="0" bIns="0" rtlCol="0">
                          <a:noAutofit/>
                        </wps:bodyPr>
                      </wps:wsp>
                      <wps:wsp>
                        <wps:cNvPr id="17510" name="Rectangle 17510"/>
                        <wps:cNvSpPr/>
                        <wps:spPr>
                          <a:xfrm>
                            <a:off x="715010" y="2938004"/>
                            <a:ext cx="1411919" cy="187055"/>
                          </a:xfrm>
                          <a:prstGeom prst="rect">
                            <a:avLst/>
                          </a:prstGeom>
                          <a:ln>
                            <a:noFill/>
                          </a:ln>
                        </wps:spPr>
                        <wps:txbx>
                          <w:txbxContent>
                            <w:p w14:paraId="608EBA29" w14:textId="025C1EFA" w:rsidR="00EB20F1" w:rsidRDefault="00D36CE0">
                              <w:pPr>
                                <w:spacing w:after="160" w:line="259" w:lineRule="auto"/>
                              </w:pPr>
                              <w:r>
                                <w:rPr>
                                  <w:sz w:val="20"/>
                                </w:rPr>
                                <w:t>Mustafa Bondugjie</w:t>
                              </w:r>
                            </w:p>
                          </w:txbxContent>
                        </wps:txbx>
                        <wps:bodyPr horzOverflow="overflow" vert="horz" lIns="0" tIns="0" rIns="0" bIns="0" rtlCol="0">
                          <a:noAutofit/>
                        </wps:bodyPr>
                      </wps:wsp>
                      <wps:wsp>
                        <wps:cNvPr id="17512" name="Shape 17512"/>
                        <wps:cNvSpPr/>
                        <wps:spPr>
                          <a:xfrm>
                            <a:off x="1381125" y="2898775"/>
                            <a:ext cx="82550" cy="74295"/>
                          </a:xfrm>
                          <a:custGeom>
                            <a:avLst/>
                            <a:gdLst/>
                            <a:ahLst/>
                            <a:cxnLst/>
                            <a:rect l="0" t="0" r="0" b="0"/>
                            <a:pathLst>
                              <a:path w="82550" h="74295">
                                <a:moveTo>
                                  <a:pt x="66040" y="0"/>
                                </a:moveTo>
                                <a:lnTo>
                                  <a:pt x="82550" y="74295"/>
                                </a:lnTo>
                                <a:lnTo>
                                  <a:pt x="0" y="53975"/>
                                </a:lnTo>
                                <a:lnTo>
                                  <a:pt x="66040" y="0"/>
                                </a:lnTo>
                                <a:close/>
                              </a:path>
                            </a:pathLst>
                          </a:custGeom>
                          <a:ln w="0" cap="flat">
                            <a:miter lim="127000"/>
                          </a:ln>
                        </wps:spPr>
                        <wps:style>
                          <a:lnRef idx="0">
                            <a:srgbClr val="000000">
                              <a:alpha val="0"/>
                            </a:srgbClr>
                          </a:lnRef>
                          <a:fillRef idx="1">
                            <a:srgbClr val="477BB8"/>
                          </a:fillRef>
                          <a:effectRef idx="0">
                            <a:scrgbClr r="0" g="0" b="0"/>
                          </a:effectRef>
                          <a:fontRef idx="none"/>
                        </wps:style>
                        <wps:bodyPr/>
                      </wps:wsp>
                    </wpg:wgp>
                  </a:graphicData>
                </a:graphic>
              </wp:inline>
            </w:drawing>
          </mc:Choice>
          <mc:Fallback>
            <w:pict>
              <v:group w14:anchorId="79D80F02" id="Group 138007" o:spid="_x0000_s1026" style="width:539.1pt;height:308.95pt;mso-position-horizontal-relative:char;mso-position-vertical-relative:line" coordsize="68463,39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">
                <v:shape id="Shape 17455" o:spid="_x0000_s1027" style="position:absolute;left:35108;top:24750;width:0;height:13713;visibility:visible;mso-wrap-style:square;v-text-anchor:top" coordsize="0,137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" path="m,l,1371270e" filled="f" strokeweight="0">
                  <v:path arrowok="t" textboxrect="0,0,0,1371270"/>
                </v:shape>
                <v:shape id="Shape 17456" o:spid="_x0000_s1028" style="position:absolute;left:33951;top:38457;width:2482;height:778;visibility:visible;mso-wrap-style:square;v-text-anchor:top" coordsize="248145,777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" path="m,l248145,1931,115722,77788,,xe" fillcolor="black" stroked="f" strokeweight="0">
                  <v:stroke miterlimit="83231f" joinstyle="miter"/>
                  <v:path arrowok="t" textboxrect="0,0,248145,77788"/>
                </v:shape>
                <v:shape id="Shape 17458" o:spid="_x0000_s1029" style="position:absolute;left:35231;top:24750;width:10704;height:2508;visibility:visible;mso-wrap-style:square;v-text-anchor:top" coordsize="1070391,2507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" path="m,l1070391,250722e" filled="f" strokeweight=".25761mm">
                  <v:path arrowok="t" textboxrect="0,0,1070391,250722"/>
                </v:shape>
                <v:shape id="Shape 17459" o:spid="_x0000_s1030" style="position:absolute;left:45716;top:26846;width:932;height:765;visibility:visible;mso-wrap-style:square;v-text-anchor:top" coordsize="93218,765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" path="m13500,l93218,49505,,76505,13500,xe" fillcolor="black" stroked="f" strokeweight="0">
                  <v:stroke miterlimit="83231f" joinstyle="miter"/>
                  <v:path arrowok="t" textboxrect="0,0,93218,76505"/>
                </v:shape>
                <v:shape id="Shape 17461" o:spid="_x0000_s1031" style="position:absolute;left:37410;top:27573;width:25567;height:9669;visibility:visible;mso-wrap-style:square;v-text-anchor:top" coordsize="2556739,9668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" path="m,l2556739,r,966889l,966889,,xe" filled="f">
                  <v:stroke miterlimit="66585f" joinstyle="miter"/>
                  <v:path arrowok="t" textboxrect="0,0,2556739,966889"/>
                </v:shape>
                <v:rect id="Rectangle 17462" o:spid="_x0000_s1032" style="position:absolute;left:42075;top:27729;width:10759;height:1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" filled="f" stroked="f">
                  <v:textbox inset="0,0,0,0">
                    <w:txbxContent>
                      <w:p w14:paraId="686F8CFC" w14:textId="77777777" w:rsidR="00EB20F1" w:rsidRDefault="00000000">
                        <w:pPr>
                          <w:spacing w:after="160" w:line="259" w:lineRule="auto"/>
                        </w:pPr>
                        <w:r>
                          <w:rPr>
                            <w:b/>
                            <w:sz w:val="20"/>
                          </w:rPr>
                          <w:t>OFFICE OF FI</w:t>
                        </w:r>
                      </w:p>
                    </w:txbxContent>
                  </v:textbox>
                </v:rect>
                <v:rect id="Rectangle 17463" o:spid="_x0000_s1033" style="position:absolute;left:50139;top:27729;width:1219;height:1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" filled="f" stroked="f">
                  <v:textbox inset="0,0,0,0">
                    <w:txbxContent>
                      <w:p w14:paraId="53973942" w14:textId="77777777" w:rsidR="00EB20F1" w:rsidRDefault="00000000">
                        <w:pPr>
                          <w:spacing w:after="160" w:line="259" w:lineRule="auto"/>
                        </w:pPr>
                        <w:r>
                          <w:rPr>
                            <w:b/>
                            <w:sz w:val="20"/>
                          </w:rPr>
                          <w:t>N</w:t>
                        </w:r>
                      </w:p>
                    </w:txbxContent>
                  </v:textbox>
                </v:rect>
                <v:rect id="Rectangle 17464" o:spid="_x0000_s1034" style="position:absolute;left:51030;top:27729;width:1219;height:1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" filled="f" stroked="f">
                  <v:textbox inset="0,0,0,0">
                    <w:txbxContent>
                      <w:p w14:paraId="206D2C2D" w14:textId="77777777" w:rsidR="00EB20F1" w:rsidRDefault="00000000">
                        <w:pPr>
                          <w:spacing w:after="160" w:line="259" w:lineRule="auto"/>
                        </w:pPr>
                        <w:r>
                          <w:rPr>
                            <w:b/>
                            <w:sz w:val="20"/>
                          </w:rPr>
                          <w:t>A</w:t>
                        </w:r>
                      </w:p>
                    </w:txbxContent>
                  </v:textbox>
                </v:rect>
                <v:rect id="Rectangle 17465" o:spid="_x0000_s1035" style="position:absolute;left:51921;top:27729;width:1220;height:1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" filled="f" stroked="f">
                  <v:textbox inset="0,0,0,0">
                    <w:txbxContent>
                      <w:p w14:paraId="3BDC13C9" w14:textId="77777777" w:rsidR="00EB20F1" w:rsidRDefault="00000000">
                        <w:pPr>
                          <w:spacing w:after="160" w:line="259" w:lineRule="auto"/>
                        </w:pPr>
                        <w:r>
                          <w:rPr>
                            <w:b/>
                            <w:sz w:val="20"/>
                          </w:rPr>
                          <w:t>N</w:t>
                        </w:r>
                      </w:p>
                    </w:txbxContent>
                  </v:textbox>
                </v:rect>
                <v:rect id="Rectangle 17466" o:spid="_x0000_s1036" style="position:absolute;left:52812;top:27729;width:7653;height:1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" filled="f" stroked="f">
                  <v:textbox inset="0,0,0,0">
                    <w:txbxContent>
                      <w:p w14:paraId="7EA2ECAA" w14:textId="77777777" w:rsidR="00EB20F1" w:rsidRDefault="00000000">
                        <w:pPr>
                          <w:spacing w:after="160" w:line="259" w:lineRule="auto"/>
                        </w:pPr>
                        <w:r>
                          <w:rPr>
                            <w:b/>
                            <w:sz w:val="20"/>
                          </w:rPr>
                          <w:t xml:space="preserve">CIAL AID </w:t>
                        </w:r>
                      </w:p>
                    </w:txbxContent>
                  </v:textbox>
                </v:rect>
                <v:rect id="Rectangle 17467" o:spid="_x0000_s1037" style="position:absolute;left:39536;top:29126;width:28927;height:1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" filled="f" stroked="f">
                  <v:textbox inset="0,0,0,0">
                    <w:txbxContent>
                      <w:p w14:paraId="7626C8AF" w14:textId="77777777" w:rsidR="00EB20F1" w:rsidRDefault="00000000">
                        <w:pPr>
                          <w:spacing w:after="160" w:line="259" w:lineRule="auto"/>
                        </w:pPr>
                        <w:r>
                          <w:rPr>
                            <w:b/>
                            <w:sz w:val="20"/>
                          </w:rPr>
                          <w:t xml:space="preserve">Chief Finance Manager/Business Officer </w:t>
                        </w:r>
                      </w:p>
                    </w:txbxContent>
                  </v:textbox>
                </v:rect>
                <v:rect id="Rectangle 17468" o:spid="_x0000_s1038" style="position:absolute;left:45505;top:30523;width:13030;height:1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" filled="f" stroked="f">
                  <v:textbox inset="0,0,0,0">
                    <w:txbxContent>
                      <w:p w14:paraId="66915CC5" w14:textId="77777777" w:rsidR="00EB20F1" w:rsidRDefault="00000000">
                        <w:pPr>
                          <w:spacing w:after="160" w:line="259" w:lineRule="auto"/>
                        </w:pPr>
                        <w:r>
                          <w:rPr>
                            <w:sz w:val="20"/>
                          </w:rPr>
                          <w:t xml:space="preserve">Abduallah Shamari </w:t>
                        </w:r>
                      </w:p>
                    </w:txbxContent>
                  </v:textbox>
                </v:rect>
                <v:rect id="Rectangle 17469" o:spid="_x0000_s1039" style="position:absolute;left:42077;top:32047;width:21940;height:1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" filled="f" stroked="f">
                  <v:textbox inset="0,0,0,0">
                    <w:txbxContent>
                      <w:p w14:paraId="4123C0E4" w14:textId="77777777" w:rsidR="00EB20F1" w:rsidRDefault="00000000">
                        <w:pPr>
                          <w:spacing w:after="160" w:line="259" w:lineRule="auto"/>
                        </w:pPr>
                        <w:r>
                          <w:rPr>
                            <w:b/>
                            <w:sz w:val="20"/>
                          </w:rPr>
                          <w:t xml:space="preserve">Chief Compliance Director/Cal </w:t>
                        </w:r>
                      </w:p>
                    </w:txbxContent>
                  </v:textbox>
                </v:rect>
                <v:rect id="Rectangle 17470" o:spid="_x0000_s1040" style="position:absolute;left:45252;top:33444;width:13658;height:1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" filled="f" stroked="f">
                  <v:textbox inset="0,0,0,0">
                    <w:txbxContent>
                      <w:p w14:paraId="41C6CD39" w14:textId="77777777" w:rsidR="00EB20F1" w:rsidRDefault="00000000">
                        <w:pPr>
                          <w:spacing w:after="160" w:line="259" w:lineRule="auto"/>
                        </w:pPr>
                        <w:r>
                          <w:rPr>
                            <w:b/>
                            <w:sz w:val="20"/>
                          </w:rPr>
                          <w:t xml:space="preserve">Grant Coordinator </w:t>
                        </w:r>
                      </w:p>
                    </w:txbxContent>
                  </v:textbox>
                </v:rect>
                <v:rect id="Rectangle 17471" o:spid="_x0000_s1041" style="position:absolute;left:45379;top:34841;width:12723;height:1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" filled="f" stroked="f">
                  <v:textbox inset="0,0,0,0">
                    <w:txbxContent>
                      <w:p w14:paraId="79C23176" w14:textId="77777777" w:rsidR="00EB20F1" w:rsidRDefault="00000000">
                        <w:pPr>
                          <w:spacing w:after="160" w:line="259" w:lineRule="auto"/>
                        </w:pPr>
                        <w:r>
                          <w:rPr>
                            <w:sz w:val="20"/>
                          </w:rPr>
                          <w:t>Tonya Parker-Jones</w:t>
                        </w:r>
                      </w:p>
                    </w:txbxContent>
                  </v:textbox>
                </v:rect>
                <v:shape id="Shape 17472" o:spid="_x0000_s1042" style="position:absolute;left:23222;top:20604;width:25921;height:3973;visibility:visible;mso-wrap-style:square;v-text-anchor:top" coordsize="2592096,3972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" path="m,l2592096,r,397294l,397294,,xe" filled="f">
                  <v:stroke miterlimit="66585f" joinstyle="miter"/>
                  <v:path arrowok="t" textboxrect="0,0,2592096,397294"/>
                </v:shape>
                <v:rect id="Rectangle 17473" o:spid="_x0000_s1043" style="position:absolute;left:25946;top:20617;width:27610;height:1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" filled="f" stroked="f">
                  <v:textbox inset="0,0,0,0">
                    <w:txbxContent>
                      <w:p w14:paraId="0AEE5A8B" w14:textId="77777777" w:rsidR="00EB20F1" w:rsidRDefault="00000000">
                        <w:pPr>
                          <w:spacing w:after="160" w:line="259" w:lineRule="auto"/>
                        </w:pPr>
                        <w:r>
                          <w:rPr>
                            <w:b/>
                            <w:sz w:val="20"/>
                          </w:rPr>
                          <w:t xml:space="preserve">School Director/Financial Aid Director </w:t>
                        </w:r>
                      </w:p>
                    </w:txbxContent>
                  </v:textbox>
                </v:rect>
                <v:rect id="Rectangle 17474" o:spid="_x0000_s1044" style="position:absolute;left:29671;top:22138;width:12448;height:1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" filled="f" stroked="f">
                  <v:textbox inset="0,0,0,0">
                    <w:txbxContent>
                      <w:p w14:paraId="254B6842" w14:textId="6030F404" w:rsidR="00EB20F1" w:rsidRDefault="00C1667F" w:rsidP="00C1667F">
                        <w:pPr>
                          <w:spacing w:after="160" w:line="259" w:lineRule="auto"/>
                          <w:jc w:val="center"/>
                        </w:pPr>
                        <w:r>
                          <w:rPr>
                            <w:sz w:val="20"/>
                          </w:rPr>
                          <w:t>Olga Filatova</w:t>
                        </w:r>
                      </w:p>
                    </w:txbxContent>
                  </v:textbox>
                </v:rect>
                <v:shape id="Shape 17475" o:spid="_x0000_s1045" style="position:absolute;left:23299;top:7354;width:25766;height:4802;visibility:visible;mso-wrap-style:square;v-text-anchor:top" coordsize="2576665,4802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" path="m,l2576665,r,480225l,480225,,xe" filled="f">
                  <v:stroke miterlimit="66585f" joinstyle="miter"/>
                  <v:path arrowok="t" textboxrect="0,0,2576665,480225"/>
                </v:shape>
                <v:shape id="Shape 17477" o:spid="_x0000_s1046" style="position:absolute;left:35565;top:5091;width:6;height:1537;visibility:visible;mso-wrap-style:square;v-text-anchor:top" coordsize="643,153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" path="m,l643,153643e" filled="f" strokeweight=".0011mm">
                  <v:path arrowok="t" textboxrect="0,0,643,153643"/>
                </v:shape>
                <v:shape id="Shape 17478" o:spid="_x0000_s1047" style="position:absolute;left:35179;top:6486;width:772;height:772;visibility:visible;mso-wrap-style:square;v-text-anchor:top" coordsize="77140,77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" path="m,l77140,,38570,77140,,xe" fillcolor="black" stroked="f" strokeweight="0">
                  <v:stroke miterlimit="83231f" joinstyle="miter"/>
                  <v:path arrowok="t" textboxrect="0,0,77140,77140"/>
                </v:shape>
                <v:shape id="Shape 17479" o:spid="_x0000_s1048" style="position:absolute;left:35276;top:12381;width:0;height:7644;visibility:visible;mso-wrap-style:square;v-text-anchor:top" coordsize="0,764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" path="m,l,764387e" filled="f" strokeweight="0">
                  <v:path arrowok="t" textboxrect="0,0,0,764387"/>
                </v:shape>
                <v:shape id="Shape 17480" o:spid="_x0000_s1049" style="position:absolute;left:34890;top:19884;width:771;height:771;visibility:visible;mso-wrap-style:square;v-text-anchor:top" coordsize="77140,77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" path="m,l77140,,38570,77140,,xe" fillcolor="black" stroked="f" strokeweight="0">
                  <v:stroke miterlimit="83231f" joinstyle="miter"/>
                  <v:path arrowok="t" textboxrect="0,0,77140,77140"/>
                </v:shape>
                <v:shape id="Shape 17481" o:spid="_x0000_s1050" style="position:absolute;left:40965;top:12266;width:0;height:1658;visibility:visible;mso-wrap-style:square;v-text-anchor:top" coordsize="0,165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" path="m,l,165862e" filled="f" strokeweight="0">
                  <v:path arrowok="t" textboxrect="0,0,0,165862"/>
                </v:shape>
                <v:shape id="Shape 17482" o:spid="_x0000_s1051" style="position:absolute;left:24668;top:12266;width:0;height:1768;visibility:visible;mso-wrap-style:square;v-text-anchor:top" coordsize="0,1767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" path="m,l,176797e" filled="f" strokeweight="0">
                  <v:path arrowok="t" textboxrect="0,0,0,176797"/>
                </v:shape>
                <v:rect id="Rectangle 17483" o:spid="_x0000_s1052" style="position:absolute;left:27470;top:7790;width:23541;height:1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" filled="f" stroked="f">
                  <v:textbox inset="0,0,0,0">
                    <w:txbxContent>
                      <w:p w14:paraId="5C62CCA7" w14:textId="77777777" w:rsidR="00EB20F1" w:rsidRDefault="00000000">
                        <w:pPr>
                          <w:spacing w:after="160" w:line="259" w:lineRule="auto"/>
                        </w:pPr>
                        <w:r>
                          <w:rPr>
                            <w:b/>
                            <w:sz w:val="20"/>
                          </w:rPr>
                          <w:t xml:space="preserve">Chief Executive Officer/President </w:t>
                        </w:r>
                      </w:p>
                    </w:txbxContent>
                  </v:textbox>
                </v:rect>
                <v:rect id="Rectangle 17484" o:spid="_x0000_s1053" style="position:absolute;left:30519;top:9187;width:15185;height:1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" filled="f" stroked="f">
                  <v:textbox inset="0,0,0,0">
                    <w:txbxContent>
                      <w:p w14:paraId="4522DAF8" w14:textId="77777777" w:rsidR="00EB20F1" w:rsidRDefault="00000000">
                        <w:pPr>
                          <w:spacing w:after="160" w:line="259" w:lineRule="auto"/>
                        </w:pPr>
                        <w:r>
                          <w:rPr>
                            <w:sz w:val="20"/>
                          </w:rPr>
                          <w:t>Mohammed Bondugjie</w:t>
                        </w:r>
                      </w:p>
                    </w:txbxContent>
                  </v:textbox>
                </v:rect>
                <v:shape id="Shape 17485" o:spid="_x0000_s1054" style="position:absolute;left:39004;top:13841;width:25767;height:5766;visibility:visible;mso-wrap-style:square;v-text-anchor:top" coordsize="2576665,5766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" path="m,l2576665,r,576669l,576669,,xe" filled="f">
                  <v:stroke miterlimit="66585f" joinstyle="miter"/>
                  <v:path arrowok="t" textboxrect="0,0,2576665,576669"/>
                </v:shape>
                <v:rect id="Rectangle 17486" o:spid="_x0000_s1055" style="position:absolute;left:45885;top:14013;width:16585;height:1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" filled="f" stroked="f">
                  <v:textbox inset="0,0,0,0">
                    <w:txbxContent>
                      <w:p w14:paraId="106DB6E6" w14:textId="77777777" w:rsidR="00EB20F1" w:rsidRDefault="00000000">
                        <w:pPr>
                          <w:spacing w:after="160" w:line="259" w:lineRule="auto"/>
                        </w:pPr>
                        <w:r>
                          <w:rPr>
                            <w:b/>
                            <w:sz w:val="20"/>
                          </w:rPr>
                          <w:t xml:space="preserve">Chief Academic Officer </w:t>
                        </w:r>
                      </w:p>
                    </w:txbxContent>
                  </v:textbox>
                </v:rect>
                <v:rect id="Rectangle 17487" o:spid="_x0000_s1056" style="position:absolute;left:47155;top:15410;width:12590;height:1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" filled="f" stroked="f">
                  <v:textbox inset="0,0,0,0">
                    <w:txbxContent>
                      <w:p w14:paraId="2BAA02DB" w14:textId="77777777" w:rsidR="00EB20F1" w:rsidRDefault="00000000">
                        <w:pPr>
                          <w:spacing w:after="160" w:line="259" w:lineRule="auto"/>
                        </w:pPr>
                        <w:r>
                          <w:rPr>
                            <w:sz w:val="20"/>
                          </w:rPr>
                          <w:t>Mustafa Bondugjie</w:t>
                        </w:r>
                      </w:p>
                    </w:txbxContent>
                  </v:textbox>
                </v:rect>
                <v:shape id="Shape 17488" o:spid="_x0000_s1057" style="position:absolute;left:4761;top:13947;width:25759;height:5765;visibility:visible;mso-wrap-style:square;v-text-anchor:top" coordsize="2575929,576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" path="m,l2575929,r,576504l,576504,,xe" filled="f">
                  <v:stroke miterlimit="66585f" joinstyle="miter"/>
                  <v:path arrowok="t" textboxrect="0,0,2575929,576504"/>
                </v:shape>
                <v:rect id="Rectangle 17489" o:spid="_x0000_s1058" style="position:absolute;left:10325;top:14140;width:17593;height:1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" filled="f" stroked="f">
                  <v:textbox inset="0,0,0,0">
                    <w:txbxContent>
                      <w:p w14:paraId="089B334E" w14:textId="77777777" w:rsidR="00EB20F1" w:rsidRDefault="00000000">
                        <w:pPr>
                          <w:spacing w:after="160" w:line="259" w:lineRule="auto"/>
                        </w:pPr>
                        <w:r>
                          <w:rPr>
                            <w:b/>
                            <w:sz w:val="20"/>
                          </w:rPr>
                          <w:t xml:space="preserve">Chief Operations Officer </w:t>
                        </w:r>
                      </w:p>
                    </w:txbxContent>
                  </v:textbox>
                </v:rect>
                <v:rect id="Rectangle 17490" o:spid="_x0000_s1059" style="position:absolute;left:11468;top:15537;width:14110;height:1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" filled="f" stroked="f">
                  <v:textbox inset="0,0,0,0">
                    <w:txbxContent>
                      <w:p w14:paraId="746D088B" w14:textId="77777777" w:rsidR="00EB20F1" w:rsidRDefault="00000000">
                        <w:pPr>
                          <w:spacing w:after="160" w:line="259" w:lineRule="auto"/>
                        </w:pPr>
                        <w:r>
                          <w:rPr>
                            <w:sz w:val="20"/>
                          </w:rPr>
                          <w:t>Mohmoud Bondugjie</w:t>
                        </w:r>
                      </w:p>
                    </w:txbxContent>
                  </v:textbox>
                </v:rect>
                <v:shape id="Shape 17491" o:spid="_x0000_s1060" style="position:absolute;left:23112;width:26037;height:5110;visibility:visible;mso-wrap-style:square;v-text-anchor:top" coordsize="2603665,5110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" path="m,l2603665,r,511086l,511086,,xe" filled="f">
                  <v:stroke miterlimit="66585f" joinstyle="miter"/>
                  <v:path arrowok="t" textboxrect="0,0,2603665,511086"/>
                </v:shape>
                <v:rect id="Rectangle 17492" o:spid="_x0000_s1061" style="position:absolute;left:31153;top:297;width:14107;height:1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" filled="f" stroked="f">
                  <v:textbox inset="0,0,0,0">
                    <w:txbxContent>
                      <w:p w14:paraId="5AD4C323" w14:textId="77777777" w:rsidR="00EB20F1" w:rsidRDefault="00000000">
                        <w:pPr>
                          <w:spacing w:after="160" w:line="259" w:lineRule="auto"/>
                        </w:pPr>
                        <w:r>
                          <w:rPr>
                            <w:sz w:val="20"/>
                          </w:rPr>
                          <w:t xml:space="preserve">EMMM Power, LLC </w:t>
                        </w:r>
                      </w:p>
                    </w:txbxContent>
                  </v:textbox>
                </v:rect>
                <v:rect id="Rectangle 17493" o:spid="_x0000_s1062" style="position:absolute;left:31280;top:1694;width:13169;height:1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" filled="f" stroked="f">
                  <v:textbox inset="0,0,0,0">
                    <w:txbxContent>
                      <w:p w14:paraId="04B8B033" w14:textId="77777777" w:rsidR="00EB20F1" w:rsidRDefault="00000000">
                        <w:pPr>
                          <w:spacing w:after="160" w:line="259" w:lineRule="auto"/>
                        </w:pPr>
                        <w:r>
                          <w:rPr>
                            <w:b/>
                            <w:sz w:val="20"/>
                          </w:rPr>
                          <w:t>Board of Directors</w:t>
                        </w:r>
                      </w:p>
                    </w:txbxContent>
                  </v:textbox>
                </v:rect>
                <v:shape id="Shape 17504" o:spid="_x0000_s1063" style="position:absolute;left:6375;top:29540;width:5429;height:1829;visibility:visible;mso-wrap-style:square;v-text-anchor:top" coordsize="542925,182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" path="m,l542925,r,5080l5715,5080r,171450l542925,176530r,6350l,182880,,xe" fillcolor="black" stroked="f" strokeweight="0">
                  <v:stroke miterlimit="83231f" joinstyle="miter"/>
                  <v:path arrowok="t" textboxrect="0,0,542925,182880"/>
                </v:shape>
                <v:shape id="Shape 17505" o:spid="_x0000_s1064" style="position:absolute;top:27686;width:11804;height:1828;visibility:visible;mso-wrap-style:square;v-text-anchor:top" coordsize="1180465,182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" path="m,l1180465,r,6350l6350,6350r,171450l1180465,177800r,5080l,182880,,xe" fillcolor="black" stroked="f" strokeweight="0">
                  <v:stroke miterlimit="83231f" joinstyle="miter"/>
                  <v:path arrowok="t" textboxrect="0,0,1180465,182880"/>
                </v:shape>
                <v:shape id="Shape 143599" o:spid="_x0000_s1065" style="position:absolute;left:11804;top:31305;width:11805;height:91;visibility:visible;mso-wrap-style:square;v-text-anchor:top" coordsize="118046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" path="m,l1180465,r,9144l,9144,,e" fillcolor="black" stroked="f" strokeweight="0">
                  <v:stroke miterlimit="83231f" joinstyle="miter"/>
                  <v:path arrowok="t" textboxrect="0,0,1180465,9144"/>
                </v:shape>
                <v:shape id="Shape 17507" o:spid="_x0000_s1066" style="position:absolute;left:11804;top:29533;width:11805;height:1766;visibility:visible;mso-wrap-style:square;v-text-anchor:top" coordsize="1180465,1765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" path="m1174115,r6350,l1180465,176530r-6350,l1174115,5715,,5715,,635r1174115,l1174115,xe" fillcolor="black" stroked="f" strokeweight="0">
                  <v:stroke miterlimit="83231f" joinstyle="miter"/>
                  <v:path arrowok="t" textboxrect="0,0,1180465,176530"/>
                </v:shape>
                <v:shape id="Shape 17508" o:spid="_x0000_s1067" style="position:absolute;left:11804;top:27686;width:11805;height:1828;visibility:visible;mso-wrap-style:square;v-text-anchor:top" coordsize="1180465,182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" path="m,l1174115,r6350,l1180465,182880,,182880r,-5080l1174115,177800r,-171450l,6350,,xe" fillcolor="black" stroked="f" strokeweight="0">
                  <v:stroke miterlimit="83231f" joinstyle="miter"/>
                  <v:path arrowok="t" textboxrect="0,0,1180465,182880"/>
                </v:shape>
                <v:rect id="Rectangle 17509" o:spid="_x0000_s1068" style="position:absolute;left:800;top:27602;width:28598;height:1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" filled="f" stroked="f">
                  <v:textbox inset="0,0,0,0">
                    <w:txbxContent>
                      <w:p w14:paraId="5398D55F" w14:textId="77777777" w:rsidR="00EB20F1" w:rsidRDefault="00000000">
                        <w:pPr>
                          <w:spacing w:after="160" w:line="259" w:lineRule="auto"/>
                        </w:pPr>
                        <w:r>
                          <w:rPr>
                            <w:b/>
                            <w:sz w:val="20"/>
                          </w:rPr>
                          <w:t xml:space="preserve">Admissions, Student Services, Placement </w:t>
                        </w:r>
                      </w:p>
                    </w:txbxContent>
                  </v:textbox>
                </v:rect>
                <v:rect id="Rectangle 17510" o:spid="_x0000_s1069" style="position:absolute;left:7150;top:29380;width:14119;height:1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" filled="f" stroked="f">
                  <v:textbox inset="0,0,0,0">
                    <w:txbxContent>
                      <w:p w14:paraId="608EBA29" w14:textId="025C1EFA" w:rsidR="00EB20F1" w:rsidRDefault="00D36CE0">
                        <w:pPr>
                          <w:spacing w:after="160" w:line="259" w:lineRule="auto"/>
                        </w:pPr>
                        <w:r>
                          <w:rPr>
                            <w:sz w:val="20"/>
                          </w:rPr>
                          <w:t>Mustafa Bondugjie</w:t>
                        </w:r>
                      </w:p>
                    </w:txbxContent>
                  </v:textbox>
                </v:rect>
                <v:shape id="Shape 17512" o:spid="_x0000_s1070" style="position:absolute;left:13811;top:28987;width:825;height:743;visibility:visible;mso-wrap-style:square;v-text-anchor:top" coordsize="82550,74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" path="m66040,l82550,74295,,53975,66040,xe" fillcolor="#477bb8" stroked="f" strokeweight="0">
                  <v:stroke miterlimit="83231f" joinstyle="miter"/>
                  <v:path arrowok="t" textboxrect="0,0,82550,74295"/>
                </v:shape>
                <w10:anchorlock/>
              </v:group>
            </w:pict>
          </mc:Fallback>
        </mc:AlternateContent>
      </w:r>
    </w:p>
    <w:p w14:paraId="2C0E0316" w14:textId="77777777" w:rsidR="00EB20F1" w:rsidRPr="0016636B" w:rsidRDefault="00000000" w:rsidP="0016636B">
      <w:pPr>
        <w:pBdr>
          <w:top w:val="single" w:sz="6" w:space="0" w:color="000000"/>
          <w:left w:val="single" w:sz="6" w:space="0" w:color="000000"/>
          <w:bottom w:val="single" w:sz="6" w:space="0" w:color="000000"/>
          <w:right w:val="single" w:sz="6" w:space="0" w:color="000000"/>
        </w:pBdr>
        <w:spacing w:after="70" w:line="259" w:lineRule="auto"/>
        <w:ind w:left="2205" w:right="3339"/>
        <w:jc w:val="both"/>
        <w:rPr>
          <w:color w:val="000000" w:themeColor="text1"/>
        </w:rPr>
      </w:pPr>
      <w:r w:rsidRPr="0016636B">
        <w:rPr>
          <w:b/>
          <w:color w:val="000000" w:themeColor="text1"/>
        </w:rPr>
        <w:t xml:space="preserve">Faculty/Staff </w:t>
      </w:r>
    </w:p>
    <w:p w14:paraId="30992CCC" w14:textId="77777777" w:rsidR="00EB20F1" w:rsidRPr="0016636B" w:rsidRDefault="00000000" w:rsidP="0016636B">
      <w:pPr>
        <w:pBdr>
          <w:top w:val="single" w:sz="6" w:space="0" w:color="000000"/>
          <w:left w:val="single" w:sz="6" w:space="0" w:color="000000"/>
          <w:bottom w:val="single" w:sz="6" w:space="0" w:color="000000"/>
          <w:right w:val="single" w:sz="6" w:space="0" w:color="000000"/>
        </w:pBdr>
        <w:spacing w:line="331" w:lineRule="auto"/>
        <w:ind w:left="2215" w:right="3339" w:hanging="10"/>
        <w:jc w:val="both"/>
        <w:rPr>
          <w:color w:val="000000" w:themeColor="text1"/>
        </w:rPr>
      </w:pPr>
      <w:r w:rsidRPr="0016636B">
        <w:rPr>
          <w:color w:val="000000" w:themeColor="text1"/>
        </w:rPr>
        <w:t xml:space="preserve">Cosmetology/Manicuring Instructor – Kelly McKinney Barber/Barber Crossover Instructor – Osvaldo Dubose </w:t>
      </w:r>
    </w:p>
    <w:p w14:paraId="7F5864B9" w14:textId="004422C1" w:rsidR="00EB20F1" w:rsidRPr="0016636B" w:rsidRDefault="00000000" w:rsidP="0016636B">
      <w:pPr>
        <w:pBdr>
          <w:top w:val="single" w:sz="6" w:space="0" w:color="000000"/>
          <w:left w:val="single" w:sz="6" w:space="0" w:color="000000"/>
          <w:bottom w:val="single" w:sz="6" w:space="0" w:color="000000"/>
          <w:right w:val="single" w:sz="6" w:space="0" w:color="000000"/>
        </w:pBdr>
        <w:spacing w:after="70" w:line="259" w:lineRule="auto"/>
        <w:ind w:left="2215" w:right="3339" w:hanging="10"/>
        <w:jc w:val="both"/>
        <w:rPr>
          <w:color w:val="000000" w:themeColor="text1"/>
        </w:rPr>
      </w:pPr>
      <w:r w:rsidRPr="0016636B">
        <w:rPr>
          <w:color w:val="000000" w:themeColor="text1"/>
        </w:rPr>
        <w:t xml:space="preserve">Barber/Barber Crossover Instructor (substitute) – </w:t>
      </w:r>
      <w:r w:rsidR="0048469B" w:rsidRPr="0016636B">
        <w:rPr>
          <w:rFonts w:eastAsiaTheme="minorEastAsia"/>
          <w:color w:val="000000" w:themeColor="text1"/>
        </w:rPr>
        <w:t>Robert Grayson</w:t>
      </w:r>
    </w:p>
    <w:p w14:paraId="7D1D0C82" w14:textId="77777777" w:rsidR="00EB20F1" w:rsidRPr="0016636B" w:rsidRDefault="00000000" w:rsidP="0016636B">
      <w:pPr>
        <w:pBdr>
          <w:top w:val="single" w:sz="6" w:space="0" w:color="000000"/>
          <w:left w:val="single" w:sz="6" w:space="0" w:color="000000"/>
          <w:bottom w:val="single" w:sz="6" w:space="0" w:color="000000"/>
          <w:right w:val="single" w:sz="6" w:space="0" w:color="000000"/>
        </w:pBdr>
        <w:spacing w:after="70" w:line="259" w:lineRule="auto"/>
        <w:ind w:left="2215" w:right="3339" w:hanging="10"/>
        <w:jc w:val="both"/>
        <w:rPr>
          <w:color w:val="000000" w:themeColor="text1"/>
        </w:rPr>
      </w:pPr>
      <w:r w:rsidRPr="0016636B">
        <w:rPr>
          <w:color w:val="000000" w:themeColor="text1"/>
        </w:rPr>
        <w:t xml:space="preserve">Barber/Barber Crossover Instructor – Anthony Johnson-Torrian  </w:t>
      </w:r>
    </w:p>
    <w:p w14:paraId="5E75C871" w14:textId="283CEA3F" w:rsidR="00EB20F1" w:rsidRPr="0016636B" w:rsidRDefault="00000000" w:rsidP="0016636B">
      <w:pPr>
        <w:pBdr>
          <w:top w:val="single" w:sz="6" w:space="0" w:color="000000"/>
          <w:left w:val="single" w:sz="6" w:space="0" w:color="000000"/>
          <w:bottom w:val="single" w:sz="6" w:space="0" w:color="000000"/>
          <w:right w:val="single" w:sz="6" w:space="0" w:color="000000"/>
        </w:pBdr>
        <w:spacing w:after="70" w:line="259" w:lineRule="auto"/>
        <w:ind w:left="2215" w:right="3339" w:hanging="10"/>
        <w:jc w:val="both"/>
        <w:rPr>
          <w:color w:val="000000" w:themeColor="text1"/>
        </w:rPr>
      </w:pPr>
      <w:r w:rsidRPr="0016636B">
        <w:rPr>
          <w:color w:val="000000" w:themeColor="text1"/>
        </w:rPr>
        <w:t xml:space="preserve">Esthetician Instructor – </w:t>
      </w:r>
      <w:r w:rsidR="00C1667F" w:rsidRPr="0016636B">
        <w:rPr>
          <w:color w:val="000000" w:themeColor="text1"/>
        </w:rPr>
        <w:t>Adriana Cline</w:t>
      </w:r>
      <w:r w:rsidRPr="0016636B">
        <w:rPr>
          <w:color w:val="000000" w:themeColor="text1"/>
        </w:rPr>
        <w:t xml:space="preserve"> </w:t>
      </w:r>
    </w:p>
    <w:p w14:paraId="67978292" w14:textId="77777777" w:rsidR="00EB20F1" w:rsidRPr="0016636B" w:rsidRDefault="00000000" w:rsidP="0016636B">
      <w:pPr>
        <w:pBdr>
          <w:top w:val="single" w:sz="6" w:space="0" w:color="000000"/>
          <w:left w:val="single" w:sz="6" w:space="0" w:color="000000"/>
          <w:bottom w:val="single" w:sz="6" w:space="0" w:color="000000"/>
          <w:right w:val="single" w:sz="6" w:space="0" w:color="000000"/>
        </w:pBdr>
        <w:spacing w:after="70" w:line="259" w:lineRule="auto"/>
        <w:ind w:left="2215" w:right="3339" w:hanging="10"/>
        <w:jc w:val="both"/>
        <w:rPr>
          <w:color w:val="000000" w:themeColor="text1"/>
        </w:rPr>
      </w:pPr>
      <w:r w:rsidRPr="0016636B">
        <w:rPr>
          <w:color w:val="000000" w:themeColor="text1"/>
        </w:rPr>
        <w:t xml:space="preserve">Esthetician Instructor – Elizabeth Compean </w:t>
      </w:r>
    </w:p>
    <w:p w14:paraId="511A2216" w14:textId="43F33653" w:rsidR="00EB20F1" w:rsidRPr="0016636B" w:rsidRDefault="00000000" w:rsidP="0016636B">
      <w:pPr>
        <w:pBdr>
          <w:top w:val="single" w:sz="6" w:space="0" w:color="000000"/>
          <w:left w:val="single" w:sz="6" w:space="0" w:color="000000"/>
          <w:bottom w:val="single" w:sz="6" w:space="0" w:color="000000"/>
          <w:right w:val="single" w:sz="6" w:space="0" w:color="000000"/>
        </w:pBdr>
        <w:spacing w:after="70" w:line="259" w:lineRule="auto"/>
        <w:ind w:left="2215" w:right="3339" w:hanging="10"/>
        <w:jc w:val="both"/>
        <w:rPr>
          <w:color w:val="000000" w:themeColor="text1"/>
        </w:rPr>
      </w:pPr>
      <w:r w:rsidRPr="0016636B">
        <w:rPr>
          <w:color w:val="000000" w:themeColor="text1"/>
        </w:rPr>
        <w:t>Office Administrator – Natasha Yee</w:t>
      </w:r>
    </w:p>
    <w:p w14:paraId="158948F5" w14:textId="77777777" w:rsidR="00BF24E0" w:rsidRPr="0016636B" w:rsidRDefault="00BF24E0" w:rsidP="0016636B">
      <w:pPr>
        <w:pStyle w:val="Heading1"/>
        <w:spacing w:after="193" w:line="259" w:lineRule="auto"/>
        <w:ind w:left="382" w:firstLine="0"/>
        <w:rPr>
          <w:rFonts w:eastAsia="Trebuchet MS"/>
          <w:color w:val="000000" w:themeColor="text1"/>
          <w:u w:val="single" w:color="000000"/>
        </w:rPr>
      </w:pPr>
    </w:p>
    <w:p w14:paraId="510A58F4" w14:textId="77777777" w:rsidR="00BF24E0" w:rsidRPr="0016636B" w:rsidRDefault="00BF24E0" w:rsidP="0016636B">
      <w:pPr>
        <w:pStyle w:val="Heading1"/>
        <w:spacing w:after="193" w:line="259" w:lineRule="auto"/>
        <w:ind w:left="382" w:firstLine="0"/>
        <w:rPr>
          <w:rFonts w:eastAsia="Trebuchet MS"/>
          <w:color w:val="000000" w:themeColor="text1"/>
          <w:u w:val="single" w:color="000000"/>
        </w:rPr>
      </w:pPr>
    </w:p>
    <w:p w14:paraId="5561BF18" w14:textId="77777777" w:rsidR="00BF24E0" w:rsidRPr="0016636B" w:rsidRDefault="00BF24E0" w:rsidP="0016636B">
      <w:pPr>
        <w:pStyle w:val="Heading1"/>
        <w:spacing w:after="193" w:line="259" w:lineRule="auto"/>
        <w:ind w:left="382" w:firstLine="0"/>
        <w:rPr>
          <w:rFonts w:eastAsia="Trebuchet MS"/>
          <w:color w:val="000000" w:themeColor="text1"/>
          <w:u w:val="single" w:color="000000"/>
        </w:rPr>
      </w:pPr>
    </w:p>
    <w:p w14:paraId="59541EEF" w14:textId="77777777" w:rsidR="00D36CE0" w:rsidRPr="0016636B" w:rsidRDefault="00D36CE0" w:rsidP="0016636B">
      <w:pPr>
        <w:jc w:val="both"/>
        <w:rPr>
          <w:rFonts w:eastAsia="Trebuchet MS"/>
          <w:color w:val="000000" w:themeColor="text1"/>
        </w:rPr>
      </w:pPr>
    </w:p>
    <w:p w14:paraId="3099E1D6" w14:textId="77777777" w:rsidR="00F85A60" w:rsidRDefault="00F85A60" w:rsidP="0016636B">
      <w:pPr>
        <w:jc w:val="both"/>
        <w:rPr>
          <w:rFonts w:eastAsia="Trebuchet MS"/>
          <w:color w:val="000000" w:themeColor="text1"/>
        </w:rPr>
      </w:pPr>
    </w:p>
    <w:p w14:paraId="254BC456" w14:textId="77777777" w:rsidR="0016636B" w:rsidRDefault="0016636B" w:rsidP="0016636B">
      <w:pPr>
        <w:jc w:val="both"/>
        <w:rPr>
          <w:rFonts w:eastAsia="Trebuchet MS"/>
          <w:color w:val="000000" w:themeColor="text1"/>
        </w:rPr>
      </w:pPr>
    </w:p>
    <w:p w14:paraId="4C01549E" w14:textId="77777777" w:rsidR="0016636B" w:rsidRPr="0016636B" w:rsidRDefault="0016636B" w:rsidP="0016636B">
      <w:pPr>
        <w:jc w:val="both"/>
        <w:rPr>
          <w:rFonts w:eastAsia="Trebuchet MS"/>
          <w:color w:val="000000" w:themeColor="text1"/>
        </w:rPr>
      </w:pPr>
    </w:p>
    <w:p w14:paraId="729A7FE7" w14:textId="762BECE3" w:rsidR="00EB20F1" w:rsidRPr="0016636B" w:rsidRDefault="00000000" w:rsidP="0016636B">
      <w:pPr>
        <w:pStyle w:val="Heading1"/>
        <w:spacing w:after="193" w:line="259" w:lineRule="auto"/>
        <w:ind w:left="382" w:firstLine="0"/>
        <w:rPr>
          <w:color w:val="000000" w:themeColor="text1"/>
        </w:rPr>
      </w:pPr>
      <w:bookmarkStart w:id="66" w:name="_Toc206508867"/>
      <w:r w:rsidRPr="0016636B">
        <w:rPr>
          <w:rFonts w:eastAsia="Trebuchet MS"/>
          <w:color w:val="000000" w:themeColor="text1"/>
          <w:u w:val="single" w:color="000000"/>
        </w:rPr>
        <w:lastRenderedPageBreak/>
        <w:t>NACCAS Statistics</w:t>
      </w:r>
      <w:bookmarkEnd w:id="66"/>
    </w:p>
    <w:p w14:paraId="2C29BFEC" w14:textId="77777777" w:rsidR="00EB20F1" w:rsidRPr="0016636B" w:rsidRDefault="00000000" w:rsidP="0016636B">
      <w:pPr>
        <w:spacing w:after="3" w:line="253" w:lineRule="auto"/>
        <w:ind w:left="377" w:right="295" w:hanging="10"/>
        <w:jc w:val="both"/>
        <w:rPr>
          <w:color w:val="000000" w:themeColor="text1"/>
        </w:rPr>
      </w:pPr>
      <w:r w:rsidRPr="0016636B">
        <w:rPr>
          <w:rFonts w:eastAsia="Trebuchet MS"/>
          <w:color w:val="000000" w:themeColor="text1"/>
        </w:rPr>
        <w:t>INSTITUTIONAL RATE SUMMARY</w:t>
      </w:r>
    </w:p>
    <w:p w14:paraId="58B49614" w14:textId="53ABB8EB" w:rsidR="00EB20F1" w:rsidRPr="0016636B" w:rsidRDefault="00000000" w:rsidP="0016636B">
      <w:pPr>
        <w:spacing w:after="3" w:line="253" w:lineRule="auto"/>
        <w:ind w:left="377" w:right="295" w:hanging="10"/>
        <w:jc w:val="both"/>
        <w:rPr>
          <w:color w:val="000000" w:themeColor="text1"/>
        </w:rPr>
      </w:pPr>
      <w:r w:rsidRPr="0016636B">
        <w:rPr>
          <w:rFonts w:eastAsia="Trebuchet MS"/>
          <w:color w:val="000000" w:themeColor="text1"/>
        </w:rPr>
        <w:t>Students who were enrolled as of January 1, 2023-</w:t>
      </w:r>
      <w:r w:rsidR="00840854" w:rsidRPr="0016636B">
        <w:rPr>
          <w:rFonts w:eastAsia="Trebuchet MS"/>
          <w:color w:val="000000" w:themeColor="text1"/>
        </w:rPr>
        <w:t>2</w:t>
      </w:r>
      <w:r w:rsidRPr="0016636B">
        <w:rPr>
          <w:rFonts w:eastAsia="Trebuchet MS"/>
          <w:color w:val="000000" w:themeColor="text1"/>
        </w:rPr>
        <w:t>4</w:t>
      </w:r>
    </w:p>
    <w:p w14:paraId="22EE52D6" w14:textId="77777777" w:rsidR="00EB20F1" w:rsidRPr="0016636B" w:rsidRDefault="00000000" w:rsidP="0016636B">
      <w:pPr>
        <w:spacing w:after="3" w:line="253" w:lineRule="auto"/>
        <w:ind w:left="377" w:right="295" w:hanging="10"/>
        <w:jc w:val="both"/>
        <w:rPr>
          <w:color w:val="000000" w:themeColor="text1"/>
        </w:rPr>
      </w:pPr>
      <w:r w:rsidRPr="0016636B">
        <w:rPr>
          <w:rFonts w:eastAsia="Trebuchet MS"/>
          <w:color w:val="000000" w:themeColor="text1"/>
        </w:rPr>
        <w:t>2023 Year Starts-83</w:t>
      </w:r>
    </w:p>
    <w:p w14:paraId="2BEC9FDB" w14:textId="77777777" w:rsidR="00EB20F1" w:rsidRPr="0016636B" w:rsidRDefault="00000000" w:rsidP="0016636B">
      <w:pPr>
        <w:spacing w:after="3" w:line="253" w:lineRule="auto"/>
        <w:ind w:left="377" w:right="295" w:hanging="10"/>
        <w:jc w:val="both"/>
        <w:rPr>
          <w:color w:val="000000" w:themeColor="text1"/>
        </w:rPr>
      </w:pPr>
      <w:r w:rsidRPr="0016636B">
        <w:rPr>
          <w:rFonts w:eastAsia="Trebuchet MS"/>
          <w:color w:val="000000" w:themeColor="text1"/>
        </w:rPr>
        <w:t>2023 - 2024 Starts-75</w:t>
      </w:r>
    </w:p>
    <w:p w14:paraId="2FBD4C4E" w14:textId="77777777" w:rsidR="00EB20F1" w:rsidRPr="0016636B" w:rsidRDefault="00000000" w:rsidP="0016636B">
      <w:pPr>
        <w:spacing w:after="3" w:line="253" w:lineRule="auto"/>
        <w:ind w:left="377" w:right="295" w:hanging="10"/>
        <w:jc w:val="both"/>
        <w:rPr>
          <w:color w:val="000000" w:themeColor="text1"/>
        </w:rPr>
      </w:pPr>
      <w:r w:rsidRPr="0016636B">
        <w:rPr>
          <w:rFonts w:eastAsia="Trebuchet MS"/>
          <w:color w:val="000000" w:themeColor="text1"/>
        </w:rPr>
        <w:t>Number exempt student from the 2023 Annual Report-10</w:t>
      </w:r>
    </w:p>
    <w:p w14:paraId="0C252B93" w14:textId="77777777" w:rsidR="00EB20F1" w:rsidRPr="0016636B" w:rsidRDefault="00000000" w:rsidP="0016636B">
      <w:pPr>
        <w:spacing w:after="3" w:line="253" w:lineRule="auto"/>
        <w:ind w:left="377" w:right="295" w:hanging="10"/>
        <w:jc w:val="both"/>
        <w:rPr>
          <w:color w:val="000000" w:themeColor="text1"/>
        </w:rPr>
      </w:pPr>
      <w:r w:rsidRPr="0016636B">
        <w:rPr>
          <w:rFonts w:eastAsia="Trebuchet MS"/>
          <w:color w:val="000000" w:themeColor="text1"/>
        </w:rPr>
        <w:t>Item 1 - Number of students schedule to graduate-61</w:t>
      </w:r>
    </w:p>
    <w:p w14:paraId="090554B6" w14:textId="77777777" w:rsidR="00EB20F1" w:rsidRPr="0016636B" w:rsidRDefault="00000000" w:rsidP="0016636B">
      <w:pPr>
        <w:spacing w:after="3" w:line="253" w:lineRule="auto"/>
        <w:ind w:left="377" w:right="295" w:hanging="10"/>
        <w:jc w:val="both"/>
        <w:rPr>
          <w:color w:val="000000" w:themeColor="text1"/>
        </w:rPr>
      </w:pPr>
      <w:r w:rsidRPr="0016636B">
        <w:rPr>
          <w:rFonts w:eastAsia="Trebuchet MS"/>
          <w:color w:val="000000" w:themeColor="text1"/>
        </w:rPr>
        <w:t xml:space="preserve">Item 2 - Number of students (from Item 1) who </w:t>
      </w:r>
      <w:proofErr w:type="gramStart"/>
      <w:r w:rsidRPr="0016636B">
        <w:rPr>
          <w:rFonts w:eastAsia="Trebuchet MS"/>
          <w:color w:val="000000" w:themeColor="text1"/>
        </w:rPr>
        <w:t>actually graduated</w:t>
      </w:r>
      <w:proofErr w:type="gramEnd"/>
      <w:r w:rsidRPr="0016636B">
        <w:rPr>
          <w:rFonts w:eastAsia="Trebuchet MS"/>
          <w:color w:val="000000" w:themeColor="text1"/>
        </w:rPr>
        <w:t xml:space="preserve"> as of deadline/submission of Annual Report   -54</w:t>
      </w:r>
    </w:p>
    <w:p w14:paraId="2C8F8756" w14:textId="77777777" w:rsidR="00EB20F1" w:rsidRPr="0016636B" w:rsidRDefault="00000000" w:rsidP="0016636B">
      <w:pPr>
        <w:spacing w:after="3" w:line="253" w:lineRule="auto"/>
        <w:ind w:left="377" w:right="295" w:hanging="10"/>
        <w:jc w:val="both"/>
        <w:rPr>
          <w:color w:val="000000" w:themeColor="text1"/>
        </w:rPr>
      </w:pPr>
      <w:r w:rsidRPr="0016636B">
        <w:rPr>
          <w:rFonts w:eastAsia="Trebuchet MS"/>
          <w:color w:val="000000" w:themeColor="text1"/>
        </w:rPr>
        <w:t>Item 3 - Number of students (from Item 2) who are eligible for employlement-29</w:t>
      </w:r>
    </w:p>
    <w:p w14:paraId="1947B115" w14:textId="77777777" w:rsidR="00EB20F1" w:rsidRPr="0016636B" w:rsidRDefault="00000000" w:rsidP="0016636B">
      <w:pPr>
        <w:spacing w:after="3" w:line="253" w:lineRule="auto"/>
        <w:ind w:left="377" w:right="295" w:hanging="10"/>
        <w:jc w:val="both"/>
        <w:rPr>
          <w:color w:val="000000" w:themeColor="text1"/>
        </w:rPr>
      </w:pPr>
      <w:r w:rsidRPr="0016636B">
        <w:rPr>
          <w:rFonts w:eastAsia="Trebuchet MS"/>
          <w:color w:val="000000" w:themeColor="text1"/>
        </w:rPr>
        <w:t>Item 4 - Number of eligible individuals (from Item 3) employed in a field for which training prepared them-23</w:t>
      </w:r>
    </w:p>
    <w:p w14:paraId="6E612700" w14:textId="77777777" w:rsidR="00EB20F1" w:rsidRPr="0016636B" w:rsidRDefault="00000000" w:rsidP="0016636B">
      <w:pPr>
        <w:spacing w:after="3" w:line="253" w:lineRule="auto"/>
        <w:ind w:left="377" w:right="295" w:hanging="10"/>
        <w:jc w:val="both"/>
        <w:rPr>
          <w:color w:val="000000" w:themeColor="text1"/>
        </w:rPr>
      </w:pPr>
      <w:r w:rsidRPr="0016636B">
        <w:rPr>
          <w:rFonts w:eastAsia="Trebuchet MS"/>
          <w:color w:val="000000" w:themeColor="text1"/>
        </w:rPr>
        <w:t>Item 5 - Number of individuals (from Item 2) who took all portions of their licensing exam-31</w:t>
      </w:r>
    </w:p>
    <w:p w14:paraId="202229EE" w14:textId="77777777" w:rsidR="00EB20F1" w:rsidRPr="0016636B" w:rsidRDefault="00000000" w:rsidP="0016636B">
      <w:pPr>
        <w:spacing w:after="3" w:line="253" w:lineRule="auto"/>
        <w:ind w:left="377" w:right="295" w:hanging="10"/>
        <w:jc w:val="both"/>
        <w:rPr>
          <w:color w:val="000000" w:themeColor="text1"/>
        </w:rPr>
      </w:pPr>
      <w:r w:rsidRPr="0016636B">
        <w:rPr>
          <w:rFonts w:eastAsia="Trebuchet MS"/>
          <w:color w:val="000000" w:themeColor="text1"/>
        </w:rPr>
        <w:t>Item 6 - Number of individuals (from Item 2) who passed all portions of their licensing exam-29</w:t>
      </w:r>
    </w:p>
    <w:p w14:paraId="59AF5DE9" w14:textId="38A0CDBE" w:rsidR="00EB20F1" w:rsidRPr="0016636B" w:rsidRDefault="00000000" w:rsidP="0016636B">
      <w:pPr>
        <w:spacing w:after="3" w:line="253" w:lineRule="auto"/>
        <w:ind w:left="377" w:right="1129" w:hanging="10"/>
        <w:jc w:val="both"/>
        <w:rPr>
          <w:color w:val="000000" w:themeColor="text1"/>
        </w:rPr>
      </w:pPr>
      <w:r w:rsidRPr="0016636B">
        <w:rPr>
          <w:rFonts w:eastAsia="Trebuchet MS"/>
          <w:color w:val="000000" w:themeColor="text1"/>
        </w:rPr>
        <w:t>Item 7 - Length of longest NACCAS approved program taught in 2023 or 2024</w:t>
      </w:r>
      <w:r w:rsidR="009C58FB">
        <w:rPr>
          <w:rFonts w:eastAsia="Trebuchet MS"/>
          <w:color w:val="000000" w:themeColor="text1"/>
        </w:rPr>
        <w:t xml:space="preserve"> </w:t>
      </w:r>
      <w:proofErr w:type="gramStart"/>
      <w:r w:rsidRPr="0016636B">
        <w:rPr>
          <w:rFonts w:eastAsia="Trebuchet MS"/>
          <w:color w:val="000000" w:themeColor="text1"/>
        </w:rPr>
        <w:t>( F</w:t>
      </w:r>
      <w:proofErr w:type="gramEnd"/>
      <w:r w:rsidRPr="0016636B">
        <w:rPr>
          <w:rFonts w:eastAsia="Trebuchet MS"/>
          <w:color w:val="000000" w:themeColor="text1"/>
        </w:rPr>
        <w:t>/T or P/T) in weeks-48 Item 8 -The total number of students who started training between 09/01/2023 to 08/31/2024-75</w:t>
      </w:r>
    </w:p>
    <w:p w14:paraId="37B2944E" w14:textId="77777777" w:rsidR="00EB20F1" w:rsidRPr="0016636B" w:rsidRDefault="00000000" w:rsidP="0016636B">
      <w:pPr>
        <w:spacing w:after="3" w:line="253" w:lineRule="auto"/>
        <w:ind w:left="377" w:right="7082" w:hanging="10"/>
        <w:jc w:val="both"/>
        <w:rPr>
          <w:color w:val="000000" w:themeColor="text1"/>
        </w:rPr>
      </w:pPr>
      <w:r w:rsidRPr="0016636B">
        <w:rPr>
          <w:rFonts w:eastAsia="Trebuchet MS"/>
          <w:color w:val="000000" w:themeColor="text1"/>
        </w:rPr>
        <w:t xml:space="preserve">Completion </w:t>
      </w:r>
      <w:proofErr w:type="gramStart"/>
      <w:r w:rsidRPr="0016636B">
        <w:rPr>
          <w:rFonts w:eastAsia="Trebuchet MS"/>
          <w:color w:val="000000" w:themeColor="text1"/>
        </w:rPr>
        <w:t>Rate  88.52</w:t>
      </w:r>
      <w:proofErr w:type="gramEnd"/>
      <w:r w:rsidRPr="0016636B">
        <w:rPr>
          <w:rFonts w:eastAsia="Trebuchet MS"/>
          <w:color w:val="000000" w:themeColor="text1"/>
        </w:rPr>
        <w:t xml:space="preserve"> Placement </w:t>
      </w:r>
      <w:proofErr w:type="gramStart"/>
      <w:r w:rsidRPr="0016636B">
        <w:rPr>
          <w:rFonts w:eastAsia="Trebuchet MS"/>
          <w:color w:val="000000" w:themeColor="text1"/>
        </w:rPr>
        <w:t>Rate  79.31</w:t>
      </w:r>
      <w:proofErr w:type="gramEnd"/>
    </w:p>
    <w:p w14:paraId="58F033F3" w14:textId="77777777" w:rsidR="00EB20F1" w:rsidRPr="0016636B" w:rsidRDefault="00000000" w:rsidP="0016636B">
      <w:pPr>
        <w:spacing w:after="261" w:line="253" w:lineRule="auto"/>
        <w:ind w:left="377" w:right="295" w:hanging="10"/>
        <w:jc w:val="both"/>
        <w:rPr>
          <w:color w:val="000000" w:themeColor="text1"/>
        </w:rPr>
      </w:pPr>
      <w:r w:rsidRPr="0016636B">
        <w:rPr>
          <w:rFonts w:eastAsia="Trebuchet MS"/>
          <w:color w:val="000000" w:themeColor="text1"/>
        </w:rPr>
        <w:t xml:space="preserve">Licensure </w:t>
      </w:r>
      <w:proofErr w:type="gramStart"/>
      <w:r w:rsidRPr="0016636B">
        <w:rPr>
          <w:rFonts w:eastAsia="Trebuchet MS"/>
          <w:color w:val="000000" w:themeColor="text1"/>
        </w:rPr>
        <w:t>Rate  93.55</w:t>
      </w:r>
      <w:proofErr w:type="gramEnd"/>
    </w:p>
    <w:p w14:paraId="1205D349" w14:textId="77777777" w:rsidR="00EB20F1" w:rsidRPr="0016636B" w:rsidRDefault="00000000" w:rsidP="0016636B">
      <w:pPr>
        <w:spacing w:after="3107" w:line="259" w:lineRule="auto"/>
        <w:ind w:left="382"/>
        <w:jc w:val="both"/>
        <w:rPr>
          <w:color w:val="000000" w:themeColor="text1"/>
        </w:rPr>
      </w:pPr>
      <w:r w:rsidRPr="0016636B">
        <w:rPr>
          <w:rFonts w:eastAsia="Trebuchet MS"/>
          <w:color w:val="000000" w:themeColor="text1"/>
        </w:rPr>
        <w:t xml:space="preserve"> </w:t>
      </w:r>
    </w:p>
    <w:p w14:paraId="0487617A" w14:textId="35E0819C" w:rsidR="00EB20F1" w:rsidRPr="0016636B" w:rsidRDefault="00EB20F1" w:rsidP="0016636B">
      <w:pPr>
        <w:spacing w:line="259" w:lineRule="auto"/>
        <w:ind w:right="4"/>
        <w:jc w:val="both"/>
      </w:pPr>
    </w:p>
    <w:sectPr w:rsidR="00EB20F1" w:rsidRPr="0016636B" w:rsidSect="005B2B21">
      <w:footerReference w:type="even" r:id="rId41"/>
      <w:footerReference w:type="first" r:id="rId42"/>
      <w:pgSz w:w="12240" w:h="15840"/>
      <w:pgMar w:top="720" w:right="576" w:bottom="1022" w:left="576" w:header="72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A8ACD" w14:textId="77777777" w:rsidR="005A5672" w:rsidRDefault="005A5672">
      <w:r>
        <w:separator/>
      </w:r>
    </w:p>
  </w:endnote>
  <w:endnote w:type="continuationSeparator" w:id="0">
    <w:p w14:paraId="6CA0CD0F" w14:textId="77777777" w:rsidR="005A5672" w:rsidRDefault="005A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FC1B" w14:textId="77777777" w:rsidR="00EB20F1" w:rsidRDefault="00EB20F1">
    <w:pPr>
      <w:spacing w:after="160" w:line="259"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44E" w14:textId="77777777" w:rsidR="00EB20F1" w:rsidRDefault="00000000">
    <w:pPr>
      <w:spacing w:line="259" w:lineRule="auto"/>
      <w:ind w:left="340"/>
    </w:pPr>
    <w:r>
      <w:rPr>
        <w:sz w:val="10"/>
      </w:rPr>
      <w:t>REV.10.24.2023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C6AB" w14:textId="77777777" w:rsidR="00EB20F1" w:rsidRDefault="00000000">
    <w:pPr>
      <w:spacing w:line="259" w:lineRule="auto"/>
      <w:ind w:right="444"/>
      <w:jc w:val="center"/>
    </w:pPr>
    <w:r>
      <w:rPr>
        <w:sz w:val="20"/>
      </w:rPr>
      <w:t xml:space="preserve"> </w:t>
    </w:r>
    <w:r>
      <w:fldChar w:fldCharType="begin"/>
    </w:r>
    <w:r>
      <w:instrText xml:space="preserve"> PAGE   \* MERGEFORMAT </w:instrText>
    </w:r>
    <w:r>
      <w:fldChar w:fldCharType="separate"/>
    </w:r>
    <w:r>
      <w:rPr>
        <w:sz w:val="20"/>
      </w:rPr>
      <w:t>3</w:t>
    </w:r>
    <w:r>
      <w:rPr>
        <w:sz w:val="20"/>
      </w:rPr>
      <w:fldChar w:fldCharType="end"/>
    </w:r>
  </w:p>
  <w:p w14:paraId="1DB055C2" w14:textId="77777777" w:rsidR="00EB20F1" w:rsidRDefault="00000000">
    <w:pPr>
      <w:spacing w:line="259" w:lineRule="auto"/>
      <w:ind w:left="380"/>
    </w:pPr>
    <w:r>
      <w:rPr>
        <w:sz w:val="10"/>
      </w:rPr>
      <w:t>REV.10.24.2023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E054" w14:textId="77777777" w:rsidR="00EB20F1" w:rsidRDefault="00000000">
    <w:pPr>
      <w:spacing w:line="259" w:lineRule="auto"/>
      <w:ind w:right="444"/>
      <w:jc w:val="center"/>
    </w:pPr>
    <w:r>
      <w:rPr>
        <w:sz w:val="20"/>
      </w:rPr>
      <w:t xml:space="preserve"> </w:t>
    </w:r>
    <w:r>
      <w:fldChar w:fldCharType="begin"/>
    </w:r>
    <w:r>
      <w:instrText xml:space="preserve"> PAGE   \* MERGEFORMAT </w:instrText>
    </w:r>
    <w:r>
      <w:fldChar w:fldCharType="separate"/>
    </w:r>
    <w:r>
      <w:rPr>
        <w:sz w:val="20"/>
      </w:rPr>
      <w:t>3</w:t>
    </w:r>
    <w:r>
      <w:rPr>
        <w:sz w:val="20"/>
      </w:rPr>
      <w:fldChar w:fldCharType="end"/>
    </w:r>
  </w:p>
  <w:p w14:paraId="6952D7C5" w14:textId="77777777" w:rsidR="00EB20F1" w:rsidRDefault="00000000">
    <w:pPr>
      <w:spacing w:line="259" w:lineRule="auto"/>
      <w:ind w:left="380"/>
    </w:pPr>
    <w:r>
      <w:rPr>
        <w:sz w:val="10"/>
      </w:rPr>
      <w:t>REV.10.24.2023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7BAB" w14:textId="40255FB2" w:rsidR="00EB20F1" w:rsidRDefault="00000000">
    <w:pPr>
      <w:spacing w:line="259" w:lineRule="auto"/>
      <w:ind w:right="232"/>
      <w:jc w:val="center"/>
    </w:pPr>
    <w:r>
      <w:rPr>
        <w:sz w:val="20"/>
      </w:rPr>
      <w:t xml:space="preserve"> </w:t>
    </w:r>
    <w:r>
      <w:fldChar w:fldCharType="begin"/>
    </w:r>
    <w:r>
      <w:instrText xml:space="preserve"> PAGE   \* MERGEFORMAT </w:instrText>
    </w:r>
    <w:r>
      <w:fldChar w:fldCharType="separate"/>
    </w:r>
    <w:r>
      <w:rPr>
        <w:sz w:val="20"/>
      </w:rPr>
      <w:t>3</w:t>
    </w:r>
    <w:r>
      <w:rPr>
        <w:sz w:val="20"/>
      </w:rPr>
      <w:fldChar w:fldCharType="end"/>
    </w:r>
  </w:p>
  <w:p w14:paraId="1F794270" w14:textId="7FD2D331" w:rsidR="00EB20F1" w:rsidRDefault="009C0E86">
    <w:pPr>
      <w:spacing w:line="259" w:lineRule="auto"/>
      <w:rPr>
        <w:sz w:val="16"/>
        <w:szCs w:val="16"/>
      </w:rPr>
    </w:pPr>
    <w:r>
      <w:rPr>
        <w:sz w:val="16"/>
        <w:szCs w:val="16"/>
      </w:rPr>
      <w:t xml:space="preserve">Rev. </w:t>
    </w:r>
    <w:r w:rsidR="00C206C9">
      <w:rPr>
        <w:sz w:val="16"/>
        <w:szCs w:val="16"/>
      </w:rPr>
      <w:t>08</w:t>
    </w:r>
    <w:r w:rsidR="00C1667F">
      <w:rPr>
        <w:sz w:val="16"/>
        <w:szCs w:val="16"/>
      </w:rPr>
      <w:t>_</w:t>
    </w:r>
    <w:r>
      <w:rPr>
        <w:sz w:val="16"/>
        <w:szCs w:val="16"/>
      </w:rPr>
      <w:t>2025</w:t>
    </w:r>
  </w:p>
  <w:p w14:paraId="640F2F48" w14:textId="77777777" w:rsidR="00C206C9" w:rsidRPr="009C0E86" w:rsidRDefault="00C206C9">
    <w:pPr>
      <w:spacing w:line="259" w:lineRule="auto"/>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F6D9" w14:textId="77777777" w:rsidR="00EB20F1" w:rsidRDefault="00EB20F1">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C2FF" w14:textId="77777777" w:rsidR="00EB20F1" w:rsidRDefault="00000000">
    <w:pPr>
      <w:spacing w:line="259" w:lineRule="auto"/>
      <w:ind w:right="692"/>
      <w:jc w:val="center"/>
    </w:pPr>
    <w:r>
      <w:rPr>
        <w:sz w:val="20"/>
      </w:rPr>
      <w:t xml:space="preserve"> </w:t>
    </w:r>
    <w:r>
      <w:fldChar w:fldCharType="begin"/>
    </w:r>
    <w:r>
      <w:instrText xml:space="preserve"> PAGE   \* MERGEFORMAT </w:instrText>
    </w:r>
    <w:r>
      <w:fldChar w:fldCharType="separate"/>
    </w:r>
    <w:r>
      <w:rPr>
        <w:sz w:val="20"/>
      </w:rPr>
      <w:t>3</w:t>
    </w:r>
    <w:r>
      <w:rPr>
        <w:sz w:val="20"/>
      </w:rPr>
      <w:fldChar w:fldCharType="end"/>
    </w:r>
  </w:p>
  <w:p w14:paraId="6FA064EF" w14:textId="77777777" w:rsidR="00EB20F1" w:rsidRDefault="00000000">
    <w:pPr>
      <w:spacing w:line="259" w:lineRule="auto"/>
      <w:ind w:left="20"/>
    </w:pPr>
    <w:r>
      <w:rPr>
        <w:sz w:val="10"/>
      </w:rPr>
      <w:t>REV.10.24.2023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1D84" w14:textId="77777777" w:rsidR="00EB20F1" w:rsidRDefault="00000000">
    <w:pPr>
      <w:spacing w:line="259" w:lineRule="auto"/>
      <w:ind w:right="692"/>
      <w:jc w:val="center"/>
    </w:pPr>
    <w:r>
      <w:rPr>
        <w:sz w:val="20"/>
      </w:rPr>
      <w:t xml:space="preserve"> </w:t>
    </w:r>
    <w:r>
      <w:fldChar w:fldCharType="begin"/>
    </w:r>
    <w:r>
      <w:instrText xml:space="preserve"> PAGE   \* MERGEFORMAT </w:instrText>
    </w:r>
    <w:r>
      <w:fldChar w:fldCharType="separate"/>
    </w:r>
    <w:r>
      <w:rPr>
        <w:sz w:val="20"/>
      </w:rPr>
      <w:t>3</w:t>
    </w:r>
    <w:r>
      <w:rPr>
        <w:sz w:val="20"/>
      </w:rPr>
      <w:fldChar w:fldCharType="end"/>
    </w:r>
  </w:p>
  <w:p w14:paraId="56B72A57" w14:textId="50EF88E1" w:rsidR="00EB20F1" w:rsidRPr="009C0E86" w:rsidRDefault="009C0E86">
    <w:pPr>
      <w:spacing w:line="259" w:lineRule="auto"/>
      <w:ind w:left="20"/>
      <w:rPr>
        <w:sz w:val="16"/>
        <w:szCs w:val="16"/>
      </w:rPr>
    </w:pPr>
    <w:r w:rsidRPr="009C0E86">
      <w:rPr>
        <w:sz w:val="16"/>
        <w:szCs w:val="16"/>
      </w:rPr>
      <w:t xml:space="preserve">Rev. </w:t>
    </w:r>
    <w:r w:rsidR="00840854">
      <w:rPr>
        <w:sz w:val="16"/>
        <w:szCs w:val="16"/>
      </w:rPr>
      <w:t>0</w:t>
    </w:r>
    <w:r w:rsidR="00C206C9">
      <w:rPr>
        <w:sz w:val="16"/>
        <w:szCs w:val="16"/>
      </w:rPr>
      <w:t>8</w:t>
    </w:r>
    <w:r w:rsidR="00C1667F">
      <w:rPr>
        <w:sz w:val="16"/>
        <w:szCs w:val="16"/>
      </w:rPr>
      <w:t>_</w:t>
    </w:r>
    <w:r w:rsidR="00840854">
      <w:rPr>
        <w:sz w:val="16"/>
        <w:szCs w:val="16"/>
      </w:rPr>
      <w:t>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89EA" w14:textId="77777777" w:rsidR="00EB20F1" w:rsidRDefault="00000000">
    <w:pPr>
      <w:spacing w:line="259" w:lineRule="auto"/>
      <w:ind w:right="692"/>
      <w:jc w:val="center"/>
    </w:pPr>
    <w:r>
      <w:rPr>
        <w:sz w:val="20"/>
      </w:rPr>
      <w:t xml:space="preserve"> </w:t>
    </w:r>
    <w:r>
      <w:fldChar w:fldCharType="begin"/>
    </w:r>
    <w:r>
      <w:instrText xml:space="preserve"> PAGE   \* MERGEFORMAT </w:instrText>
    </w:r>
    <w:r>
      <w:fldChar w:fldCharType="separate"/>
    </w:r>
    <w:r>
      <w:rPr>
        <w:sz w:val="20"/>
      </w:rPr>
      <w:t>3</w:t>
    </w:r>
    <w:r>
      <w:rPr>
        <w:sz w:val="20"/>
      </w:rPr>
      <w:fldChar w:fldCharType="end"/>
    </w:r>
  </w:p>
  <w:p w14:paraId="56B6C859" w14:textId="77777777" w:rsidR="00EB20F1" w:rsidRDefault="00000000">
    <w:pPr>
      <w:spacing w:line="259" w:lineRule="auto"/>
      <w:ind w:left="20"/>
    </w:pPr>
    <w:r>
      <w:rPr>
        <w:sz w:val="10"/>
      </w:rPr>
      <w:t>REV.10.24.2023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D53E" w14:textId="77777777" w:rsidR="00EB20F1" w:rsidRDefault="00000000">
    <w:pPr>
      <w:spacing w:line="259" w:lineRule="auto"/>
      <w:ind w:right="460"/>
      <w:jc w:val="center"/>
    </w:pPr>
    <w:r>
      <w:rPr>
        <w:sz w:val="20"/>
      </w:rPr>
      <w:t xml:space="preserve"> </w:t>
    </w:r>
    <w:r>
      <w:fldChar w:fldCharType="begin"/>
    </w:r>
    <w:r>
      <w:instrText xml:space="preserve"> PAGE   \* MERGEFORMAT </w:instrText>
    </w:r>
    <w:r>
      <w:fldChar w:fldCharType="separate"/>
    </w:r>
    <w:r>
      <w:rPr>
        <w:sz w:val="20"/>
      </w:rPr>
      <w:t>3</w:t>
    </w:r>
    <w:r>
      <w:rPr>
        <w:sz w:val="20"/>
      </w:rPr>
      <w:fldChar w:fldCharType="end"/>
    </w:r>
  </w:p>
  <w:p w14:paraId="700278EC" w14:textId="77777777" w:rsidR="00EB20F1" w:rsidRDefault="00000000">
    <w:pPr>
      <w:spacing w:line="259" w:lineRule="auto"/>
    </w:pPr>
    <w:r>
      <w:rPr>
        <w:sz w:val="10"/>
      </w:rPr>
      <w:t>REV.10.24.2023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1560" w14:textId="77777777" w:rsidR="00EB20F1" w:rsidRDefault="00000000">
    <w:pPr>
      <w:spacing w:line="259" w:lineRule="auto"/>
    </w:pPr>
    <w:r>
      <w:rPr>
        <w:sz w:val="10"/>
      </w:rPr>
      <w:t>REV.10.24.2023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5035" w14:textId="77777777" w:rsidR="00EB20F1" w:rsidRDefault="00000000">
    <w:pPr>
      <w:spacing w:line="259" w:lineRule="auto"/>
      <w:ind w:left="340"/>
    </w:pPr>
    <w:r>
      <w:rPr>
        <w:sz w:val="10"/>
      </w:rPr>
      <w:t>REV.10.24.2023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EE0EA" w14:textId="77777777" w:rsidR="005A5672" w:rsidRDefault="005A5672">
      <w:r>
        <w:separator/>
      </w:r>
    </w:p>
  </w:footnote>
  <w:footnote w:type="continuationSeparator" w:id="0">
    <w:p w14:paraId="6F57FF5F" w14:textId="77777777" w:rsidR="005A5672" w:rsidRDefault="005A5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6801"/>
    <w:multiLevelType w:val="hybridMultilevel"/>
    <w:tmpl w:val="FAA4F672"/>
    <w:lvl w:ilvl="0" w:tplc="F70637A2">
      <w:start w:val="1"/>
      <w:numFmt w:val="decimal"/>
      <w:lvlText w:val="(%1)"/>
      <w:lvlJc w:val="left"/>
      <w:pPr>
        <w:ind w:left="70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5C83860">
      <w:start w:val="1"/>
      <w:numFmt w:val="lowerLetter"/>
      <w:lvlText w:val="%2"/>
      <w:lvlJc w:val="left"/>
      <w:pPr>
        <w:ind w:left="1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DEF6CE">
      <w:start w:val="1"/>
      <w:numFmt w:val="lowerRoman"/>
      <w:lvlText w:val="%3"/>
      <w:lvlJc w:val="left"/>
      <w:pPr>
        <w:ind w:left="1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ECF958">
      <w:start w:val="1"/>
      <w:numFmt w:val="decimal"/>
      <w:lvlText w:val="%4"/>
      <w:lvlJc w:val="left"/>
      <w:pPr>
        <w:ind w:left="2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04266A">
      <w:start w:val="1"/>
      <w:numFmt w:val="lowerLetter"/>
      <w:lvlText w:val="%5"/>
      <w:lvlJc w:val="left"/>
      <w:pPr>
        <w:ind w:left="3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44A146">
      <w:start w:val="1"/>
      <w:numFmt w:val="lowerRoman"/>
      <w:lvlText w:val="%6"/>
      <w:lvlJc w:val="left"/>
      <w:pPr>
        <w:ind w:left="3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68FE6A">
      <w:start w:val="1"/>
      <w:numFmt w:val="decimal"/>
      <w:lvlText w:val="%7"/>
      <w:lvlJc w:val="left"/>
      <w:pPr>
        <w:ind w:left="4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6E492E">
      <w:start w:val="1"/>
      <w:numFmt w:val="lowerLetter"/>
      <w:lvlText w:val="%8"/>
      <w:lvlJc w:val="left"/>
      <w:pPr>
        <w:ind w:left="5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30BB60">
      <w:start w:val="1"/>
      <w:numFmt w:val="lowerRoman"/>
      <w:lvlText w:val="%9"/>
      <w:lvlJc w:val="left"/>
      <w:pPr>
        <w:ind w:left="6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4F6125"/>
    <w:multiLevelType w:val="hybridMultilevel"/>
    <w:tmpl w:val="3118E902"/>
    <w:lvl w:ilvl="0" w:tplc="C1A6741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040AC"/>
    <w:multiLevelType w:val="hybridMultilevel"/>
    <w:tmpl w:val="878C8208"/>
    <w:lvl w:ilvl="0" w:tplc="FE1C0D20">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96D09C">
      <w:start w:val="1"/>
      <w:numFmt w:val="decimal"/>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1C519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425C5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BCB5C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38203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8ED21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A2B41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EA4E5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9B2472"/>
    <w:multiLevelType w:val="hybridMultilevel"/>
    <w:tmpl w:val="CB842DD4"/>
    <w:lvl w:ilvl="0" w:tplc="742C2D7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686E0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16197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1CC44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4E09A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02822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2E237E">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56EF9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986FD2">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A36D71"/>
    <w:multiLevelType w:val="multilevel"/>
    <w:tmpl w:val="C0FA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81B44"/>
    <w:multiLevelType w:val="hybridMultilevel"/>
    <w:tmpl w:val="7FA0A81C"/>
    <w:lvl w:ilvl="0" w:tplc="C1A67416">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A8A59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A6B1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2025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3ABB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52B4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C0AC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4498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AC7DA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AC9683C"/>
    <w:multiLevelType w:val="multilevel"/>
    <w:tmpl w:val="006A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FF5518"/>
    <w:multiLevelType w:val="hybridMultilevel"/>
    <w:tmpl w:val="784C74DC"/>
    <w:lvl w:ilvl="0" w:tplc="B9160304">
      <w:start w:val="1"/>
      <w:numFmt w:val="bullet"/>
      <w:lvlText w:val="•"/>
      <w:lvlJc w:val="left"/>
      <w:pPr>
        <w:ind w:left="1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76E4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9614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7059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5A40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327B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7CD3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980D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122FE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235DDB"/>
    <w:multiLevelType w:val="hybridMultilevel"/>
    <w:tmpl w:val="B7FCAF6C"/>
    <w:lvl w:ilvl="0" w:tplc="648E1604">
      <w:start w:val="1"/>
      <w:numFmt w:val="lowerLetter"/>
      <w:lvlText w:val="(%1)"/>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5A05CE">
      <w:start w:val="1"/>
      <w:numFmt w:val="decimal"/>
      <w:lvlText w:val="(%2)"/>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F68D2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DAABF6">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E439E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58FFD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10AE64">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E256F0">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E217A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60298F"/>
    <w:multiLevelType w:val="hybridMultilevel"/>
    <w:tmpl w:val="2D964208"/>
    <w:lvl w:ilvl="0" w:tplc="780A817A">
      <w:start w:val="1"/>
      <w:numFmt w:val="decimal"/>
      <w:lvlText w:val="(%1)"/>
      <w:lvlJc w:val="left"/>
      <w:pPr>
        <w:ind w:left="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A4D216">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F0D58A">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C43AA2">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E078BA">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1874D4">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FE6644">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AA1A0">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BA73C4">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4E534E"/>
    <w:multiLevelType w:val="hybridMultilevel"/>
    <w:tmpl w:val="4C34FB12"/>
    <w:lvl w:ilvl="0" w:tplc="715A2BE6">
      <w:start w:val="1"/>
      <w:numFmt w:val="bullet"/>
      <w:lvlText w:val="•"/>
      <w:lvlJc w:val="left"/>
      <w:pPr>
        <w:ind w:left="1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50E4F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DEE19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221B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8E2B6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36CE1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F2331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62562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8074C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E7B049D"/>
    <w:multiLevelType w:val="hybridMultilevel"/>
    <w:tmpl w:val="427CF83A"/>
    <w:lvl w:ilvl="0" w:tplc="7D744B40">
      <w:start w:val="1"/>
      <w:numFmt w:val="bullet"/>
      <w:lvlText w:val="•"/>
      <w:lvlJc w:val="left"/>
      <w:pPr>
        <w:ind w:left="1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0844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4267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222E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EA20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60607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B03C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BE34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206C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F61024E"/>
    <w:multiLevelType w:val="hybridMultilevel"/>
    <w:tmpl w:val="19AC485C"/>
    <w:lvl w:ilvl="0" w:tplc="5EC4F090">
      <w:start w:val="2"/>
      <w:numFmt w:val="decimal"/>
      <w:lvlText w:val="(%1)"/>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C61D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AE17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80B5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AE74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3415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868C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6C71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EA94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0840FBD"/>
    <w:multiLevelType w:val="hybridMultilevel"/>
    <w:tmpl w:val="0E4CF3E2"/>
    <w:lvl w:ilvl="0" w:tplc="DA92A628">
      <w:start w:val="1"/>
      <w:numFmt w:val="bullet"/>
      <w:lvlText w:val="•"/>
      <w:lvlJc w:val="left"/>
      <w:pPr>
        <w:ind w:left="1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BA819A">
      <w:start w:val="1"/>
      <w:numFmt w:val="bullet"/>
      <w:lvlText w:val="o"/>
      <w:lvlJc w:val="left"/>
      <w:pPr>
        <w:ind w:left="1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F2F392">
      <w:start w:val="1"/>
      <w:numFmt w:val="bullet"/>
      <w:lvlText w:val="▪"/>
      <w:lvlJc w:val="left"/>
      <w:pPr>
        <w:ind w:left="2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30631E">
      <w:start w:val="1"/>
      <w:numFmt w:val="bullet"/>
      <w:lvlText w:val="•"/>
      <w:lvlJc w:val="left"/>
      <w:pPr>
        <w:ind w:left="2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6CD46A">
      <w:start w:val="1"/>
      <w:numFmt w:val="bullet"/>
      <w:lvlText w:val="o"/>
      <w:lvlJc w:val="left"/>
      <w:pPr>
        <w:ind w:left="3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36010C">
      <w:start w:val="1"/>
      <w:numFmt w:val="bullet"/>
      <w:lvlText w:val="▪"/>
      <w:lvlJc w:val="left"/>
      <w:pPr>
        <w:ind w:left="4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5ECD6A">
      <w:start w:val="1"/>
      <w:numFmt w:val="bullet"/>
      <w:lvlText w:val="•"/>
      <w:lvlJc w:val="left"/>
      <w:pPr>
        <w:ind w:left="5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EAC6D6">
      <w:start w:val="1"/>
      <w:numFmt w:val="bullet"/>
      <w:lvlText w:val="o"/>
      <w:lvlJc w:val="left"/>
      <w:pPr>
        <w:ind w:left="5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CC44BA">
      <w:start w:val="1"/>
      <w:numFmt w:val="bullet"/>
      <w:lvlText w:val="▪"/>
      <w:lvlJc w:val="left"/>
      <w:pPr>
        <w:ind w:left="6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18E0DF4"/>
    <w:multiLevelType w:val="hybridMultilevel"/>
    <w:tmpl w:val="135C126C"/>
    <w:lvl w:ilvl="0" w:tplc="C1A6741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E5B17"/>
    <w:multiLevelType w:val="hybridMultilevel"/>
    <w:tmpl w:val="845A16A0"/>
    <w:lvl w:ilvl="0" w:tplc="63CE763A">
      <w:start w:val="1"/>
      <w:numFmt w:val="decimal"/>
      <w:lvlText w:val="%1."/>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6C9AC8">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BE7116">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2267E6">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2E96B6">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AAF304">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127086">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849A7C">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1AC32C">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58C16B2"/>
    <w:multiLevelType w:val="multilevel"/>
    <w:tmpl w:val="9BA0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5B1E72"/>
    <w:multiLevelType w:val="hybridMultilevel"/>
    <w:tmpl w:val="4FECA700"/>
    <w:lvl w:ilvl="0" w:tplc="5B32F084">
      <w:start w:val="1"/>
      <w:numFmt w:val="decimal"/>
      <w:lvlText w:val="(%1)"/>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C6AF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5E2B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AA52B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F8C19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BE373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349D8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658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C4FA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6BF25EA"/>
    <w:multiLevelType w:val="hybridMultilevel"/>
    <w:tmpl w:val="8B92E64A"/>
    <w:lvl w:ilvl="0" w:tplc="41386D4E">
      <w:start w:val="1"/>
      <w:numFmt w:val="decimal"/>
      <w:lvlText w:val="%1."/>
      <w:lvlJc w:val="left"/>
      <w:pPr>
        <w:ind w:left="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DAC1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C0E9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1465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2272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7687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B6F1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562C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36BD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8D5238A"/>
    <w:multiLevelType w:val="hybridMultilevel"/>
    <w:tmpl w:val="5B868C4C"/>
    <w:lvl w:ilvl="0" w:tplc="C742E12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EE298A">
      <w:start w:val="1"/>
      <w:numFmt w:val="bullet"/>
      <w:lvlText w:val="o"/>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465B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EAD04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E847F6">
      <w:start w:val="1"/>
      <w:numFmt w:val="bullet"/>
      <w:lvlText w:val="o"/>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12EAC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A6249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AA80BA">
      <w:start w:val="1"/>
      <w:numFmt w:val="bullet"/>
      <w:lvlText w:val="o"/>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70227C">
      <w:start w:val="1"/>
      <w:numFmt w:val="bullet"/>
      <w:lvlText w:val="▪"/>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02F2629"/>
    <w:multiLevelType w:val="hybridMultilevel"/>
    <w:tmpl w:val="6888C376"/>
    <w:lvl w:ilvl="0" w:tplc="10609F0E">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8804A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F299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866E0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447E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746A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DC25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927BE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02B86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967760E"/>
    <w:multiLevelType w:val="hybridMultilevel"/>
    <w:tmpl w:val="7BDC136A"/>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2" w15:restartNumberingAfterBreak="0">
    <w:nsid w:val="3F1D0B8C"/>
    <w:multiLevelType w:val="hybridMultilevel"/>
    <w:tmpl w:val="773A619E"/>
    <w:lvl w:ilvl="0" w:tplc="524A3858">
      <w:start w:val="1"/>
      <w:numFmt w:val="bullet"/>
      <w:lvlText w:val="•"/>
      <w:lvlJc w:val="left"/>
      <w:pPr>
        <w:ind w:left="1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1019E2">
      <w:start w:val="1"/>
      <w:numFmt w:val="bullet"/>
      <w:lvlText w:val="o"/>
      <w:lvlJc w:val="left"/>
      <w:pPr>
        <w:ind w:left="1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C48B1E">
      <w:start w:val="1"/>
      <w:numFmt w:val="bullet"/>
      <w:lvlText w:val="▪"/>
      <w:lvlJc w:val="left"/>
      <w:pPr>
        <w:ind w:left="2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AA363A">
      <w:start w:val="1"/>
      <w:numFmt w:val="bullet"/>
      <w:lvlText w:val="•"/>
      <w:lvlJc w:val="left"/>
      <w:pPr>
        <w:ind w:left="3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162D74">
      <w:start w:val="1"/>
      <w:numFmt w:val="bullet"/>
      <w:lvlText w:val="o"/>
      <w:lvlJc w:val="left"/>
      <w:pPr>
        <w:ind w:left="4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5E024A">
      <w:start w:val="1"/>
      <w:numFmt w:val="bullet"/>
      <w:lvlText w:val="▪"/>
      <w:lvlJc w:val="left"/>
      <w:pPr>
        <w:ind w:left="4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D2746E">
      <w:start w:val="1"/>
      <w:numFmt w:val="bullet"/>
      <w:lvlText w:val="•"/>
      <w:lvlJc w:val="left"/>
      <w:pPr>
        <w:ind w:left="5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A8914C">
      <w:start w:val="1"/>
      <w:numFmt w:val="bullet"/>
      <w:lvlText w:val="o"/>
      <w:lvlJc w:val="left"/>
      <w:pPr>
        <w:ind w:left="62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32557E">
      <w:start w:val="1"/>
      <w:numFmt w:val="bullet"/>
      <w:lvlText w:val="▪"/>
      <w:lvlJc w:val="left"/>
      <w:pPr>
        <w:ind w:left="69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53F42F9"/>
    <w:multiLevelType w:val="hybridMultilevel"/>
    <w:tmpl w:val="1CEA99C6"/>
    <w:lvl w:ilvl="0" w:tplc="EACC41B6">
      <w:start w:val="1"/>
      <w:numFmt w:val="bullet"/>
      <w:lvlText w:val="•"/>
      <w:lvlJc w:val="left"/>
      <w:pPr>
        <w:ind w:left="1100"/>
      </w:pPr>
      <w:rPr>
        <w:rFonts w:ascii="Arial" w:eastAsia="Arial" w:hAnsi="Arial" w:cs="Arial"/>
        <w:b w:val="0"/>
        <w:i w:val="0"/>
        <w:strike w:val="0"/>
        <w:dstrike w:val="0"/>
        <w:color w:val="1F1F1F"/>
        <w:sz w:val="24"/>
        <w:szCs w:val="24"/>
        <w:u w:val="none" w:color="000000"/>
        <w:bdr w:val="none" w:sz="0" w:space="0" w:color="auto"/>
        <w:shd w:val="clear" w:color="auto" w:fill="auto"/>
        <w:vertAlign w:val="baseline"/>
      </w:rPr>
    </w:lvl>
    <w:lvl w:ilvl="1" w:tplc="7930A00A">
      <w:start w:val="1"/>
      <w:numFmt w:val="bullet"/>
      <w:lvlText w:val="o"/>
      <w:lvlJc w:val="left"/>
      <w:pPr>
        <w:ind w:left="1617"/>
      </w:pPr>
      <w:rPr>
        <w:rFonts w:ascii="Segoe UI Symbol" w:eastAsia="Segoe UI Symbol" w:hAnsi="Segoe UI Symbol" w:cs="Segoe UI Symbol"/>
        <w:b w:val="0"/>
        <w:i w:val="0"/>
        <w:strike w:val="0"/>
        <w:dstrike w:val="0"/>
        <w:color w:val="1F1F1F"/>
        <w:sz w:val="24"/>
        <w:szCs w:val="24"/>
        <w:u w:val="none" w:color="000000"/>
        <w:bdr w:val="none" w:sz="0" w:space="0" w:color="auto"/>
        <w:shd w:val="clear" w:color="auto" w:fill="auto"/>
        <w:vertAlign w:val="baseline"/>
      </w:rPr>
    </w:lvl>
    <w:lvl w:ilvl="2" w:tplc="0CD0C91C">
      <w:start w:val="1"/>
      <w:numFmt w:val="bullet"/>
      <w:lvlText w:val="▪"/>
      <w:lvlJc w:val="left"/>
      <w:pPr>
        <w:ind w:left="2337"/>
      </w:pPr>
      <w:rPr>
        <w:rFonts w:ascii="Segoe UI Symbol" w:eastAsia="Segoe UI Symbol" w:hAnsi="Segoe UI Symbol" w:cs="Segoe UI Symbol"/>
        <w:b w:val="0"/>
        <w:i w:val="0"/>
        <w:strike w:val="0"/>
        <w:dstrike w:val="0"/>
        <w:color w:val="1F1F1F"/>
        <w:sz w:val="24"/>
        <w:szCs w:val="24"/>
        <w:u w:val="none" w:color="000000"/>
        <w:bdr w:val="none" w:sz="0" w:space="0" w:color="auto"/>
        <w:shd w:val="clear" w:color="auto" w:fill="auto"/>
        <w:vertAlign w:val="baseline"/>
      </w:rPr>
    </w:lvl>
    <w:lvl w:ilvl="3" w:tplc="E71E0C74">
      <w:start w:val="1"/>
      <w:numFmt w:val="bullet"/>
      <w:lvlText w:val="•"/>
      <w:lvlJc w:val="left"/>
      <w:pPr>
        <w:ind w:left="3057"/>
      </w:pPr>
      <w:rPr>
        <w:rFonts w:ascii="Arial" w:eastAsia="Arial" w:hAnsi="Arial" w:cs="Arial"/>
        <w:b w:val="0"/>
        <w:i w:val="0"/>
        <w:strike w:val="0"/>
        <w:dstrike w:val="0"/>
        <w:color w:val="1F1F1F"/>
        <w:sz w:val="24"/>
        <w:szCs w:val="24"/>
        <w:u w:val="none" w:color="000000"/>
        <w:bdr w:val="none" w:sz="0" w:space="0" w:color="auto"/>
        <w:shd w:val="clear" w:color="auto" w:fill="auto"/>
        <w:vertAlign w:val="baseline"/>
      </w:rPr>
    </w:lvl>
    <w:lvl w:ilvl="4" w:tplc="31A03DAA">
      <w:start w:val="1"/>
      <w:numFmt w:val="bullet"/>
      <w:lvlText w:val="o"/>
      <w:lvlJc w:val="left"/>
      <w:pPr>
        <w:ind w:left="3777"/>
      </w:pPr>
      <w:rPr>
        <w:rFonts w:ascii="Segoe UI Symbol" w:eastAsia="Segoe UI Symbol" w:hAnsi="Segoe UI Symbol" w:cs="Segoe UI Symbol"/>
        <w:b w:val="0"/>
        <w:i w:val="0"/>
        <w:strike w:val="0"/>
        <w:dstrike w:val="0"/>
        <w:color w:val="1F1F1F"/>
        <w:sz w:val="24"/>
        <w:szCs w:val="24"/>
        <w:u w:val="none" w:color="000000"/>
        <w:bdr w:val="none" w:sz="0" w:space="0" w:color="auto"/>
        <w:shd w:val="clear" w:color="auto" w:fill="auto"/>
        <w:vertAlign w:val="baseline"/>
      </w:rPr>
    </w:lvl>
    <w:lvl w:ilvl="5" w:tplc="26F605A4">
      <w:start w:val="1"/>
      <w:numFmt w:val="bullet"/>
      <w:lvlText w:val="▪"/>
      <w:lvlJc w:val="left"/>
      <w:pPr>
        <w:ind w:left="4497"/>
      </w:pPr>
      <w:rPr>
        <w:rFonts w:ascii="Segoe UI Symbol" w:eastAsia="Segoe UI Symbol" w:hAnsi="Segoe UI Symbol" w:cs="Segoe UI Symbol"/>
        <w:b w:val="0"/>
        <w:i w:val="0"/>
        <w:strike w:val="0"/>
        <w:dstrike w:val="0"/>
        <w:color w:val="1F1F1F"/>
        <w:sz w:val="24"/>
        <w:szCs w:val="24"/>
        <w:u w:val="none" w:color="000000"/>
        <w:bdr w:val="none" w:sz="0" w:space="0" w:color="auto"/>
        <w:shd w:val="clear" w:color="auto" w:fill="auto"/>
        <w:vertAlign w:val="baseline"/>
      </w:rPr>
    </w:lvl>
    <w:lvl w:ilvl="6" w:tplc="D60C23BA">
      <w:start w:val="1"/>
      <w:numFmt w:val="bullet"/>
      <w:lvlText w:val="•"/>
      <w:lvlJc w:val="left"/>
      <w:pPr>
        <w:ind w:left="5217"/>
      </w:pPr>
      <w:rPr>
        <w:rFonts w:ascii="Arial" w:eastAsia="Arial" w:hAnsi="Arial" w:cs="Arial"/>
        <w:b w:val="0"/>
        <w:i w:val="0"/>
        <w:strike w:val="0"/>
        <w:dstrike w:val="0"/>
        <w:color w:val="1F1F1F"/>
        <w:sz w:val="24"/>
        <w:szCs w:val="24"/>
        <w:u w:val="none" w:color="000000"/>
        <w:bdr w:val="none" w:sz="0" w:space="0" w:color="auto"/>
        <w:shd w:val="clear" w:color="auto" w:fill="auto"/>
        <w:vertAlign w:val="baseline"/>
      </w:rPr>
    </w:lvl>
    <w:lvl w:ilvl="7" w:tplc="1C901F68">
      <w:start w:val="1"/>
      <w:numFmt w:val="bullet"/>
      <w:lvlText w:val="o"/>
      <w:lvlJc w:val="left"/>
      <w:pPr>
        <w:ind w:left="5937"/>
      </w:pPr>
      <w:rPr>
        <w:rFonts w:ascii="Segoe UI Symbol" w:eastAsia="Segoe UI Symbol" w:hAnsi="Segoe UI Symbol" w:cs="Segoe UI Symbol"/>
        <w:b w:val="0"/>
        <w:i w:val="0"/>
        <w:strike w:val="0"/>
        <w:dstrike w:val="0"/>
        <w:color w:val="1F1F1F"/>
        <w:sz w:val="24"/>
        <w:szCs w:val="24"/>
        <w:u w:val="none" w:color="000000"/>
        <w:bdr w:val="none" w:sz="0" w:space="0" w:color="auto"/>
        <w:shd w:val="clear" w:color="auto" w:fill="auto"/>
        <w:vertAlign w:val="baseline"/>
      </w:rPr>
    </w:lvl>
    <w:lvl w:ilvl="8" w:tplc="2E889890">
      <w:start w:val="1"/>
      <w:numFmt w:val="bullet"/>
      <w:lvlText w:val="▪"/>
      <w:lvlJc w:val="left"/>
      <w:pPr>
        <w:ind w:left="6657"/>
      </w:pPr>
      <w:rPr>
        <w:rFonts w:ascii="Segoe UI Symbol" w:eastAsia="Segoe UI Symbol" w:hAnsi="Segoe UI Symbol" w:cs="Segoe UI Symbol"/>
        <w:b w:val="0"/>
        <w:i w:val="0"/>
        <w:strike w:val="0"/>
        <w:dstrike w:val="0"/>
        <w:color w:val="1F1F1F"/>
        <w:sz w:val="24"/>
        <w:szCs w:val="24"/>
        <w:u w:val="none" w:color="000000"/>
        <w:bdr w:val="none" w:sz="0" w:space="0" w:color="auto"/>
        <w:shd w:val="clear" w:color="auto" w:fill="auto"/>
        <w:vertAlign w:val="baseline"/>
      </w:rPr>
    </w:lvl>
  </w:abstractNum>
  <w:abstractNum w:abstractNumId="24" w15:restartNumberingAfterBreak="0">
    <w:nsid w:val="4A421882"/>
    <w:multiLevelType w:val="hybridMultilevel"/>
    <w:tmpl w:val="ACEA277A"/>
    <w:lvl w:ilvl="0" w:tplc="D90A1530">
      <w:start w:val="1"/>
      <w:numFmt w:val="upperLetter"/>
      <w:lvlText w:val="(%1)"/>
      <w:lvlJc w:val="left"/>
      <w:pPr>
        <w:ind w:left="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6E6D48">
      <w:start w:val="1"/>
      <w:numFmt w:val="lowerLetter"/>
      <w:lvlText w:val="%2"/>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EA152">
      <w:start w:val="1"/>
      <w:numFmt w:val="lowerRoman"/>
      <w:lvlText w:val="%3"/>
      <w:lvlJc w:val="left"/>
      <w:pPr>
        <w:ind w:left="2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761352">
      <w:start w:val="1"/>
      <w:numFmt w:val="decimal"/>
      <w:lvlText w:val="%4"/>
      <w:lvlJc w:val="left"/>
      <w:pPr>
        <w:ind w:left="2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5C893C">
      <w:start w:val="1"/>
      <w:numFmt w:val="lowerLetter"/>
      <w:lvlText w:val="%5"/>
      <w:lvlJc w:val="left"/>
      <w:pPr>
        <w:ind w:left="3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8C7834">
      <w:start w:val="1"/>
      <w:numFmt w:val="lowerRoman"/>
      <w:lvlText w:val="%6"/>
      <w:lvlJc w:val="left"/>
      <w:pPr>
        <w:ind w:left="4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5EC520">
      <w:start w:val="1"/>
      <w:numFmt w:val="decimal"/>
      <w:lvlText w:val="%7"/>
      <w:lvlJc w:val="left"/>
      <w:pPr>
        <w:ind w:left="5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62E898">
      <w:start w:val="1"/>
      <w:numFmt w:val="lowerLetter"/>
      <w:lvlText w:val="%8"/>
      <w:lvlJc w:val="left"/>
      <w:pPr>
        <w:ind w:left="5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34CFC8">
      <w:start w:val="1"/>
      <w:numFmt w:val="lowerRoman"/>
      <w:lvlText w:val="%9"/>
      <w:lvlJc w:val="left"/>
      <w:pPr>
        <w:ind w:left="6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5E64EB"/>
    <w:multiLevelType w:val="hybridMultilevel"/>
    <w:tmpl w:val="B25E6FE0"/>
    <w:lvl w:ilvl="0" w:tplc="4F9EB30E">
      <w:start w:val="1"/>
      <w:numFmt w:val="decimal"/>
      <w:lvlText w:val="(%1)"/>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DE28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FA528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04002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5A2D3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C6B5A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C67F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0EE27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D2455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C7F5D5C"/>
    <w:multiLevelType w:val="hybridMultilevel"/>
    <w:tmpl w:val="A348A27C"/>
    <w:lvl w:ilvl="0" w:tplc="E534AF82">
      <w:start w:val="1"/>
      <w:numFmt w:val="bullet"/>
      <w:lvlText w:val="•"/>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3A4108">
      <w:start w:val="1"/>
      <w:numFmt w:val="bullet"/>
      <w:lvlText w:val="o"/>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00AA16">
      <w:start w:val="1"/>
      <w:numFmt w:val="bullet"/>
      <w:lvlText w:val="▪"/>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00489A">
      <w:start w:val="1"/>
      <w:numFmt w:val="bullet"/>
      <w:lvlText w:val="•"/>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789F96">
      <w:start w:val="1"/>
      <w:numFmt w:val="bullet"/>
      <w:lvlText w:val="o"/>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12EB14">
      <w:start w:val="1"/>
      <w:numFmt w:val="bullet"/>
      <w:lvlText w:val="▪"/>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387228">
      <w:start w:val="1"/>
      <w:numFmt w:val="bullet"/>
      <w:lvlText w:val="•"/>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0ADFDC">
      <w:start w:val="1"/>
      <w:numFmt w:val="bullet"/>
      <w:lvlText w:val="o"/>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F8B262">
      <w:start w:val="1"/>
      <w:numFmt w:val="bullet"/>
      <w:lvlText w:val="▪"/>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1CB1D06"/>
    <w:multiLevelType w:val="hybridMultilevel"/>
    <w:tmpl w:val="2A9645DE"/>
    <w:lvl w:ilvl="0" w:tplc="D638C608">
      <w:start w:val="1"/>
      <w:numFmt w:val="bullet"/>
      <w:lvlText w:val="•"/>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AC6CC0">
      <w:start w:val="1"/>
      <w:numFmt w:val="bullet"/>
      <w:lvlText w:val="o"/>
      <w:lvlJc w:val="left"/>
      <w:pPr>
        <w:ind w:left="1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DEC014">
      <w:start w:val="1"/>
      <w:numFmt w:val="bullet"/>
      <w:lvlText w:val="▪"/>
      <w:lvlJc w:val="left"/>
      <w:pPr>
        <w:ind w:left="1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18C596">
      <w:start w:val="1"/>
      <w:numFmt w:val="bullet"/>
      <w:lvlText w:val="•"/>
      <w:lvlJc w:val="left"/>
      <w:pPr>
        <w:ind w:left="2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16DD6C">
      <w:start w:val="1"/>
      <w:numFmt w:val="bullet"/>
      <w:lvlText w:val="o"/>
      <w:lvlJc w:val="left"/>
      <w:pPr>
        <w:ind w:left="3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503AF0">
      <w:start w:val="1"/>
      <w:numFmt w:val="bullet"/>
      <w:lvlText w:val="▪"/>
      <w:lvlJc w:val="left"/>
      <w:pPr>
        <w:ind w:left="4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6C6FC0">
      <w:start w:val="1"/>
      <w:numFmt w:val="bullet"/>
      <w:lvlText w:val="•"/>
      <w:lvlJc w:val="left"/>
      <w:pPr>
        <w:ind w:left="4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62BECA">
      <w:start w:val="1"/>
      <w:numFmt w:val="bullet"/>
      <w:lvlText w:val="o"/>
      <w:lvlJc w:val="left"/>
      <w:pPr>
        <w:ind w:left="5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8C3450">
      <w:start w:val="1"/>
      <w:numFmt w:val="bullet"/>
      <w:lvlText w:val="▪"/>
      <w:lvlJc w:val="left"/>
      <w:pPr>
        <w:ind w:left="6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1D640BA"/>
    <w:multiLevelType w:val="hybridMultilevel"/>
    <w:tmpl w:val="E4B69BC6"/>
    <w:lvl w:ilvl="0" w:tplc="9D5AF192">
      <w:start w:val="1"/>
      <w:numFmt w:val="bullet"/>
      <w:lvlText w:val="•"/>
      <w:lvlJc w:val="left"/>
      <w:pPr>
        <w:ind w:left="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2CEFA6">
      <w:start w:val="1"/>
      <w:numFmt w:val="bullet"/>
      <w:lvlText w:val="o"/>
      <w:lvlJc w:val="left"/>
      <w:pPr>
        <w:ind w:left="18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F8B582">
      <w:start w:val="1"/>
      <w:numFmt w:val="bullet"/>
      <w:lvlText w:val="▪"/>
      <w:lvlJc w:val="left"/>
      <w:pPr>
        <w:ind w:left="2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CE6A1C">
      <w:start w:val="1"/>
      <w:numFmt w:val="bullet"/>
      <w:lvlText w:val="•"/>
      <w:lvlJc w:val="left"/>
      <w:pPr>
        <w:ind w:left="3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609CFE">
      <w:start w:val="1"/>
      <w:numFmt w:val="bullet"/>
      <w:lvlText w:val="o"/>
      <w:lvlJc w:val="left"/>
      <w:pPr>
        <w:ind w:left="40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8028B4">
      <w:start w:val="1"/>
      <w:numFmt w:val="bullet"/>
      <w:lvlText w:val="▪"/>
      <w:lvlJc w:val="left"/>
      <w:pPr>
        <w:ind w:left="4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4276F4">
      <w:start w:val="1"/>
      <w:numFmt w:val="bullet"/>
      <w:lvlText w:val="•"/>
      <w:lvlJc w:val="left"/>
      <w:pPr>
        <w:ind w:left="5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687376">
      <w:start w:val="1"/>
      <w:numFmt w:val="bullet"/>
      <w:lvlText w:val="o"/>
      <w:lvlJc w:val="left"/>
      <w:pPr>
        <w:ind w:left="62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76629A">
      <w:start w:val="1"/>
      <w:numFmt w:val="bullet"/>
      <w:lvlText w:val="▪"/>
      <w:lvlJc w:val="left"/>
      <w:pPr>
        <w:ind w:left="69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6720998"/>
    <w:multiLevelType w:val="hybridMultilevel"/>
    <w:tmpl w:val="98E4F15C"/>
    <w:lvl w:ilvl="0" w:tplc="E8AA4480">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F2C8C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26741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602BBA">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0F9C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5613B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86C968">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9CD1B2">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964A7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6C8112D"/>
    <w:multiLevelType w:val="hybridMultilevel"/>
    <w:tmpl w:val="3B824D9A"/>
    <w:lvl w:ilvl="0" w:tplc="68E491EC">
      <w:start w:val="1"/>
      <w:numFmt w:val="bullet"/>
      <w:lvlText w:val="•"/>
      <w:lvlJc w:val="left"/>
      <w:pPr>
        <w:ind w:left="1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3C26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32F4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D8E6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EC61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9029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7E3B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88E6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7840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9DA49D8"/>
    <w:multiLevelType w:val="multilevel"/>
    <w:tmpl w:val="7550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A672E5"/>
    <w:multiLevelType w:val="hybridMultilevel"/>
    <w:tmpl w:val="23E8BDB2"/>
    <w:lvl w:ilvl="0" w:tplc="F6EEB432">
      <w:start w:val="1"/>
      <w:numFmt w:val="decimal"/>
      <w:lvlText w:val="(%1)"/>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12E77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F875D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36D5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B6F0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BA42D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B80E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D00D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8E309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3AC7CFF"/>
    <w:multiLevelType w:val="hybridMultilevel"/>
    <w:tmpl w:val="1CFE96F0"/>
    <w:lvl w:ilvl="0" w:tplc="D9A87E12">
      <w:start w:val="1"/>
      <w:numFmt w:val="bullet"/>
      <w:lvlText w:val="•"/>
      <w:lvlJc w:val="left"/>
      <w:pPr>
        <w:ind w:left="1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52EE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D0B8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2A40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CC1B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A8BE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D4BE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0C8C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D459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53A21D4"/>
    <w:multiLevelType w:val="hybridMultilevel"/>
    <w:tmpl w:val="DF625006"/>
    <w:lvl w:ilvl="0" w:tplc="820A3476">
      <w:start w:val="1"/>
      <w:numFmt w:val="bullet"/>
      <w:lvlText w:val="•"/>
      <w:lvlJc w:val="left"/>
      <w:pPr>
        <w:ind w:left="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964EA6">
      <w:start w:val="1"/>
      <w:numFmt w:val="bullet"/>
      <w:lvlText w:val="o"/>
      <w:lvlJc w:val="left"/>
      <w:pPr>
        <w:ind w:left="1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62B588">
      <w:start w:val="1"/>
      <w:numFmt w:val="bullet"/>
      <w:lvlText w:val="▪"/>
      <w:lvlJc w:val="left"/>
      <w:pPr>
        <w:ind w:left="1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20A6FC">
      <w:start w:val="1"/>
      <w:numFmt w:val="bullet"/>
      <w:lvlText w:val="•"/>
      <w:lvlJc w:val="left"/>
      <w:pPr>
        <w:ind w:left="2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009380">
      <w:start w:val="1"/>
      <w:numFmt w:val="bullet"/>
      <w:lvlText w:val="o"/>
      <w:lvlJc w:val="left"/>
      <w:pPr>
        <w:ind w:left="3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CEA14C">
      <w:start w:val="1"/>
      <w:numFmt w:val="bullet"/>
      <w:lvlText w:val="▪"/>
      <w:lvlJc w:val="left"/>
      <w:pPr>
        <w:ind w:left="4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B4C9B8">
      <w:start w:val="1"/>
      <w:numFmt w:val="bullet"/>
      <w:lvlText w:val="•"/>
      <w:lvlJc w:val="left"/>
      <w:pPr>
        <w:ind w:left="4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12E43E">
      <w:start w:val="1"/>
      <w:numFmt w:val="bullet"/>
      <w:lvlText w:val="o"/>
      <w:lvlJc w:val="left"/>
      <w:pPr>
        <w:ind w:left="5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D08346">
      <w:start w:val="1"/>
      <w:numFmt w:val="bullet"/>
      <w:lvlText w:val="▪"/>
      <w:lvlJc w:val="left"/>
      <w:pPr>
        <w:ind w:left="6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61323DC"/>
    <w:multiLevelType w:val="hybridMultilevel"/>
    <w:tmpl w:val="C9F08946"/>
    <w:lvl w:ilvl="0" w:tplc="C1A6741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CC7688"/>
    <w:multiLevelType w:val="hybridMultilevel"/>
    <w:tmpl w:val="0E8EDC10"/>
    <w:lvl w:ilvl="0" w:tplc="EAD45E52">
      <w:start w:val="1"/>
      <w:numFmt w:val="decimal"/>
      <w:lvlText w:val="(%1)"/>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826F90">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F20C92">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CA483C">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AEC9E2">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904D2A">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EDA5E">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94EFE0">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7C351A">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CBC3CC3"/>
    <w:multiLevelType w:val="hybridMultilevel"/>
    <w:tmpl w:val="9E943752"/>
    <w:lvl w:ilvl="0" w:tplc="9B602652">
      <w:start w:val="1"/>
      <w:numFmt w:val="bullet"/>
      <w:lvlText w:val="•"/>
      <w:lvlJc w:val="left"/>
      <w:pPr>
        <w:ind w:left="1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1A17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AAFE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0809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3405D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609B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740E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ECEE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702A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D9B2FEE"/>
    <w:multiLevelType w:val="hybridMultilevel"/>
    <w:tmpl w:val="FB323A82"/>
    <w:lvl w:ilvl="0" w:tplc="C1A67416">
      <w:start w:val="1"/>
      <w:numFmt w:val="bullet"/>
      <w:lvlText w:val="•"/>
      <w:lvlJc w:val="left"/>
      <w:pPr>
        <w:ind w:left="1203"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923" w:hanging="360"/>
      </w:pPr>
      <w:rPr>
        <w:rFonts w:ascii="Courier New" w:hAnsi="Courier New" w:cs="Courier New" w:hint="default"/>
      </w:rPr>
    </w:lvl>
    <w:lvl w:ilvl="2" w:tplc="04090005" w:tentative="1">
      <w:start w:val="1"/>
      <w:numFmt w:val="bullet"/>
      <w:lvlText w:val=""/>
      <w:lvlJc w:val="left"/>
      <w:pPr>
        <w:ind w:left="2643" w:hanging="360"/>
      </w:pPr>
      <w:rPr>
        <w:rFonts w:ascii="Wingdings" w:hAnsi="Wingdings" w:hint="default"/>
      </w:rPr>
    </w:lvl>
    <w:lvl w:ilvl="3" w:tplc="04090001" w:tentative="1">
      <w:start w:val="1"/>
      <w:numFmt w:val="bullet"/>
      <w:lvlText w:val=""/>
      <w:lvlJc w:val="left"/>
      <w:pPr>
        <w:ind w:left="3363" w:hanging="360"/>
      </w:pPr>
      <w:rPr>
        <w:rFonts w:ascii="Symbol" w:hAnsi="Symbol" w:hint="default"/>
      </w:rPr>
    </w:lvl>
    <w:lvl w:ilvl="4" w:tplc="04090003" w:tentative="1">
      <w:start w:val="1"/>
      <w:numFmt w:val="bullet"/>
      <w:lvlText w:val="o"/>
      <w:lvlJc w:val="left"/>
      <w:pPr>
        <w:ind w:left="4083" w:hanging="360"/>
      </w:pPr>
      <w:rPr>
        <w:rFonts w:ascii="Courier New" w:hAnsi="Courier New" w:cs="Courier New" w:hint="default"/>
      </w:rPr>
    </w:lvl>
    <w:lvl w:ilvl="5" w:tplc="04090005" w:tentative="1">
      <w:start w:val="1"/>
      <w:numFmt w:val="bullet"/>
      <w:lvlText w:val=""/>
      <w:lvlJc w:val="left"/>
      <w:pPr>
        <w:ind w:left="4803" w:hanging="360"/>
      </w:pPr>
      <w:rPr>
        <w:rFonts w:ascii="Wingdings" w:hAnsi="Wingdings" w:hint="default"/>
      </w:rPr>
    </w:lvl>
    <w:lvl w:ilvl="6" w:tplc="04090001" w:tentative="1">
      <w:start w:val="1"/>
      <w:numFmt w:val="bullet"/>
      <w:lvlText w:val=""/>
      <w:lvlJc w:val="left"/>
      <w:pPr>
        <w:ind w:left="5523" w:hanging="360"/>
      </w:pPr>
      <w:rPr>
        <w:rFonts w:ascii="Symbol" w:hAnsi="Symbol" w:hint="default"/>
      </w:rPr>
    </w:lvl>
    <w:lvl w:ilvl="7" w:tplc="04090003" w:tentative="1">
      <w:start w:val="1"/>
      <w:numFmt w:val="bullet"/>
      <w:lvlText w:val="o"/>
      <w:lvlJc w:val="left"/>
      <w:pPr>
        <w:ind w:left="6243" w:hanging="360"/>
      </w:pPr>
      <w:rPr>
        <w:rFonts w:ascii="Courier New" w:hAnsi="Courier New" w:cs="Courier New" w:hint="default"/>
      </w:rPr>
    </w:lvl>
    <w:lvl w:ilvl="8" w:tplc="04090005" w:tentative="1">
      <w:start w:val="1"/>
      <w:numFmt w:val="bullet"/>
      <w:lvlText w:val=""/>
      <w:lvlJc w:val="left"/>
      <w:pPr>
        <w:ind w:left="6963" w:hanging="360"/>
      </w:pPr>
      <w:rPr>
        <w:rFonts w:ascii="Wingdings" w:hAnsi="Wingdings" w:hint="default"/>
      </w:rPr>
    </w:lvl>
  </w:abstractNum>
  <w:abstractNum w:abstractNumId="39" w15:restartNumberingAfterBreak="0">
    <w:nsid w:val="6E93405E"/>
    <w:multiLevelType w:val="hybridMultilevel"/>
    <w:tmpl w:val="197275FE"/>
    <w:lvl w:ilvl="0" w:tplc="02327A0A">
      <w:start w:val="1"/>
      <w:numFmt w:val="bullet"/>
      <w:lvlText w:val="•"/>
      <w:lvlJc w:val="left"/>
      <w:pPr>
        <w:ind w:left="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864D5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D8EAC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98A9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44C61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4E20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0C8BA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4856E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1A0DE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EC833D0"/>
    <w:multiLevelType w:val="hybridMultilevel"/>
    <w:tmpl w:val="E3CE19FC"/>
    <w:lvl w:ilvl="0" w:tplc="2EF02D56">
      <w:start w:val="1"/>
      <w:numFmt w:val="decimal"/>
      <w:lvlText w:val="%1."/>
      <w:lvlJc w:val="left"/>
      <w:pPr>
        <w:ind w:left="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1AC2074">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A9471A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76D5B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D46D8EC">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D474B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807E98">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D6697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4E8633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05F30C1"/>
    <w:multiLevelType w:val="multilevel"/>
    <w:tmpl w:val="47E8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F6527D"/>
    <w:multiLevelType w:val="multilevel"/>
    <w:tmpl w:val="819C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1222C8"/>
    <w:multiLevelType w:val="hybridMultilevel"/>
    <w:tmpl w:val="3568573C"/>
    <w:lvl w:ilvl="0" w:tplc="2AF8E4E0">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CCA050">
      <w:start w:val="1"/>
      <w:numFmt w:val="lowerLetter"/>
      <w:lvlText w:val="%2"/>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8AB9D6">
      <w:start w:val="1"/>
      <w:numFmt w:val="lowerRoman"/>
      <w:lvlText w:val="%3"/>
      <w:lvlJc w:val="left"/>
      <w:pPr>
        <w:ind w:left="2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34C248">
      <w:start w:val="1"/>
      <w:numFmt w:val="decimal"/>
      <w:lvlText w:val="%4"/>
      <w:lvlJc w:val="left"/>
      <w:pPr>
        <w:ind w:left="3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CE6024">
      <w:start w:val="1"/>
      <w:numFmt w:val="lowerLetter"/>
      <w:lvlText w:val="%5"/>
      <w:lvlJc w:val="left"/>
      <w:pPr>
        <w:ind w:left="3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A6CAF8">
      <w:start w:val="1"/>
      <w:numFmt w:val="lowerRoman"/>
      <w:lvlText w:val="%6"/>
      <w:lvlJc w:val="left"/>
      <w:pPr>
        <w:ind w:left="4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AAC6EA">
      <w:start w:val="1"/>
      <w:numFmt w:val="decimal"/>
      <w:lvlText w:val="%7"/>
      <w:lvlJc w:val="left"/>
      <w:pPr>
        <w:ind w:left="5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B2F38A">
      <w:start w:val="1"/>
      <w:numFmt w:val="lowerLetter"/>
      <w:lvlText w:val="%8"/>
      <w:lvlJc w:val="left"/>
      <w:pPr>
        <w:ind w:left="5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C2CB2">
      <w:start w:val="1"/>
      <w:numFmt w:val="lowerRoman"/>
      <w:lvlText w:val="%9"/>
      <w:lvlJc w:val="left"/>
      <w:pPr>
        <w:ind w:left="6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54140509">
    <w:abstractNumId w:val="29"/>
  </w:num>
  <w:num w:numId="2" w16cid:durableId="897859058">
    <w:abstractNumId w:val="20"/>
  </w:num>
  <w:num w:numId="3" w16cid:durableId="800078792">
    <w:abstractNumId w:val="43"/>
  </w:num>
  <w:num w:numId="4" w16cid:durableId="1843858803">
    <w:abstractNumId w:val="15"/>
  </w:num>
  <w:num w:numId="5" w16cid:durableId="1357387810">
    <w:abstractNumId w:val="2"/>
  </w:num>
  <w:num w:numId="6" w16cid:durableId="1688094404">
    <w:abstractNumId w:val="27"/>
  </w:num>
  <w:num w:numId="7" w16cid:durableId="1194421514">
    <w:abstractNumId w:val="39"/>
  </w:num>
  <w:num w:numId="8" w16cid:durableId="807208693">
    <w:abstractNumId w:val="40"/>
  </w:num>
  <w:num w:numId="9" w16cid:durableId="2129813766">
    <w:abstractNumId w:val="19"/>
  </w:num>
  <w:num w:numId="10" w16cid:durableId="1783065230">
    <w:abstractNumId w:val="5"/>
  </w:num>
  <w:num w:numId="11" w16cid:durableId="378212194">
    <w:abstractNumId w:val="3"/>
  </w:num>
  <w:num w:numId="12" w16cid:durableId="1752123451">
    <w:abstractNumId w:val="7"/>
  </w:num>
  <w:num w:numId="13" w16cid:durableId="1771201815">
    <w:abstractNumId w:val="11"/>
  </w:num>
  <w:num w:numId="14" w16cid:durableId="509874299">
    <w:abstractNumId w:val="33"/>
  </w:num>
  <w:num w:numId="15" w16cid:durableId="1727878226">
    <w:abstractNumId w:val="37"/>
  </w:num>
  <w:num w:numId="16" w16cid:durableId="1645742972">
    <w:abstractNumId w:val="30"/>
  </w:num>
  <w:num w:numId="17" w16cid:durableId="34351912">
    <w:abstractNumId w:val="23"/>
  </w:num>
  <w:num w:numId="18" w16cid:durableId="1943566683">
    <w:abstractNumId w:val="18"/>
  </w:num>
  <w:num w:numId="19" w16cid:durableId="281423889">
    <w:abstractNumId w:val="36"/>
  </w:num>
  <w:num w:numId="20" w16cid:durableId="792401099">
    <w:abstractNumId w:val="17"/>
  </w:num>
  <w:num w:numId="21" w16cid:durableId="1594515476">
    <w:abstractNumId w:val="8"/>
  </w:num>
  <w:num w:numId="22" w16cid:durableId="292752673">
    <w:abstractNumId w:val="25"/>
  </w:num>
  <w:num w:numId="23" w16cid:durableId="1443651202">
    <w:abstractNumId w:val="10"/>
  </w:num>
  <w:num w:numId="24" w16cid:durableId="1499614127">
    <w:abstractNumId w:val="32"/>
  </w:num>
  <w:num w:numId="25" w16cid:durableId="548036165">
    <w:abstractNumId w:val="34"/>
  </w:num>
  <w:num w:numId="26" w16cid:durableId="1076052430">
    <w:abstractNumId w:val="26"/>
  </w:num>
  <w:num w:numId="27" w16cid:durableId="1149980001">
    <w:abstractNumId w:val="12"/>
  </w:num>
  <w:num w:numId="28" w16cid:durableId="618537805">
    <w:abstractNumId w:val="13"/>
  </w:num>
  <w:num w:numId="29" w16cid:durableId="1998412402">
    <w:abstractNumId w:val="0"/>
  </w:num>
  <w:num w:numId="30" w16cid:durableId="887376660">
    <w:abstractNumId w:val="9"/>
  </w:num>
  <w:num w:numId="31" w16cid:durableId="634066630">
    <w:abstractNumId w:val="24"/>
  </w:num>
  <w:num w:numId="32" w16cid:durableId="65957039">
    <w:abstractNumId w:val="22"/>
  </w:num>
  <w:num w:numId="33" w16cid:durableId="1947233007">
    <w:abstractNumId w:val="28"/>
  </w:num>
  <w:num w:numId="34" w16cid:durableId="2045906555">
    <w:abstractNumId w:val="21"/>
  </w:num>
  <w:num w:numId="35" w16cid:durableId="549154492">
    <w:abstractNumId w:val="38"/>
  </w:num>
  <w:num w:numId="36" w16cid:durableId="1586456762">
    <w:abstractNumId w:val="35"/>
  </w:num>
  <w:num w:numId="37" w16cid:durableId="1299799203">
    <w:abstractNumId w:val="14"/>
  </w:num>
  <w:num w:numId="38" w16cid:durableId="1653951649">
    <w:abstractNumId w:val="1"/>
  </w:num>
  <w:num w:numId="39" w16cid:durableId="2028174745">
    <w:abstractNumId w:val="41"/>
  </w:num>
  <w:num w:numId="40" w16cid:durableId="1643848926">
    <w:abstractNumId w:val="6"/>
  </w:num>
  <w:num w:numId="41" w16cid:durableId="1594779804">
    <w:abstractNumId w:val="4"/>
  </w:num>
  <w:num w:numId="42" w16cid:durableId="555820082">
    <w:abstractNumId w:val="42"/>
  </w:num>
  <w:num w:numId="43" w16cid:durableId="1532258838">
    <w:abstractNumId w:val="31"/>
  </w:num>
  <w:num w:numId="44" w16cid:durableId="797585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0F1"/>
    <w:rsid w:val="00005E70"/>
    <w:rsid w:val="0002558C"/>
    <w:rsid w:val="00056ECF"/>
    <w:rsid w:val="00061473"/>
    <w:rsid w:val="0009374A"/>
    <w:rsid w:val="000B4929"/>
    <w:rsid w:val="000B50E7"/>
    <w:rsid w:val="0016636B"/>
    <w:rsid w:val="00190231"/>
    <w:rsid w:val="001A4AE8"/>
    <w:rsid w:val="001B19D2"/>
    <w:rsid w:val="001C7414"/>
    <w:rsid w:val="001E6BD9"/>
    <w:rsid w:val="001F4E54"/>
    <w:rsid w:val="001F667E"/>
    <w:rsid w:val="00221F38"/>
    <w:rsid w:val="0026497A"/>
    <w:rsid w:val="002664B0"/>
    <w:rsid w:val="002911C2"/>
    <w:rsid w:val="00320E83"/>
    <w:rsid w:val="003F3682"/>
    <w:rsid w:val="004242A5"/>
    <w:rsid w:val="004516B2"/>
    <w:rsid w:val="00454286"/>
    <w:rsid w:val="0048469B"/>
    <w:rsid w:val="004B7A66"/>
    <w:rsid w:val="004D7C67"/>
    <w:rsid w:val="004E0088"/>
    <w:rsid w:val="00510B14"/>
    <w:rsid w:val="00517AC1"/>
    <w:rsid w:val="00550839"/>
    <w:rsid w:val="00556BAD"/>
    <w:rsid w:val="005A5672"/>
    <w:rsid w:val="005B2B21"/>
    <w:rsid w:val="005B44A9"/>
    <w:rsid w:val="005B6971"/>
    <w:rsid w:val="005E1D5B"/>
    <w:rsid w:val="005F7851"/>
    <w:rsid w:val="006226F0"/>
    <w:rsid w:val="00624013"/>
    <w:rsid w:val="006602B3"/>
    <w:rsid w:val="006C23B3"/>
    <w:rsid w:val="006E6BC2"/>
    <w:rsid w:val="006F3B40"/>
    <w:rsid w:val="00722FC6"/>
    <w:rsid w:val="00744395"/>
    <w:rsid w:val="007C020A"/>
    <w:rsid w:val="00803BA2"/>
    <w:rsid w:val="00840344"/>
    <w:rsid w:val="00840854"/>
    <w:rsid w:val="00853A31"/>
    <w:rsid w:val="008A37BD"/>
    <w:rsid w:val="008B50F7"/>
    <w:rsid w:val="00966AED"/>
    <w:rsid w:val="0097203A"/>
    <w:rsid w:val="00994DF4"/>
    <w:rsid w:val="00996084"/>
    <w:rsid w:val="00996F9C"/>
    <w:rsid w:val="009B2F5A"/>
    <w:rsid w:val="009C0E86"/>
    <w:rsid w:val="009C58FB"/>
    <w:rsid w:val="009D4BB7"/>
    <w:rsid w:val="00A01890"/>
    <w:rsid w:val="00A135DF"/>
    <w:rsid w:val="00A56F38"/>
    <w:rsid w:val="00AA074F"/>
    <w:rsid w:val="00AA5975"/>
    <w:rsid w:val="00AB5979"/>
    <w:rsid w:val="00AE1F1E"/>
    <w:rsid w:val="00B42A52"/>
    <w:rsid w:val="00B64F74"/>
    <w:rsid w:val="00B7095D"/>
    <w:rsid w:val="00BB6CAE"/>
    <w:rsid w:val="00BF24E0"/>
    <w:rsid w:val="00C1149A"/>
    <w:rsid w:val="00C1667F"/>
    <w:rsid w:val="00C206C9"/>
    <w:rsid w:val="00C3756D"/>
    <w:rsid w:val="00C41A99"/>
    <w:rsid w:val="00C47A95"/>
    <w:rsid w:val="00C703ED"/>
    <w:rsid w:val="00CB5D24"/>
    <w:rsid w:val="00CE1582"/>
    <w:rsid w:val="00CF79A8"/>
    <w:rsid w:val="00D34158"/>
    <w:rsid w:val="00D36CE0"/>
    <w:rsid w:val="00D626BE"/>
    <w:rsid w:val="00D91DE2"/>
    <w:rsid w:val="00EB20F1"/>
    <w:rsid w:val="00EE2F46"/>
    <w:rsid w:val="00F11243"/>
    <w:rsid w:val="00F34AB9"/>
    <w:rsid w:val="00F52CEF"/>
    <w:rsid w:val="00F85A60"/>
    <w:rsid w:val="00FC0626"/>
    <w:rsid w:val="00FD3FD0"/>
    <w:rsid w:val="00FE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FF02E"/>
  <w15:docId w15:val="{4F2BDF4C-8494-8B47-A522-B27E55BA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58C"/>
    <w:pPr>
      <w:spacing w:after="0" w:line="240" w:lineRule="auto"/>
    </w:pPr>
    <w:rPr>
      <w:rFonts w:ascii="Times New Roman" w:eastAsia="Times New Roman" w:hAnsi="Times New Roman" w:cs="Times New Roman"/>
      <w:kern w:val="0"/>
      <w14:ligatures w14:val="none"/>
    </w:rPr>
  </w:style>
  <w:style w:type="paragraph" w:styleId="Heading1">
    <w:name w:val="heading 1"/>
    <w:next w:val="Normal"/>
    <w:link w:val="Heading1Char"/>
    <w:uiPriority w:val="9"/>
    <w:qFormat/>
    <w:pPr>
      <w:keepNext/>
      <w:keepLines/>
      <w:spacing w:after="11" w:line="250" w:lineRule="auto"/>
      <w:ind w:left="10" w:hanging="10"/>
      <w:jc w:val="both"/>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1" w:line="250" w:lineRule="auto"/>
      <w:ind w:left="10" w:hanging="10"/>
      <w:jc w:val="both"/>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11" w:line="250" w:lineRule="auto"/>
      <w:ind w:left="10" w:hanging="10"/>
      <w:jc w:val="both"/>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11" w:line="250" w:lineRule="auto"/>
      <w:ind w:left="10" w:hanging="10"/>
      <w:jc w:val="both"/>
      <w:outlineLvl w:val="3"/>
    </w:pPr>
    <w:rPr>
      <w:rFonts w:ascii="Times New Roman" w:eastAsia="Times New Roman" w:hAnsi="Times New Roman" w:cs="Times New Roman"/>
      <w:b/>
      <w:color w:val="000000"/>
    </w:rPr>
  </w:style>
  <w:style w:type="paragraph" w:styleId="Heading5">
    <w:name w:val="heading 5"/>
    <w:next w:val="Normal"/>
    <w:link w:val="Heading5Char"/>
    <w:uiPriority w:val="9"/>
    <w:unhideWhenUsed/>
    <w:qFormat/>
    <w:pPr>
      <w:keepNext/>
      <w:keepLines/>
      <w:spacing w:after="3" w:line="259" w:lineRule="auto"/>
      <w:ind w:left="30" w:hanging="10"/>
      <w:jc w:val="both"/>
      <w:outlineLvl w:val="4"/>
    </w:pPr>
    <w:rPr>
      <w:rFonts w:ascii="Times New Roman" w:eastAsia="Times New Roman" w:hAnsi="Times New Roman" w:cs="Times New Roman"/>
      <w:b/>
      <w:i/>
      <w:color w:val="000000"/>
    </w:rPr>
  </w:style>
  <w:style w:type="paragraph" w:styleId="Heading8">
    <w:name w:val="heading 8"/>
    <w:basedOn w:val="Normal"/>
    <w:next w:val="Normal"/>
    <w:link w:val="Heading8Char"/>
    <w:uiPriority w:val="9"/>
    <w:semiHidden/>
    <w:unhideWhenUsed/>
    <w:qFormat/>
    <w:rsid w:val="00744395"/>
    <w:pPr>
      <w:keepNext/>
      <w:keepLines/>
      <w:spacing w:line="278" w:lineRule="auto"/>
      <w:outlineLvl w:val="7"/>
    </w:pPr>
    <w:rPr>
      <w:rFonts w:asciiTheme="minorHAnsi" w:eastAsiaTheme="majorEastAsia" w:hAnsiTheme="min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uiPriority w:val="9"/>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TOC1">
    <w:name w:val="toc 1"/>
    <w:basedOn w:val="Normal"/>
    <w:next w:val="Normal"/>
    <w:autoRedefine/>
    <w:uiPriority w:val="39"/>
    <w:unhideWhenUsed/>
    <w:rsid w:val="00BB6CAE"/>
    <w:rPr>
      <w:sz w:val="20"/>
    </w:rPr>
  </w:style>
  <w:style w:type="paragraph" w:styleId="TOC2">
    <w:name w:val="toc 2"/>
    <w:hidden/>
    <w:uiPriority w:val="39"/>
    <w:rsid w:val="00BB6CAE"/>
    <w:pPr>
      <w:spacing w:after="0" w:line="240" w:lineRule="auto"/>
      <w:ind w:left="225" w:right="385" w:hanging="10"/>
    </w:pPr>
    <w:rPr>
      <w:rFonts w:ascii="Times New Roman" w:eastAsia="Times New Roman" w:hAnsi="Times New Roman" w:cs="Times New Roman"/>
      <w:i/>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E6BD9"/>
    <w:pPr>
      <w:tabs>
        <w:tab w:val="center" w:pos="4680"/>
        <w:tab w:val="right" w:pos="9360"/>
      </w:tabs>
    </w:pPr>
  </w:style>
  <w:style w:type="character" w:customStyle="1" w:styleId="HeaderChar">
    <w:name w:val="Header Char"/>
    <w:basedOn w:val="DefaultParagraphFont"/>
    <w:link w:val="Header"/>
    <w:uiPriority w:val="99"/>
    <w:rsid w:val="001E6BD9"/>
    <w:rPr>
      <w:rFonts w:ascii="Times New Roman" w:eastAsia="Times New Roman" w:hAnsi="Times New Roman" w:cs="Times New Roman"/>
      <w:color w:val="000000"/>
    </w:rPr>
  </w:style>
  <w:style w:type="paragraph" w:styleId="ListParagraph">
    <w:name w:val="List Paragraph"/>
    <w:basedOn w:val="Normal"/>
    <w:uiPriority w:val="34"/>
    <w:qFormat/>
    <w:rsid w:val="009B2F5A"/>
    <w:pPr>
      <w:ind w:left="720"/>
      <w:contextualSpacing/>
    </w:pPr>
  </w:style>
  <w:style w:type="character" w:customStyle="1" w:styleId="Heading8Char">
    <w:name w:val="Heading 8 Char"/>
    <w:basedOn w:val="DefaultParagraphFont"/>
    <w:link w:val="Heading8"/>
    <w:uiPriority w:val="9"/>
    <w:semiHidden/>
    <w:rsid w:val="00744395"/>
    <w:rPr>
      <w:rFonts w:eastAsiaTheme="majorEastAsia" w:cstheme="majorBidi"/>
      <w:i/>
      <w:iCs/>
      <w:color w:val="272727" w:themeColor="text1" w:themeTint="D8"/>
    </w:rPr>
  </w:style>
  <w:style w:type="paragraph" w:styleId="Title">
    <w:name w:val="Title"/>
    <w:basedOn w:val="Normal"/>
    <w:next w:val="Normal"/>
    <w:link w:val="TitleChar"/>
    <w:uiPriority w:val="10"/>
    <w:qFormat/>
    <w:rsid w:val="007443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39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A4AE8"/>
    <w:rPr>
      <w:color w:val="467886" w:themeColor="hyperlink"/>
      <w:u w:val="single"/>
    </w:rPr>
  </w:style>
  <w:style w:type="character" w:styleId="UnresolvedMention">
    <w:name w:val="Unresolved Mention"/>
    <w:basedOn w:val="DefaultParagraphFont"/>
    <w:uiPriority w:val="99"/>
    <w:semiHidden/>
    <w:unhideWhenUsed/>
    <w:rsid w:val="001A4AE8"/>
    <w:rPr>
      <w:color w:val="605E5C"/>
      <w:shd w:val="clear" w:color="auto" w:fill="E1DFDD"/>
    </w:rPr>
  </w:style>
  <w:style w:type="paragraph" w:styleId="NormalWeb">
    <w:name w:val="Normal (Web)"/>
    <w:basedOn w:val="Normal"/>
    <w:uiPriority w:val="99"/>
    <w:semiHidden/>
    <w:unhideWhenUsed/>
    <w:rsid w:val="00996084"/>
    <w:pPr>
      <w:spacing w:before="100" w:beforeAutospacing="1" w:after="100" w:afterAutospacing="1"/>
    </w:pPr>
  </w:style>
  <w:style w:type="character" w:styleId="Strong">
    <w:name w:val="Strong"/>
    <w:basedOn w:val="DefaultParagraphFont"/>
    <w:uiPriority w:val="22"/>
    <w:qFormat/>
    <w:rsid w:val="009960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salonchannel.com/" TargetMode="External"/><Relationship Id="rId18" Type="http://schemas.openxmlformats.org/officeDocument/2006/relationships/hyperlink" Target="http://www.beautylink.com/" TargetMode="External"/><Relationship Id="rId26" Type="http://schemas.openxmlformats.org/officeDocument/2006/relationships/hyperlink" Target="http://www.ncacares.org/" TargetMode="External"/><Relationship Id="rId39" Type="http://schemas.openxmlformats.org/officeDocument/2006/relationships/hyperlink" Target="http://www.apartmentguide.com/" TargetMode="External"/><Relationship Id="rId21" Type="http://schemas.openxmlformats.org/officeDocument/2006/relationships/hyperlink" Target="http://broadroom.net/lp/blogs/" TargetMode="External"/><Relationship Id="rId34" Type="http://schemas.openxmlformats.org/officeDocument/2006/relationships/footer" Target="footer10.xml"/><Relationship Id="rId42" Type="http://schemas.openxmlformats.org/officeDocument/2006/relationships/footer" Target="foot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eautytech.com/" TargetMode="External"/><Relationship Id="rId20" Type="http://schemas.openxmlformats.org/officeDocument/2006/relationships/hyperlink" Target="http://www.behindthechair.com/" TargetMode="External"/><Relationship Id="rId29" Type="http://schemas.openxmlformats.org/officeDocument/2006/relationships/footer" Target="footer6.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bls.gov/oco/ocos169.htm" TargetMode="External"/><Relationship Id="rId32" Type="http://schemas.openxmlformats.org/officeDocument/2006/relationships/hyperlink" Target="https://www.barbercosmo.ca.gov/forms_pubs/forms/exam_instr.pdf" TargetMode="External"/><Relationship Id="rId37" Type="http://schemas.openxmlformats.org/officeDocument/2006/relationships/hyperlink" Target="http://www.bppe.ca.gov/" TargetMode="External"/><Relationship Id="rId40" Type="http://schemas.openxmlformats.org/officeDocument/2006/relationships/hyperlink" Target="http://www.apartmentguide.com/" TargetMode="External"/><Relationship Id="rId5" Type="http://schemas.openxmlformats.org/officeDocument/2006/relationships/webSettings" Target="webSettings.xml"/><Relationship Id="rId15" Type="http://schemas.openxmlformats.org/officeDocument/2006/relationships/hyperlink" Target="http://beauty.about.com/index.htm" TargetMode="External"/><Relationship Id="rId23" Type="http://schemas.openxmlformats.org/officeDocument/2006/relationships/hyperlink" Target="http://www.milady.com/" TargetMode="External"/><Relationship Id="rId28" Type="http://schemas.openxmlformats.org/officeDocument/2006/relationships/footer" Target="footer5.xml"/><Relationship Id="rId36" Type="http://schemas.openxmlformats.org/officeDocument/2006/relationships/hyperlink" Target="http://www.naccas.org/" TargetMode="External"/><Relationship Id="rId10" Type="http://schemas.openxmlformats.org/officeDocument/2006/relationships/footer" Target="footer2.xml"/><Relationship Id="rId19" Type="http://schemas.openxmlformats.org/officeDocument/2006/relationships/hyperlink" Target="http://www.beautynet.com/" TargetMode="External"/><Relationship Id="rId31" Type="http://schemas.openxmlformats.org/officeDocument/2006/relationships/footer" Target="footer8.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alonchannel.com/" TargetMode="External"/><Relationship Id="rId22" Type="http://schemas.openxmlformats.org/officeDocument/2006/relationships/hyperlink" Target="http://www.milady.com/" TargetMode="External"/><Relationship Id="rId27" Type="http://schemas.openxmlformats.org/officeDocument/2006/relationships/footer" Target="footer4.xml"/><Relationship Id="rId30" Type="http://schemas.openxmlformats.org/officeDocument/2006/relationships/footer" Target="footer7.xml"/><Relationship Id="rId35" Type="http://schemas.openxmlformats.org/officeDocument/2006/relationships/hyperlink" Target="http://www.naccas.org/"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benefits.va.gov/GIBILL/Trademark_Terms_of_Use.asp" TargetMode="External"/><Relationship Id="rId17" Type="http://schemas.openxmlformats.org/officeDocument/2006/relationships/hyperlink" Target="http://www.beautytech.com/" TargetMode="External"/><Relationship Id="rId25" Type="http://schemas.openxmlformats.org/officeDocument/2006/relationships/hyperlink" Target="http://www.ncacares.org/" TargetMode="External"/><Relationship Id="rId33" Type="http://schemas.openxmlformats.org/officeDocument/2006/relationships/footer" Target="footer9.xml"/><Relationship Id="rId38" Type="http://schemas.openxmlformats.org/officeDocument/2006/relationships/hyperlink" Target="http://www.bpp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A7039-E933-FA46-A0B5-7B3AC054D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24397</Words>
  <Characters>139065</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Working Catalog</vt:lpstr>
    </vt:vector>
  </TitlesOfParts>
  <Company/>
  <LinksUpToDate>false</LinksUpToDate>
  <CharactersWithSpaces>163136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Catalog</dc:title>
  <dc:subject/>
  <dc:creator>Natasha</dc:creator>
  <cp:keywords/>
  <cp:lastModifiedBy>Natasha</cp:lastModifiedBy>
  <cp:revision>2</cp:revision>
  <cp:lastPrinted>2025-10-15T23:34:00Z</cp:lastPrinted>
  <dcterms:created xsi:type="dcterms:W3CDTF">2025-10-15T23:35:00Z</dcterms:created>
  <dcterms:modified xsi:type="dcterms:W3CDTF">2025-10-15T23:35:00Z</dcterms:modified>
</cp:coreProperties>
</file>